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C2" w:rsidRPr="00543EC2" w:rsidRDefault="00543EC2" w:rsidP="00543EC2">
      <w:pPr>
        <w:jc w:val="center"/>
        <w:rPr>
          <w:rFonts w:asciiTheme="minorHAnsi" w:hAnsiTheme="minorHAnsi" w:cstheme="minorHAnsi"/>
          <w:b/>
          <w:sz w:val="32"/>
          <w:szCs w:val="32"/>
        </w:rPr>
      </w:pPr>
      <w:bookmarkStart w:id="0" w:name="_Toc496819863"/>
      <w:r w:rsidRPr="00543EC2">
        <w:rPr>
          <w:rFonts w:asciiTheme="minorHAnsi" w:hAnsiTheme="minorHAnsi" w:cstheme="minorHAnsi"/>
          <w:b/>
          <w:sz w:val="32"/>
          <w:szCs w:val="32"/>
        </w:rPr>
        <w:t>CULTURA CLÁSICA 4º ESO</w:t>
      </w:r>
    </w:p>
    <w:p w:rsidR="00543EC2" w:rsidRDefault="00543EC2" w:rsidP="00543EC2">
      <w:pPr>
        <w:pStyle w:val="Ttulo3"/>
      </w:pPr>
      <w:r w:rsidRPr="00B04885">
        <w:t>CONTENIDOS, CRITERIOS DE EVALUACIÓN, ESTÁNDARES DE APRENDIZAJE EVALUABLES Y COMPETENCIAS. TEMPORALIZACIÓN.</w:t>
      </w:r>
      <w:bookmarkEnd w:id="0"/>
    </w:p>
    <w:p w:rsidR="00543EC2" w:rsidRPr="00CB21DC" w:rsidRDefault="00543EC2" w:rsidP="00543EC2">
      <w:pPr>
        <w:pStyle w:val="Prrafo"/>
        <w:spacing w:line="360" w:lineRule="auto"/>
        <w:rPr>
          <w:bCs/>
        </w:rPr>
      </w:pPr>
      <w:r>
        <w:rPr>
          <w:b/>
        </w:rPr>
        <w:tab/>
        <w:t xml:space="preserve">     </w:t>
      </w:r>
      <w:r>
        <w:rPr>
          <w:rFonts w:eastAsiaTheme="majorEastAsia"/>
          <w:bCs/>
        </w:rPr>
        <w:t xml:space="preserve"> </w:t>
      </w:r>
      <w:r w:rsidRPr="00CB21DC">
        <w:t xml:space="preserve">Siguiendo el </w:t>
      </w:r>
      <w:r w:rsidRPr="00CB21DC">
        <w:rPr>
          <w:bCs/>
        </w:rPr>
        <w:t>Decreto 40/2015, de 15/06/2015, por el que se establece el currículo de Educación Secundaria Obligatoria y Bachillerato en la Comunidad Autónoma de Castilla-La Mancha. [2015/7558], la materia de Cultura Clásica para cuarto de la ESO queda distribuida en siete bloques de contenido:</w:t>
      </w:r>
    </w:p>
    <w:p w:rsidR="00543EC2" w:rsidRPr="00CB21DC" w:rsidRDefault="00543EC2" w:rsidP="00543EC2">
      <w:pPr>
        <w:autoSpaceDE w:val="0"/>
        <w:autoSpaceDN w:val="0"/>
        <w:adjustRightInd w:val="0"/>
        <w:spacing w:line="360" w:lineRule="auto"/>
        <w:jc w:val="both"/>
        <w:rPr>
          <w:rFonts w:ascii="Arial" w:hAnsi="Arial" w:cs="Arial"/>
          <w:bCs/>
          <w:sz w:val="22"/>
          <w:szCs w:val="22"/>
        </w:rPr>
      </w:pPr>
    </w:p>
    <w:p w:rsidR="00543EC2" w:rsidRPr="00CB21DC" w:rsidRDefault="00543EC2" w:rsidP="00543EC2">
      <w:pPr>
        <w:pStyle w:val="Prrafodelista"/>
        <w:numPr>
          <w:ilvl w:val="0"/>
          <w:numId w:val="1"/>
        </w:numPr>
        <w:autoSpaceDE w:val="0"/>
        <w:autoSpaceDN w:val="0"/>
        <w:adjustRightInd w:val="0"/>
        <w:spacing w:line="360" w:lineRule="auto"/>
        <w:jc w:val="both"/>
        <w:rPr>
          <w:rFonts w:ascii="Arial" w:hAnsi="Arial" w:cs="Arial"/>
          <w:bCs/>
          <w:sz w:val="22"/>
          <w:szCs w:val="22"/>
        </w:rPr>
      </w:pPr>
      <w:r w:rsidRPr="00CB21DC">
        <w:rPr>
          <w:rFonts w:ascii="Arial" w:hAnsi="Arial" w:cs="Arial"/>
          <w:bCs/>
          <w:sz w:val="22"/>
          <w:szCs w:val="22"/>
        </w:rPr>
        <w:t>Bloque 1. Geografía.</w:t>
      </w:r>
    </w:p>
    <w:p w:rsidR="00543EC2" w:rsidRPr="00CB21DC" w:rsidRDefault="00543EC2" w:rsidP="00543EC2">
      <w:pPr>
        <w:pStyle w:val="Prrafodelista"/>
        <w:numPr>
          <w:ilvl w:val="0"/>
          <w:numId w:val="1"/>
        </w:numPr>
        <w:autoSpaceDE w:val="0"/>
        <w:autoSpaceDN w:val="0"/>
        <w:adjustRightInd w:val="0"/>
        <w:spacing w:line="360" w:lineRule="auto"/>
        <w:jc w:val="both"/>
        <w:rPr>
          <w:rFonts w:ascii="Arial" w:hAnsi="Arial" w:cs="Arial"/>
          <w:bCs/>
          <w:sz w:val="22"/>
          <w:szCs w:val="22"/>
        </w:rPr>
      </w:pPr>
      <w:r w:rsidRPr="00CB21DC">
        <w:rPr>
          <w:rFonts w:ascii="Arial" w:hAnsi="Arial" w:cs="Arial"/>
          <w:bCs/>
          <w:sz w:val="22"/>
          <w:szCs w:val="22"/>
        </w:rPr>
        <w:t>Bloque 2. Historia.</w:t>
      </w:r>
    </w:p>
    <w:p w:rsidR="00543EC2" w:rsidRPr="00CB21DC" w:rsidRDefault="00543EC2" w:rsidP="00543EC2">
      <w:pPr>
        <w:pStyle w:val="Prrafodelista"/>
        <w:numPr>
          <w:ilvl w:val="0"/>
          <w:numId w:val="1"/>
        </w:numPr>
        <w:autoSpaceDE w:val="0"/>
        <w:autoSpaceDN w:val="0"/>
        <w:adjustRightInd w:val="0"/>
        <w:spacing w:line="360" w:lineRule="auto"/>
        <w:jc w:val="both"/>
        <w:rPr>
          <w:rFonts w:ascii="Arial" w:hAnsi="Arial" w:cs="Arial"/>
          <w:bCs/>
          <w:sz w:val="22"/>
          <w:szCs w:val="22"/>
        </w:rPr>
      </w:pPr>
      <w:r w:rsidRPr="00CB21DC">
        <w:rPr>
          <w:rFonts w:ascii="Arial" w:hAnsi="Arial" w:cs="Arial"/>
          <w:bCs/>
          <w:sz w:val="22"/>
          <w:szCs w:val="22"/>
        </w:rPr>
        <w:t xml:space="preserve">Bloque </w:t>
      </w:r>
      <w:proofErr w:type="gramStart"/>
      <w:r w:rsidRPr="00CB21DC">
        <w:rPr>
          <w:rFonts w:ascii="Arial" w:hAnsi="Arial" w:cs="Arial"/>
          <w:bCs/>
          <w:sz w:val="22"/>
          <w:szCs w:val="22"/>
        </w:rPr>
        <w:t>3.Religión</w:t>
      </w:r>
      <w:proofErr w:type="gramEnd"/>
      <w:r w:rsidRPr="00CB21DC">
        <w:rPr>
          <w:rFonts w:ascii="Arial" w:hAnsi="Arial" w:cs="Arial"/>
          <w:bCs/>
          <w:sz w:val="22"/>
          <w:szCs w:val="22"/>
        </w:rPr>
        <w:t>.</w:t>
      </w:r>
    </w:p>
    <w:p w:rsidR="00543EC2" w:rsidRPr="00CB21DC" w:rsidRDefault="00543EC2" w:rsidP="00543EC2">
      <w:pPr>
        <w:pStyle w:val="Prrafodelista"/>
        <w:numPr>
          <w:ilvl w:val="0"/>
          <w:numId w:val="1"/>
        </w:numPr>
        <w:autoSpaceDE w:val="0"/>
        <w:autoSpaceDN w:val="0"/>
        <w:adjustRightInd w:val="0"/>
        <w:spacing w:line="360" w:lineRule="auto"/>
        <w:jc w:val="both"/>
        <w:rPr>
          <w:rFonts w:ascii="Arial" w:hAnsi="Arial" w:cs="Arial"/>
          <w:bCs/>
          <w:sz w:val="22"/>
          <w:szCs w:val="22"/>
        </w:rPr>
      </w:pPr>
      <w:r w:rsidRPr="00CB21DC">
        <w:rPr>
          <w:rFonts w:ascii="Arial" w:hAnsi="Arial" w:cs="Arial"/>
          <w:bCs/>
          <w:sz w:val="22"/>
          <w:szCs w:val="22"/>
        </w:rPr>
        <w:t>Bloque 4. Arte.</w:t>
      </w:r>
    </w:p>
    <w:p w:rsidR="00543EC2" w:rsidRPr="00CB21DC" w:rsidRDefault="00543EC2" w:rsidP="00543EC2">
      <w:pPr>
        <w:pStyle w:val="Prrafodelista"/>
        <w:numPr>
          <w:ilvl w:val="0"/>
          <w:numId w:val="1"/>
        </w:numPr>
        <w:autoSpaceDE w:val="0"/>
        <w:autoSpaceDN w:val="0"/>
        <w:adjustRightInd w:val="0"/>
        <w:spacing w:line="360" w:lineRule="auto"/>
        <w:jc w:val="both"/>
        <w:rPr>
          <w:rFonts w:ascii="Arial" w:hAnsi="Arial" w:cs="Arial"/>
          <w:bCs/>
          <w:sz w:val="22"/>
          <w:szCs w:val="22"/>
        </w:rPr>
      </w:pPr>
      <w:r w:rsidRPr="00CB21DC">
        <w:rPr>
          <w:rFonts w:ascii="Arial" w:hAnsi="Arial" w:cs="Arial"/>
          <w:bCs/>
          <w:sz w:val="22"/>
          <w:szCs w:val="22"/>
        </w:rPr>
        <w:t xml:space="preserve">Bloque </w:t>
      </w:r>
      <w:proofErr w:type="gramStart"/>
      <w:r w:rsidRPr="00CB21DC">
        <w:rPr>
          <w:rFonts w:ascii="Arial" w:hAnsi="Arial" w:cs="Arial"/>
          <w:bCs/>
          <w:sz w:val="22"/>
          <w:szCs w:val="22"/>
        </w:rPr>
        <w:t>5.Literatura</w:t>
      </w:r>
      <w:proofErr w:type="gramEnd"/>
      <w:r w:rsidRPr="00CB21DC">
        <w:rPr>
          <w:rFonts w:ascii="Arial" w:hAnsi="Arial" w:cs="Arial"/>
          <w:bCs/>
          <w:sz w:val="22"/>
          <w:szCs w:val="22"/>
        </w:rPr>
        <w:t>.</w:t>
      </w:r>
    </w:p>
    <w:p w:rsidR="00543EC2" w:rsidRPr="00CB21DC" w:rsidRDefault="00543EC2" w:rsidP="00543EC2">
      <w:pPr>
        <w:pStyle w:val="Prrafodelista"/>
        <w:numPr>
          <w:ilvl w:val="0"/>
          <w:numId w:val="1"/>
        </w:numPr>
        <w:autoSpaceDE w:val="0"/>
        <w:autoSpaceDN w:val="0"/>
        <w:adjustRightInd w:val="0"/>
        <w:spacing w:line="360" w:lineRule="auto"/>
        <w:jc w:val="both"/>
        <w:rPr>
          <w:rFonts w:ascii="Arial" w:hAnsi="Arial" w:cs="Arial"/>
          <w:bCs/>
          <w:sz w:val="22"/>
          <w:szCs w:val="22"/>
        </w:rPr>
      </w:pPr>
      <w:r w:rsidRPr="00CB21DC">
        <w:rPr>
          <w:rFonts w:ascii="Arial" w:hAnsi="Arial" w:cs="Arial"/>
          <w:bCs/>
          <w:sz w:val="22"/>
          <w:szCs w:val="22"/>
        </w:rPr>
        <w:t>Bloque 6. Lengua y léxico.</w:t>
      </w:r>
    </w:p>
    <w:p w:rsidR="00543EC2" w:rsidRPr="00CB21DC" w:rsidRDefault="00543EC2" w:rsidP="00543EC2">
      <w:pPr>
        <w:pStyle w:val="Prrafodelista"/>
        <w:numPr>
          <w:ilvl w:val="0"/>
          <w:numId w:val="1"/>
        </w:numPr>
        <w:autoSpaceDE w:val="0"/>
        <w:autoSpaceDN w:val="0"/>
        <w:adjustRightInd w:val="0"/>
        <w:spacing w:line="360" w:lineRule="auto"/>
        <w:jc w:val="both"/>
        <w:rPr>
          <w:rFonts w:ascii="Arial" w:hAnsi="Arial" w:cs="Arial"/>
          <w:bCs/>
          <w:sz w:val="22"/>
          <w:szCs w:val="22"/>
        </w:rPr>
      </w:pPr>
      <w:r w:rsidRPr="00CB21DC">
        <w:rPr>
          <w:rFonts w:ascii="Arial" w:hAnsi="Arial" w:cs="Arial"/>
          <w:bCs/>
          <w:sz w:val="22"/>
          <w:szCs w:val="22"/>
        </w:rPr>
        <w:t>Bloque 7. Pervivencia en la actualidad.</w:t>
      </w:r>
    </w:p>
    <w:p w:rsidR="00543EC2" w:rsidRPr="00CB21DC" w:rsidRDefault="00543EC2" w:rsidP="00543EC2">
      <w:pPr>
        <w:autoSpaceDE w:val="0"/>
        <w:autoSpaceDN w:val="0"/>
        <w:adjustRightInd w:val="0"/>
        <w:spacing w:line="360" w:lineRule="auto"/>
        <w:jc w:val="both"/>
        <w:rPr>
          <w:rFonts w:ascii="Arial" w:hAnsi="Arial" w:cs="Arial"/>
          <w:bCs/>
          <w:sz w:val="22"/>
          <w:szCs w:val="22"/>
        </w:rPr>
      </w:pPr>
    </w:p>
    <w:p w:rsidR="00543EC2" w:rsidRDefault="00543EC2" w:rsidP="00543EC2">
      <w:pPr>
        <w:autoSpaceDE w:val="0"/>
        <w:autoSpaceDN w:val="0"/>
        <w:adjustRightInd w:val="0"/>
        <w:spacing w:line="360" w:lineRule="auto"/>
        <w:ind w:firstLine="360"/>
        <w:jc w:val="both"/>
        <w:rPr>
          <w:rFonts w:ascii="Arial" w:hAnsi="Arial" w:cs="Arial"/>
          <w:bCs/>
          <w:sz w:val="22"/>
          <w:szCs w:val="22"/>
        </w:rPr>
      </w:pPr>
      <w:r w:rsidRPr="00CB21DC">
        <w:rPr>
          <w:rFonts w:ascii="Arial" w:hAnsi="Arial" w:cs="Arial"/>
          <w:bCs/>
          <w:sz w:val="22"/>
          <w:szCs w:val="22"/>
        </w:rPr>
        <w:t xml:space="preserve">A continuación, en los siguientes cuadros, se relacionan los contenidos con los criterios de </w:t>
      </w:r>
      <w:proofErr w:type="gramStart"/>
      <w:r w:rsidRPr="00CB21DC">
        <w:rPr>
          <w:rFonts w:ascii="Arial" w:hAnsi="Arial" w:cs="Arial"/>
          <w:bCs/>
          <w:sz w:val="22"/>
          <w:szCs w:val="22"/>
        </w:rPr>
        <w:t>evaluación  los</w:t>
      </w:r>
      <w:proofErr w:type="gramEnd"/>
      <w:r w:rsidRPr="00CB21DC">
        <w:rPr>
          <w:rFonts w:ascii="Arial" w:hAnsi="Arial" w:cs="Arial"/>
          <w:bCs/>
          <w:sz w:val="22"/>
          <w:szCs w:val="22"/>
        </w:rPr>
        <w:t xml:space="preserve"> estándares de aprendizaje evaluables  y las competencias.</w:t>
      </w:r>
    </w:p>
    <w:p w:rsidR="00543EC2" w:rsidRDefault="00543EC2" w:rsidP="00543EC2">
      <w:pPr>
        <w:autoSpaceDE w:val="0"/>
        <w:autoSpaceDN w:val="0"/>
        <w:adjustRightInd w:val="0"/>
        <w:spacing w:line="360" w:lineRule="auto"/>
        <w:ind w:firstLine="360"/>
        <w:jc w:val="both"/>
        <w:rPr>
          <w:rFonts w:ascii="ArialMT" w:hAnsi="ArialMT" w:cs="ArialMT"/>
          <w:sz w:val="22"/>
          <w:szCs w:val="22"/>
        </w:rPr>
      </w:pPr>
    </w:p>
    <w:p w:rsidR="00543EC2" w:rsidRPr="00B30164" w:rsidRDefault="00543EC2" w:rsidP="00543EC2">
      <w:pPr>
        <w:autoSpaceDE w:val="0"/>
        <w:autoSpaceDN w:val="0"/>
        <w:adjustRightInd w:val="0"/>
        <w:spacing w:line="360" w:lineRule="auto"/>
        <w:jc w:val="both"/>
        <w:rPr>
          <w:rFonts w:ascii="Arial" w:hAnsi="Arial" w:cs="Arial"/>
          <w:sz w:val="22"/>
          <w:szCs w:val="22"/>
        </w:rPr>
      </w:pPr>
      <w:r w:rsidRPr="00B30164">
        <w:rPr>
          <w:rFonts w:ascii="Arial" w:hAnsi="Arial" w:cs="Arial"/>
          <w:sz w:val="22"/>
          <w:szCs w:val="22"/>
        </w:rPr>
        <w:t>CC = Conciencia y expresiones culturales.</w:t>
      </w:r>
    </w:p>
    <w:p w:rsidR="00543EC2" w:rsidRPr="00B30164" w:rsidRDefault="00543EC2" w:rsidP="00543EC2">
      <w:pPr>
        <w:autoSpaceDE w:val="0"/>
        <w:autoSpaceDN w:val="0"/>
        <w:adjustRightInd w:val="0"/>
        <w:spacing w:line="360" w:lineRule="auto"/>
        <w:jc w:val="both"/>
        <w:rPr>
          <w:rFonts w:ascii="Arial" w:hAnsi="Arial" w:cs="Arial"/>
          <w:sz w:val="22"/>
          <w:szCs w:val="22"/>
        </w:rPr>
      </w:pPr>
      <w:r w:rsidRPr="00B30164">
        <w:rPr>
          <w:rFonts w:ascii="Arial" w:hAnsi="Arial" w:cs="Arial"/>
          <w:sz w:val="22"/>
          <w:szCs w:val="22"/>
        </w:rPr>
        <w:t>CS =Competencias sociales y cívicas.</w:t>
      </w:r>
    </w:p>
    <w:p w:rsidR="00543EC2" w:rsidRPr="00B30164" w:rsidRDefault="00543EC2" w:rsidP="00543EC2">
      <w:pPr>
        <w:autoSpaceDE w:val="0"/>
        <w:autoSpaceDN w:val="0"/>
        <w:adjustRightInd w:val="0"/>
        <w:spacing w:line="360" w:lineRule="auto"/>
        <w:jc w:val="both"/>
        <w:rPr>
          <w:rFonts w:ascii="Arial" w:hAnsi="Arial" w:cs="Arial"/>
          <w:sz w:val="22"/>
          <w:szCs w:val="22"/>
        </w:rPr>
      </w:pPr>
      <w:r w:rsidRPr="00B30164">
        <w:rPr>
          <w:rFonts w:ascii="Arial" w:hAnsi="Arial" w:cs="Arial"/>
          <w:sz w:val="22"/>
          <w:szCs w:val="22"/>
        </w:rPr>
        <w:t>AA = Aprender a aprender.</w:t>
      </w:r>
    </w:p>
    <w:p w:rsidR="00543EC2" w:rsidRPr="00B30164" w:rsidRDefault="00543EC2" w:rsidP="00543EC2">
      <w:pPr>
        <w:autoSpaceDE w:val="0"/>
        <w:autoSpaceDN w:val="0"/>
        <w:adjustRightInd w:val="0"/>
        <w:spacing w:line="360" w:lineRule="auto"/>
        <w:jc w:val="both"/>
        <w:rPr>
          <w:rFonts w:ascii="Arial" w:hAnsi="Arial" w:cs="Arial"/>
          <w:sz w:val="22"/>
          <w:szCs w:val="22"/>
        </w:rPr>
      </w:pPr>
      <w:r w:rsidRPr="00B30164">
        <w:rPr>
          <w:rFonts w:ascii="Arial" w:hAnsi="Arial" w:cs="Arial"/>
          <w:sz w:val="22"/>
          <w:szCs w:val="22"/>
        </w:rPr>
        <w:t>SI = Sentido de Iniciativa.</w:t>
      </w:r>
    </w:p>
    <w:p w:rsidR="00543EC2" w:rsidRPr="00B30164" w:rsidRDefault="00543EC2" w:rsidP="00543EC2">
      <w:pPr>
        <w:autoSpaceDE w:val="0"/>
        <w:autoSpaceDN w:val="0"/>
        <w:adjustRightInd w:val="0"/>
        <w:spacing w:line="360" w:lineRule="auto"/>
        <w:jc w:val="both"/>
        <w:rPr>
          <w:rFonts w:ascii="Arial" w:hAnsi="Arial" w:cs="Arial"/>
          <w:sz w:val="22"/>
          <w:szCs w:val="22"/>
        </w:rPr>
      </w:pPr>
      <w:r w:rsidRPr="00B30164">
        <w:rPr>
          <w:rFonts w:ascii="Arial" w:hAnsi="Arial" w:cs="Arial"/>
          <w:sz w:val="22"/>
          <w:szCs w:val="22"/>
        </w:rPr>
        <w:t>CL = Comunicación lingüística.</w:t>
      </w:r>
    </w:p>
    <w:p w:rsidR="00543EC2" w:rsidRPr="00B30164" w:rsidRDefault="00543EC2" w:rsidP="00543EC2">
      <w:pPr>
        <w:autoSpaceDE w:val="0"/>
        <w:autoSpaceDN w:val="0"/>
        <w:adjustRightInd w:val="0"/>
        <w:spacing w:line="360" w:lineRule="auto"/>
        <w:jc w:val="both"/>
        <w:rPr>
          <w:rFonts w:ascii="Arial" w:hAnsi="Arial" w:cs="Arial"/>
          <w:sz w:val="22"/>
          <w:szCs w:val="22"/>
        </w:rPr>
      </w:pPr>
      <w:r w:rsidRPr="00B30164">
        <w:rPr>
          <w:rFonts w:ascii="Arial" w:hAnsi="Arial" w:cs="Arial"/>
          <w:sz w:val="22"/>
          <w:szCs w:val="22"/>
        </w:rPr>
        <w:t>CD = Competencia digital</w:t>
      </w:r>
    </w:p>
    <w:p w:rsidR="00543EC2" w:rsidRPr="00B04885" w:rsidRDefault="00543EC2" w:rsidP="00543EC2">
      <w:pPr>
        <w:pStyle w:val="Prrafo"/>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BLOQUE 1: GEOGRAFÍA</w:t>
      </w:r>
    </w:p>
    <w:p w:rsidR="00543EC2" w:rsidRDefault="00543EC2" w:rsidP="00543EC2">
      <w:pPr>
        <w:autoSpaceDE w:val="0"/>
        <w:autoSpaceDN w:val="0"/>
        <w:adjustRightInd w:val="0"/>
        <w:jc w:val="both"/>
        <w:rPr>
          <w:rFonts w:ascii="ArialMT" w:hAnsi="ArialMT" w:cs="ArialMT"/>
          <w:b/>
          <w:sz w:val="20"/>
          <w:szCs w:val="20"/>
        </w:rPr>
      </w:pPr>
    </w:p>
    <w:tbl>
      <w:tblPr>
        <w:tblStyle w:val="Tablaconcuadrcula"/>
        <w:tblW w:w="9923" w:type="dxa"/>
        <w:tblInd w:w="-743" w:type="dxa"/>
        <w:tblLook w:val="04A0" w:firstRow="1" w:lastRow="0" w:firstColumn="1" w:lastColumn="0" w:noHBand="0" w:noVBand="1"/>
      </w:tblPr>
      <w:tblGrid>
        <w:gridCol w:w="2904"/>
        <w:gridCol w:w="3192"/>
        <w:gridCol w:w="2977"/>
        <w:gridCol w:w="850"/>
      </w:tblGrid>
      <w:tr w:rsidR="00543EC2" w:rsidTr="00543EC2">
        <w:tc>
          <w:tcPr>
            <w:tcW w:w="2904" w:type="dxa"/>
            <w:shd w:val="clear" w:color="auto" w:fill="D5DCE4" w:themeFill="text2" w:themeFillTint="33"/>
          </w:tcPr>
          <w:p w:rsidR="00543EC2" w:rsidRPr="005376FE" w:rsidRDefault="00543EC2" w:rsidP="00543EC2">
            <w:pPr>
              <w:autoSpaceDE w:val="0"/>
              <w:autoSpaceDN w:val="0"/>
              <w:adjustRightInd w:val="0"/>
              <w:jc w:val="center"/>
              <w:rPr>
                <w:rFonts w:cs="ArialMT"/>
                <w:b/>
                <w:sz w:val="20"/>
                <w:szCs w:val="20"/>
              </w:rPr>
            </w:pPr>
            <w:r w:rsidRPr="005376FE">
              <w:rPr>
                <w:rFonts w:cs="ArialMT"/>
                <w:b/>
                <w:sz w:val="20"/>
                <w:szCs w:val="20"/>
              </w:rPr>
              <w:t>CONTENIDOS</w:t>
            </w:r>
          </w:p>
        </w:tc>
        <w:tc>
          <w:tcPr>
            <w:tcW w:w="3192" w:type="dxa"/>
            <w:shd w:val="clear" w:color="auto" w:fill="D5DCE4" w:themeFill="text2" w:themeFillTint="33"/>
          </w:tcPr>
          <w:p w:rsidR="00543EC2" w:rsidRPr="005376FE" w:rsidRDefault="00543EC2" w:rsidP="00543EC2">
            <w:pPr>
              <w:autoSpaceDE w:val="0"/>
              <w:autoSpaceDN w:val="0"/>
              <w:adjustRightInd w:val="0"/>
              <w:jc w:val="both"/>
              <w:rPr>
                <w:rFonts w:cs="ArialMT"/>
                <w:b/>
                <w:sz w:val="20"/>
                <w:szCs w:val="20"/>
              </w:rPr>
            </w:pPr>
            <w:r w:rsidRPr="005376FE">
              <w:rPr>
                <w:rFonts w:cs="ArialMT"/>
                <w:b/>
                <w:sz w:val="20"/>
                <w:szCs w:val="20"/>
              </w:rPr>
              <w:t>CRITERIOS DE EVALUACIÓN</w:t>
            </w:r>
          </w:p>
        </w:tc>
        <w:tc>
          <w:tcPr>
            <w:tcW w:w="2977" w:type="dxa"/>
            <w:shd w:val="clear" w:color="auto" w:fill="D5DCE4" w:themeFill="text2" w:themeFillTint="33"/>
          </w:tcPr>
          <w:p w:rsidR="00543EC2" w:rsidRPr="005376FE" w:rsidRDefault="00543EC2" w:rsidP="00543EC2">
            <w:pPr>
              <w:autoSpaceDE w:val="0"/>
              <w:autoSpaceDN w:val="0"/>
              <w:adjustRightInd w:val="0"/>
              <w:jc w:val="center"/>
              <w:rPr>
                <w:rFonts w:cs="ArialMT"/>
                <w:b/>
                <w:sz w:val="20"/>
                <w:szCs w:val="20"/>
              </w:rPr>
            </w:pPr>
            <w:r w:rsidRPr="005376FE">
              <w:rPr>
                <w:rFonts w:cs="ArialMT"/>
                <w:b/>
                <w:sz w:val="20"/>
                <w:szCs w:val="20"/>
              </w:rPr>
              <w:t>ESTÁNDARES DE APRENDIZAJE EVALUABLES</w:t>
            </w:r>
          </w:p>
        </w:tc>
        <w:tc>
          <w:tcPr>
            <w:tcW w:w="850"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CC</w:t>
            </w:r>
          </w:p>
        </w:tc>
      </w:tr>
      <w:tr w:rsidR="00543EC2" w:rsidTr="00543EC2">
        <w:tc>
          <w:tcPr>
            <w:tcW w:w="2904" w:type="dxa"/>
            <w:vMerge w:val="restart"/>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Pr="00A42E17"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Marco geográfico de Grecia y Roma</w:t>
            </w:r>
          </w:p>
        </w:tc>
        <w:tc>
          <w:tcPr>
            <w:tcW w:w="3192" w:type="dxa"/>
          </w:tcPr>
          <w:p w:rsidR="00543EC2" w:rsidRDefault="00543EC2" w:rsidP="00543EC2">
            <w:pPr>
              <w:jc w:val="both"/>
              <w:rPr>
                <w:rFonts w:ascii="ArialMT" w:hAnsi="ArialMT" w:cs="ArialMT"/>
                <w:b/>
                <w:sz w:val="20"/>
                <w:szCs w:val="20"/>
              </w:rPr>
            </w:pPr>
            <w:r>
              <w:rPr>
                <w:rFonts w:ascii="Arial" w:hAnsi="Arial" w:cs="Arial"/>
                <w:color w:val="000000"/>
                <w:sz w:val="20"/>
                <w:szCs w:val="20"/>
              </w:rPr>
              <w:t>1. Localizar en un mapa enclaves geográficos relevantes para el conocimiento de las civilizaciones griega y romana.</w:t>
            </w:r>
          </w:p>
        </w:tc>
        <w:tc>
          <w:tcPr>
            <w:tcW w:w="2977" w:type="dxa"/>
          </w:tcPr>
          <w:p w:rsidR="00543EC2" w:rsidRDefault="00543EC2" w:rsidP="00543EC2">
            <w:pPr>
              <w:jc w:val="both"/>
              <w:rPr>
                <w:rFonts w:ascii="ArialMT" w:hAnsi="ArialMT" w:cs="ArialMT"/>
                <w:b/>
                <w:sz w:val="20"/>
                <w:szCs w:val="20"/>
              </w:rPr>
            </w:pPr>
            <w:r>
              <w:rPr>
                <w:rFonts w:ascii="Arial" w:hAnsi="Arial" w:cs="Arial"/>
                <w:color w:val="000000"/>
                <w:sz w:val="20"/>
                <w:szCs w:val="20"/>
              </w:rPr>
              <w:t>1.1. Ubica con precisión puntos geográficos, ciudades o restos arqueológicos por su relevancia histórica.</w:t>
            </w:r>
          </w:p>
        </w:tc>
        <w:tc>
          <w:tcPr>
            <w:tcW w:w="850" w:type="dxa"/>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Pr="006C7E57" w:rsidRDefault="00543EC2" w:rsidP="00543EC2">
            <w:pPr>
              <w:jc w:val="both"/>
              <w:rPr>
                <w:rFonts w:ascii="Arial" w:hAnsi="Arial" w:cs="Arial"/>
                <w:b/>
                <w:color w:val="000000"/>
                <w:sz w:val="20"/>
                <w:szCs w:val="20"/>
              </w:rPr>
            </w:pPr>
            <w:r>
              <w:rPr>
                <w:rFonts w:ascii="Arial" w:hAnsi="Arial" w:cs="Arial"/>
                <w:b/>
                <w:color w:val="000000"/>
                <w:sz w:val="20"/>
                <w:szCs w:val="20"/>
              </w:rPr>
              <w:t xml:space="preserve">  </w:t>
            </w:r>
            <w:r w:rsidRPr="006C7E57">
              <w:rPr>
                <w:rFonts w:ascii="Arial" w:hAnsi="Arial" w:cs="Arial"/>
                <w:b/>
                <w:color w:val="000000"/>
                <w:sz w:val="20"/>
                <w:szCs w:val="20"/>
              </w:rPr>
              <w:t>CC</w:t>
            </w:r>
          </w:p>
          <w:p w:rsidR="00543EC2" w:rsidRDefault="00543EC2" w:rsidP="00543EC2">
            <w:pPr>
              <w:autoSpaceDE w:val="0"/>
              <w:autoSpaceDN w:val="0"/>
              <w:adjustRightInd w:val="0"/>
              <w:jc w:val="both"/>
              <w:rPr>
                <w:rFonts w:ascii="ArialMT" w:hAnsi="ArialMT" w:cs="ArialMT"/>
                <w:b/>
                <w:sz w:val="20"/>
                <w:szCs w:val="20"/>
              </w:rPr>
            </w:pPr>
          </w:p>
        </w:tc>
      </w:tr>
      <w:tr w:rsidR="00543EC2" w:rsidTr="00543EC2">
        <w:tc>
          <w:tcPr>
            <w:tcW w:w="2904" w:type="dxa"/>
            <w:vMerge/>
          </w:tcPr>
          <w:p w:rsidR="00543EC2" w:rsidRDefault="00543EC2" w:rsidP="00543EC2">
            <w:pPr>
              <w:autoSpaceDE w:val="0"/>
              <w:autoSpaceDN w:val="0"/>
              <w:adjustRightInd w:val="0"/>
              <w:jc w:val="both"/>
              <w:rPr>
                <w:rFonts w:ascii="ArialMT" w:hAnsi="ArialMT" w:cs="ArialMT"/>
                <w:b/>
                <w:sz w:val="20"/>
                <w:szCs w:val="20"/>
              </w:rPr>
            </w:pPr>
          </w:p>
        </w:tc>
        <w:tc>
          <w:tcPr>
            <w:tcW w:w="3192" w:type="dxa"/>
          </w:tcPr>
          <w:p w:rsidR="00543EC2" w:rsidRDefault="00543EC2" w:rsidP="00543EC2">
            <w:pPr>
              <w:jc w:val="both"/>
              <w:rPr>
                <w:rFonts w:ascii="ArialMT" w:hAnsi="ArialMT" w:cs="ArialMT"/>
                <w:b/>
                <w:sz w:val="20"/>
                <w:szCs w:val="20"/>
              </w:rPr>
            </w:pPr>
            <w:r>
              <w:rPr>
                <w:rFonts w:ascii="Arial" w:hAnsi="Arial" w:cs="Arial"/>
                <w:color w:val="000000"/>
                <w:sz w:val="20"/>
                <w:szCs w:val="20"/>
              </w:rPr>
              <w:t xml:space="preserve">2. Describir los diferentes marcos geográficos en los que se desarrollan las civilizaciones </w:t>
            </w:r>
            <w:r>
              <w:rPr>
                <w:rFonts w:ascii="Arial" w:hAnsi="Arial" w:cs="Arial"/>
                <w:color w:val="000000"/>
                <w:sz w:val="20"/>
                <w:szCs w:val="20"/>
              </w:rPr>
              <w:lastRenderedPageBreak/>
              <w:t>griega y romana a lo largo de su historia</w:t>
            </w:r>
          </w:p>
        </w:tc>
        <w:tc>
          <w:tcPr>
            <w:tcW w:w="2977" w:type="dxa"/>
          </w:tcPr>
          <w:p w:rsidR="00543EC2" w:rsidRDefault="00543EC2" w:rsidP="00543EC2">
            <w:pPr>
              <w:jc w:val="both"/>
              <w:rPr>
                <w:rFonts w:ascii="Arial" w:hAnsi="Arial" w:cs="Arial"/>
                <w:color w:val="000000"/>
                <w:sz w:val="20"/>
                <w:szCs w:val="20"/>
              </w:rPr>
            </w:pPr>
            <w:r>
              <w:rPr>
                <w:rFonts w:ascii="Arial" w:hAnsi="Arial" w:cs="Arial"/>
                <w:color w:val="000000"/>
                <w:sz w:val="20"/>
                <w:szCs w:val="20"/>
              </w:rPr>
              <w:lastRenderedPageBreak/>
              <w:t xml:space="preserve">2.1. Señala sobre un mapa el marco geográfico en el que se sitúan, en distintos períodos, las civilizaciones griega y </w:t>
            </w:r>
            <w:r>
              <w:rPr>
                <w:rFonts w:ascii="Arial" w:hAnsi="Arial" w:cs="Arial"/>
                <w:color w:val="000000"/>
                <w:sz w:val="20"/>
                <w:szCs w:val="20"/>
              </w:rPr>
              <w:lastRenderedPageBreak/>
              <w:t>romana, delimita el ámbito de influencia y establece conexiones con otras culturas próximas.</w:t>
            </w:r>
          </w:p>
          <w:p w:rsidR="00543EC2" w:rsidRDefault="00543EC2" w:rsidP="00543EC2">
            <w:pPr>
              <w:jc w:val="both"/>
              <w:rPr>
                <w:rFonts w:ascii="Arial" w:hAnsi="Arial" w:cs="Arial"/>
                <w:color w:val="000000"/>
                <w:sz w:val="20"/>
                <w:szCs w:val="20"/>
              </w:rPr>
            </w:pPr>
          </w:p>
          <w:p w:rsidR="00543EC2" w:rsidRDefault="00543EC2" w:rsidP="00543EC2">
            <w:pPr>
              <w:jc w:val="both"/>
              <w:rPr>
                <w:rFonts w:ascii="ArialMT" w:hAnsi="ArialMT" w:cs="ArialMT"/>
                <w:b/>
                <w:sz w:val="20"/>
                <w:szCs w:val="20"/>
              </w:rPr>
            </w:pPr>
            <w:r>
              <w:rPr>
                <w:rFonts w:ascii="Arial" w:hAnsi="Arial" w:cs="Arial"/>
                <w:color w:val="000000"/>
                <w:sz w:val="20"/>
                <w:szCs w:val="20"/>
              </w:rPr>
              <w:t>2.2 Enumera aspectos del marco geográfico que pueden ser considerados determinantes en el desarrollo de las civilizaciones griega y latina, aportando ejemplos para ilustrar y justificar sus planteamientos.</w:t>
            </w:r>
          </w:p>
        </w:tc>
        <w:tc>
          <w:tcPr>
            <w:tcW w:w="850" w:type="dxa"/>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Pr="006C7E57" w:rsidRDefault="00543EC2" w:rsidP="00543EC2">
            <w:pPr>
              <w:jc w:val="both"/>
              <w:rPr>
                <w:rFonts w:ascii="Arial" w:hAnsi="Arial" w:cs="Arial"/>
                <w:b/>
                <w:color w:val="000000"/>
                <w:sz w:val="20"/>
                <w:szCs w:val="20"/>
              </w:rPr>
            </w:pPr>
            <w:r>
              <w:rPr>
                <w:rFonts w:ascii="Arial" w:hAnsi="Arial" w:cs="Arial"/>
                <w:color w:val="000000"/>
                <w:sz w:val="20"/>
                <w:szCs w:val="20"/>
              </w:rPr>
              <w:t xml:space="preserve">  </w:t>
            </w:r>
            <w:r w:rsidRPr="006C7E57">
              <w:rPr>
                <w:rFonts w:ascii="Arial" w:hAnsi="Arial" w:cs="Arial"/>
                <w:b/>
                <w:color w:val="000000"/>
                <w:sz w:val="20"/>
                <w:szCs w:val="20"/>
              </w:rPr>
              <w:t>CC</w:t>
            </w:r>
          </w:p>
          <w:p w:rsidR="00543EC2" w:rsidRDefault="00543EC2" w:rsidP="00543EC2">
            <w:pPr>
              <w:autoSpaceDE w:val="0"/>
              <w:autoSpaceDN w:val="0"/>
              <w:adjustRightInd w:val="0"/>
              <w:jc w:val="both"/>
              <w:rPr>
                <w:rFonts w:ascii="ArialMT" w:hAnsi="ArialMT" w:cs="ArialMT"/>
                <w:b/>
                <w:sz w:val="20"/>
                <w:szCs w:val="20"/>
              </w:rPr>
            </w:pPr>
          </w:p>
        </w:tc>
      </w:tr>
    </w:tbl>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BLOQUE 2: HISTORIA</w:t>
      </w:r>
    </w:p>
    <w:p w:rsidR="00543EC2" w:rsidRDefault="00543EC2" w:rsidP="00543EC2">
      <w:pPr>
        <w:autoSpaceDE w:val="0"/>
        <w:autoSpaceDN w:val="0"/>
        <w:adjustRightInd w:val="0"/>
        <w:jc w:val="both"/>
        <w:rPr>
          <w:rFonts w:ascii="ArialMT" w:hAnsi="ArialMT" w:cs="ArialMT"/>
          <w:b/>
          <w:sz w:val="20"/>
          <w:szCs w:val="20"/>
        </w:rPr>
      </w:pPr>
    </w:p>
    <w:tbl>
      <w:tblPr>
        <w:tblStyle w:val="Tablaconcuadrcula"/>
        <w:tblW w:w="9923" w:type="dxa"/>
        <w:tblInd w:w="-743" w:type="dxa"/>
        <w:tblLook w:val="04A0" w:firstRow="1" w:lastRow="0" w:firstColumn="1" w:lastColumn="0" w:noHBand="0" w:noVBand="1"/>
      </w:tblPr>
      <w:tblGrid>
        <w:gridCol w:w="2903"/>
        <w:gridCol w:w="3192"/>
        <w:gridCol w:w="8"/>
        <w:gridCol w:w="2970"/>
        <w:gridCol w:w="850"/>
      </w:tblGrid>
      <w:tr w:rsidR="00543EC2" w:rsidTr="00543EC2">
        <w:tc>
          <w:tcPr>
            <w:tcW w:w="2903"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sidRPr="005376FE">
              <w:rPr>
                <w:rFonts w:cs="ArialMT"/>
                <w:b/>
                <w:sz w:val="20"/>
                <w:szCs w:val="20"/>
              </w:rPr>
              <w:t>CONTENIDOS</w:t>
            </w:r>
          </w:p>
        </w:tc>
        <w:tc>
          <w:tcPr>
            <w:tcW w:w="3192"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sidRPr="005376FE">
              <w:rPr>
                <w:rFonts w:cs="ArialMT"/>
                <w:b/>
                <w:sz w:val="20"/>
                <w:szCs w:val="20"/>
              </w:rPr>
              <w:t>CRITERIOS DE EVALUACIÓN</w:t>
            </w:r>
          </w:p>
        </w:tc>
        <w:tc>
          <w:tcPr>
            <w:tcW w:w="2978" w:type="dxa"/>
            <w:gridSpan w:val="2"/>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sidRPr="005376FE">
              <w:rPr>
                <w:rFonts w:cs="ArialMT"/>
                <w:b/>
                <w:sz w:val="20"/>
                <w:szCs w:val="20"/>
              </w:rPr>
              <w:t>ESTÁNDARES DE APRENDIZAJE EVALUABLES</w:t>
            </w:r>
          </w:p>
        </w:tc>
        <w:tc>
          <w:tcPr>
            <w:tcW w:w="850"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CC</w:t>
            </w:r>
          </w:p>
        </w:tc>
      </w:tr>
      <w:tr w:rsidR="00543EC2" w:rsidTr="00543EC2">
        <w:trPr>
          <w:trHeight w:val="3000"/>
        </w:trPr>
        <w:tc>
          <w:tcPr>
            <w:tcW w:w="2903" w:type="dxa"/>
            <w:vMerge w:val="restart"/>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-Historia de Grecia y Roma.</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-Las clases sociales.</w:t>
            </w:r>
          </w:p>
          <w:p w:rsidR="00543EC2" w:rsidRDefault="00543EC2" w:rsidP="00543EC2">
            <w:pPr>
              <w:autoSpaceDE w:val="0"/>
              <w:autoSpaceDN w:val="0"/>
              <w:adjustRightInd w:val="0"/>
              <w:jc w:val="both"/>
              <w:rPr>
                <w:rFonts w:ascii="ArialMT" w:hAnsi="ArialMT" w:cs="ArialMT"/>
                <w:sz w:val="20"/>
                <w:szCs w:val="20"/>
              </w:rPr>
            </w:pPr>
          </w:p>
          <w:p w:rsidR="00543EC2" w:rsidRPr="00F530A6"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-La Romanización de Hispania.</w:t>
            </w:r>
          </w:p>
        </w:tc>
        <w:tc>
          <w:tcPr>
            <w:tcW w:w="3192" w:type="dxa"/>
            <w:tcBorders>
              <w:bottom w:val="single" w:sz="4" w:space="0" w:color="000000" w:themeColor="text1"/>
            </w:tcBorders>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Pr="0065123E" w:rsidRDefault="00543EC2" w:rsidP="00543EC2">
            <w:pPr>
              <w:autoSpaceDE w:val="0"/>
              <w:autoSpaceDN w:val="0"/>
              <w:adjustRightInd w:val="0"/>
              <w:jc w:val="both"/>
              <w:rPr>
                <w:rFonts w:ascii="ArialMT" w:hAnsi="ArialMT" w:cs="ArialMT"/>
                <w:sz w:val="20"/>
                <w:szCs w:val="20"/>
              </w:rPr>
            </w:pPr>
            <w:r w:rsidRPr="0011401D">
              <w:rPr>
                <w:rFonts w:ascii="ArialMT" w:hAnsi="ArialMT" w:cs="ArialMT"/>
                <w:sz w:val="20"/>
                <w:szCs w:val="20"/>
              </w:rPr>
              <w:t>1.</w:t>
            </w:r>
            <w:r w:rsidRPr="0011401D">
              <w:rPr>
                <w:rFonts w:ascii="ArialMT" w:hAnsi="ArialMT" w:cs="ArialMT"/>
                <w:b/>
                <w:sz w:val="20"/>
                <w:szCs w:val="20"/>
              </w:rPr>
              <w:t xml:space="preserve"> </w:t>
            </w:r>
            <w:r>
              <w:rPr>
                <w:rFonts w:ascii="ArialMT" w:hAnsi="ArialMT" w:cs="ArialMT"/>
                <w:sz w:val="20"/>
                <w:szCs w:val="20"/>
              </w:rPr>
              <w:t>Conocer las principales características de los diferentes períodos de la historia de Grecia y Roma, elaborar y saber situar en un eje cronológico hechos históricos.</w:t>
            </w:r>
          </w:p>
        </w:tc>
        <w:tc>
          <w:tcPr>
            <w:tcW w:w="2978" w:type="dxa"/>
            <w:gridSpan w:val="2"/>
            <w:tcBorders>
              <w:bottom w:val="single" w:sz="4" w:space="0" w:color="000000" w:themeColor="text1"/>
            </w:tcBorders>
          </w:tcPr>
          <w:p w:rsidR="00543EC2" w:rsidRPr="0011401D" w:rsidRDefault="00543EC2" w:rsidP="00543EC2">
            <w:pPr>
              <w:autoSpaceDE w:val="0"/>
              <w:autoSpaceDN w:val="0"/>
              <w:adjustRightInd w:val="0"/>
              <w:jc w:val="both"/>
              <w:rPr>
                <w:rFonts w:ascii="ArialMT" w:hAnsi="ArialMT" w:cs="ArialMT"/>
                <w:sz w:val="20"/>
                <w:szCs w:val="20"/>
              </w:rPr>
            </w:pPr>
          </w:p>
          <w:p w:rsidR="00543EC2" w:rsidRPr="0011401D"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 xml:space="preserve">1.1. Distingue con </w:t>
            </w:r>
            <w:proofErr w:type="gramStart"/>
            <w:r>
              <w:rPr>
                <w:rFonts w:ascii="ArialMT" w:hAnsi="ArialMT" w:cs="ArialMT"/>
                <w:sz w:val="20"/>
                <w:szCs w:val="20"/>
              </w:rPr>
              <w:t xml:space="preserve">precisión </w:t>
            </w:r>
            <w:r w:rsidRPr="0011401D">
              <w:rPr>
                <w:rFonts w:ascii="ArialMT" w:hAnsi="ArialMT" w:cs="ArialMT"/>
                <w:sz w:val="20"/>
                <w:szCs w:val="20"/>
              </w:rPr>
              <w:t xml:space="preserve"> las</w:t>
            </w:r>
            <w:proofErr w:type="gramEnd"/>
            <w:r w:rsidRPr="0011401D">
              <w:rPr>
                <w:rFonts w:ascii="ArialMT" w:hAnsi="ArialMT" w:cs="ArialMT"/>
                <w:sz w:val="20"/>
                <w:szCs w:val="20"/>
              </w:rPr>
              <w:t xml:space="preserve"> diferentes etapas </w:t>
            </w:r>
            <w:r>
              <w:rPr>
                <w:rFonts w:ascii="ArialMT" w:hAnsi="ArialMT" w:cs="ArialMT"/>
                <w:sz w:val="20"/>
                <w:szCs w:val="20"/>
              </w:rPr>
              <w:t>de la historia de Grecia y Roma; nombra y sitúa en el tiempo los hechos más relevantes asociados a cada una de ellas.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sidRPr="0011401D">
              <w:rPr>
                <w:rFonts w:ascii="ArialMT" w:hAnsi="ArialMT" w:cs="ArialMT"/>
                <w:sz w:val="20"/>
                <w:szCs w:val="20"/>
              </w:rPr>
              <w:t>1.2.</w:t>
            </w:r>
            <w:r>
              <w:rPr>
                <w:rFonts w:ascii="ArialMT" w:hAnsi="ArialMT" w:cs="ArialMT"/>
                <w:sz w:val="20"/>
                <w:szCs w:val="20"/>
              </w:rPr>
              <w:t xml:space="preserve"> Explica el proceso de transición que se produce entre diferentes etapas de la historia de Grecia y Roma y describe las circunstancias que intervienen en el paso de unas a otras.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sidRPr="0011401D">
              <w:rPr>
                <w:rFonts w:ascii="ArialMT" w:hAnsi="ArialMT" w:cs="ArialMT"/>
                <w:sz w:val="20"/>
                <w:szCs w:val="20"/>
              </w:rPr>
              <w:t>1.3. Sitúa dentro de un eje cronológico el marco histórico en el que se desarrollan las civilizaciones griega y romana</w:t>
            </w:r>
            <w:r>
              <w:rPr>
                <w:rFonts w:ascii="ArialMT" w:hAnsi="ArialMT" w:cs="ArialMT"/>
                <w:sz w:val="20"/>
                <w:szCs w:val="20"/>
              </w:rPr>
              <w:t>, señala distintos períodos e identifica, en cada uno de ellos, las conexiones más importantes que presentan con otras civilizaciones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1.4</w:t>
            </w:r>
            <w:r w:rsidRPr="0011401D">
              <w:rPr>
                <w:rFonts w:ascii="ArialMT" w:hAnsi="ArialMT" w:cs="ArialMT"/>
                <w:sz w:val="20"/>
                <w:szCs w:val="20"/>
              </w:rPr>
              <w:t>.</w:t>
            </w:r>
            <w:r>
              <w:rPr>
                <w:rFonts w:ascii="ArialMT" w:hAnsi="ArialMT" w:cs="ArialMT"/>
                <w:sz w:val="20"/>
                <w:szCs w:val="20"/>
              </w:rPr>
              <w:t xml:space="preserve"> Elabora ejes cronológicos en los que se representan hechos relevantes en la historia de Grecia y Roma, consultando o no diferentes fuentes de información.</w:t>
            </w:r>
          </w:p>
          <w:p w:rsidR="00543EC2" w:rsidRPr="0011401D" w:rsidRDefault="00543EC2" w:rsidP="00543EC2">
            <w:pPr>
              <w:autoSpaceDE w:val="0"/>
              <w:autoSpaceDN w:val="0"/>
              <w:adjustRightInd w:val="0"/>
              <w:jc w:val="both"/>
              <w:rPr>
                <w:rFonts w:ascii="ArialMT" w:hAnsi="ArialMT" w:cs="ArialMT"/>
                <w:sz w:val="20"/>
                <w:szCs w:val="20"/>
              </w:rPr>
            </w:pPr>
          </w:p>
        </w:tc>
        <w:tc>
          <w:tcPr>
            <w:tcW w:w="850" w:type="dxa"/>
            <w:tcBorders>
              <w:bottom w:val="single" w:sz="4" w:space="0" w:color="000000" w:themeColor="text1"/>
            </w:tcBorders>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sidRPr="006C7E57">
              <w:rPr>
                <w:rFonts w:ascii="ArialMT" w:hAnsi="ArialMT" w:cs="ArialMT"/>
                <w:b/>
                <w:sz w:val="20"/>
                <w:szCs w:val="20"/>
              </w:rPr>
              <w:t>CS</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Pr="006C7E57"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tc>
      </w:tr>
      <w:tr w:rsidR="00543EC2" w:rsidTr="00543EC2">
        <w:tc>
          <w:tcPr>
            <w:tcW w:w="2903" w:type="dxa"/>
            <w:vMerge/>
          </w:tcPr>
          <w:p w:rsidR="00543EC2" w:rsidRDefault="00543EC2" w:rsidP="00543EC2">
            <w:pPr>
              <w:autoSpaceDE w:val="0"/>
              <w:autoSpaceDN w:val="0"/>
              <w:adjustRightInd w:val="0"/>
              <w:jc w:val="both"/>
              <w:rPr>
                <w:rFonts w:ascii="ArialMT" w:hAnsi="ArialMT" w:cs="ArialMT"/>
                <w:b/>
                <w:sz w:val="20"/>
                <w:szCs w:val="20"/>
              </w:rPr>
            </w:pPr>
          </w:p>
        </w:tc>
        <w:tc>
          <w:tcPr>
            <w:tcW w:w="3192" w:type="dxa"/>
            <w:tcBorders>
              <w:top w:val="single" w:sz="4" w:space="0" w:color="auto"/>
            </w:tcBorders>
          </w:tcPr>
          <w:p w:rsidR="00543EC2" w:rsidRDefault="00543EC2" w:rsidP="00543EC2">
            <w:pPr>
              <w:autoSpaceDE w:val="0"/>
              <w:autoSpaceDN w:val="0"/>
              <w:adjustRightInd w:val="0"/>
              <w:jc w:val="both"/>
              <w:rPr>
                <w:rFonts w:ascii="ArialMT" w:hAnsi="ArialMT" w:cs="ArialMT"/>
                <w:b/>
                <w:sz w:val="20"/>
                <w:szCs w:val="20"/>
              </w:rPr>
            </w:pPr>
            <w:r w:rsidRPr="00FE7572">
              <w:rPr>
                <w:rFonts w:ascii="ArialMT" w:hAnsi="ArialMT" w:cs="ArialMT"/>
                <w:sz w:val="20"/>
                <w:szCs w:val="20"/>
              </w:rPr>
              <w:t>2</w:t>
            </w:r>
            <w:r>
              <w:rPr>
                <w:rFonts w:ascii="ArialMT" w:hAnsi="ArialMT" w:cs="ArialMT"/>
                <w:b/>
                <w:sz w:val="20"/>
                <w:szCs w:val="20"/>
              </w:rPr>
              <w:t>.</w:t>
            </w:r>
            <w:r>
              <w:rPr>
                <w:rFonts w:ascii="ArialMT" w:hAnsi="ArialMT" w:cs="ArialMT"/>
                <w:sz w:val="20"/>
                <w:szCs w:val="20"/>
              </w:rPr>
              <w:t xml:space="preserve"> Conocer las características y la evolución de las clases sociales en Grecia y Roma.</w:t>
            </w:r>
          </w:p>
        </w:tc>
        <w:tc>
          <w:tcPr>
            <w:tcW w:w="2978" w:type="dxa"/>
            <w:gridSpan w:val="2"/>
            <w:tcBorders>
              <w:top w:val="single" w:sz="4" w:space="0" w:color="auto"/>
            </w:tcBorders>
          </w:tcPr>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2.1 Describe las principales características y la evolución de los distintos grupos que componen las sociedades griega y romana.</w:t>
            </w:r>
          </w:p>
          <w:p w:rsidR="00543EC2" w:rsidRPr="0011401D" w:rsidRDefault="00543EC2" w:rsidP="00543EC2">
            <w:pPr>
              <w:autoSpaceDE w:val="0"/>
              <w:autoSpaceDN w:val="0"/>
              <w:adjustRightInd w:val="0"/>
              <w:jc w:val="both"/>
              <w:rPr>
                <w:rFonts w:ascii="ArialMT" w:hAnsi="ArialMT" w:cs="ArialMT"/>
                <w:sz w:val="20"/>
                <w:szCs w:val="20"/>
              </w:rPr>
            </w:pPr>
          </w:p>
        </w:tc>
        <w:tc>
          <w:tcPr>
            <w:tcW w:w="850" w:type="dxa"/>
            <w:tcBorders>
              <w:top w:val="single" w:sz="4" w:space="0" w:color="auto"/>
            </w:tcBorders>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CS</w:t>
            </w: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40"/>
        </w:trPr>
        <w:tc>
          <w:tcPr>
            <w:tcW w:w="2903" w:type="dxa"/>
            <w:vMerge/>
          </w:tcPr>
          <w:p w:rsidR="00543EC2" w:rsidRDefault="00543EC2" w:rsidP="00543EC2">
            <w:pPr>
              <w:autoSpaceDE w:val="0"/>
              <w:autoSpaceDN w:val="0"/>
              <w:adjustRightInd w:val="0"/>
              <w:jc w:val="center"/>
              <w:rPr>
                <w:rFonts w:ascii="ArialMT" w:hAnsi="ArialMT" w:cs="ArialMT"/>
                <w:b/>
                <w:sz w:val="20"/>
                <w:szCs w:val="20"/>
              </w:rPr>
            </w:pPr>
          </w:p>
        </w:tc>
        <w:tc>
          <w:tcPr>
            <w:tcW w:w="3200" w:type="dxa"/>
            <w:gridSpan w:val="2"/>
            <w:shd w:val="clear" w:color="auto" w:fill="auto"/>
          </w:tcPr>
          <w:p w:rsidR="00543EC2" w:rsidRPr="00FE7572" w:rsidRDefault="00543EC2" w:rsidP="00543EC2">
            <w:pPr>
              <w:rPr>
                <w:rFonts w:ascii="ArialMT" w:hAnsi="ArialMT" w:cs="ArialMT"/>
                <w:sz w:val="20"/>
                <w:szCs w:val="20"/>
              </w:rPr>
            </w:pPr>
            <w:r>
              <w:rPr>
                <w:rFonts w:ascii="ArialMT" w:hAnsi="ArialMT" w:cs="ArialMT"/>
                <w:sz w:val="20"/>
                <w:szCs w:val="20"/>
              </w:rPr>
              <w:t>3. Conocer las etapas, causas y consecuencias de la romanización de Hispania.</w:t>
            </w:r>
          </w:p>
        </w:tc>
        <w:tc>
          <w:tcPr>
            <w:tcW w:w="2970" w:type="dxa"/>
            <w:shd w:val="clear" w:color="auto" w:fill="auto"/>
          </w:tcPr>
          <w:p w:rsidR="00543EC2" w:rsidRDefault="00543EC2" w:rsidP="00543EC2">
            <w:pPr>
              <w:jc w:val="both"/>
              <w:rPr>
                <w:rFonts w:ascii="ArialMT" w:hAnsi="ArialMT" w:cs="ArialMT"/>
                <w:sz w:val="20"/>
                <w:szCs w:val="20"/>
              </w:rPr>
            </w:pPr>
            <w:r>
              <w:rPr>
                <w:rFonts w:ascii="ArialMT" w:hAnsi="ArialMT" w:cs="ArialMT"/>
                <w:sz w:val="20"/>
                <w:szCs w:val="20"/>
              </w:rPr>
              <w:t>3.1 Explica la romanización de Hispania, describe sus causas y delimita sus distintas fases.</w:t>
            </w:r>
          </w:p>
          <w:p w:rsidR="00543EC2" w:rsidRDefault="00543EC2" w:rsidP="00543EC2">
            <w:pPr>
              <w:rPr>
                <w:rFonts w:ascii="ArialMT" w:hAnsi="ArialMT" w:cs="ArialMT"/>
                <w:sz w:val="20"/>
                <w:szCs w:val="20"/>
              </w:rPr>
            </w:pPr>
          </w:p>
          <w:p w:rsidR="00543EC2" w:rsidRPr="00FE7572" w:rsidRDefault="00543EC2" w:rsidP="00543EC2">
            <w:pPr>
              <w:jc w:val="both"/>
              <w:rPr>
                <w:rFonts w:ascii="ArialMT" w:hAnsi="ArialMT" w:cs="ArialMT"/>
                <w:sz w:val="20"/>
                <w:szCs w:val="20"/>
              </w:rPr>
            </w:pPr>
            <w:r>
              <w:rPr>
                <w:rFonts w:ascii="ArialMT" w:hAnsi="ArialMT" w:cs="ArialMT"/>
                <w:sz w:val="20"/>
                <w:szCs w:val="20"/>
              </w:rPr>
              <w:t>3.2 Enumera, explica e ilustra con ejemplos de los aspectos fundamentales que caracterizan el proceso de la romanización de Hispania y valora su influencia en la historia posterior de nuestro país.</w:t>
            </w:r>
          </w:p>
        </w:tc>
        <w:tc>
          <w:tcPr>
            <w:tcW w:w="850" w:type="dxa"/>
            <w:shd w:val="clear" w:color="auto" w:fill="auto"/>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CS</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tc>
      </w:tr>
    </w:tbl>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BLOQUE 3: RELIGIÓN</w:t>
      </w:r>
    </w:p>
    <w:p w:rsidR="00543EC2" w:rsidRDefault="00543EC2" w:rsidP="00543EC2">
      <w:pPr>
        <w:autoSpaceDE w:val="0"/>
        <w:autoSpaceDN w:val="0"/>
        <w:adjustRightInd w:val="0"/>
        <w:jc w:val="center"/>
        <w:rPr>
          <w:rFonts w:ascii="ArialMT" w:hAnsi="ArialMT" w:cs="ArialMT"/>
          <w:b/>
          <w:sz w:val="20"/>
          <w:szCs w:val="20"/>
        </w:rPr>
      </w:pPr>
    </w:p>
    <w:tbl>
      <w:tblPr>
        <w:tblStyle w:val="Tablaconcuadrcula"/>
        <w:tblW w:w="9923" w:type="dxa"/>
        <w:tblInd w:w="-743" w:type="dxa"/>
        <w:tblLook w:val="04A0" w:firstRow="1" w:lastRow="0" w:firstColumn="1" w:lastColumn="0" w:noHBand="0" w:noVBand="1"/>
      </w:tblPr>
      <w:tblGrid>
        <w:gridCol w:w="2903"/>
        <w:gridCol w:w="3192"/>
        <w:gridCol w:w="8"/>
        <w:gridCol w:w="2970"/>
        <w:gridCol w:w="850"/>
      </w:tblGrid>
      <w:tr w:rsidR="00543EC2" w:rsidTr="00543EC2">
        <w:tc>
          <w:tcPr>
            <w:tcW w:w="2903"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sidRPr="005376FE">
              <w:rPr>
                <w:rFonts w:cs="ArialMT"/>
                <w:b/>
                <w:sz w:val="20"/>
                <w:szCs w:val="20"/>
              </w:rPr>
              <w:t>CONTENIDOS</w:t>
            </w:r>
          </w:p>
        </w:tc>
        <w:tc>
          <w:tcPr>
            <w:tcW w:w="3192"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sidRPr="005376FE">
              <w:rPr>
                <w:rFonts w:cs="ArialMT"/>
                <w:b/>
                <w:sz w:val="20"/>
                <w:szCs w:val="20"/>
              </w:rPr>
              <w:t>CRITERIOS DE EVALUACIÓN</w:t>
            </w:r>
          </w:p>
        </w:tc>
        <w:tc>
          <w:tcPr>
            <w:tcW w:w="2978" w:type="dxa"/>
            <w:gridSpan w:val="2"/>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sidRPr="005376FE">
              <w:rPr>
                <w:rFonts w:cs="ArialMT"/>
                <w:b/>
                <w:sz w:val="20"/>
                <w:szCs w:val="20"/>
              </w:rPr>
              <w:t>ESTÁNDARES DE APRENDIZAJE EVALUABLES</w:t>
            </w:r>
          </w:p>
        </w:tc>
        <w:tc>
          <w:tcPr>
            <w:tcW w:w="850" w:type="dxa"/>
            <w:shd w:val="clear" w:color="auto" w:fill="D5DCE4" w:themeFill="text2" w:themeFillTint="33"/>
          </w:tcPr>
          <w:p w:rsidR="00543EC2" w:rsidRDefault="00543EC2" w:rsidP="00543EC2">
            <w:pPr>
              <w:autoSpaceDE w:val="0"/>
              <w:autoSpaceDN w:val="0"/>
              <w:adjustRightInd w:val="0"/>
              <w:jc w:val="both"/>
              <w:rPr>
                <w:rFonts w:ascii="ArialMT" w:hAnsi="ArialMT" w:cs="ArialMT"/>
                <w:b/>
                <w:sz w:val="20"/>
                <w:szCs w:val="20"/>
              </w:rPr>
            </w:pPr>
            <w:r>
              <w:rPr>
                <w:rFonts w:ascii="ArialMT" w:hAnsi="ArialMT" w:cs="ArialMT"/>
                <w:b/>
                <w:sz w:val="20"/>
                <w:szCs w:val="20"/>
              </w:rPr>
              <w:t>CC</w:t>
            </w:r>
          </w:p>
        </w:tc>
      </w:tr>
      <w:tr w:rsidR="00543EC2" w:rsidTr="00543EC2">
        <w:tc>
          <w:tcPr>
            <w:tcW w:w="2903" w:type="dxa"/>
            <w:vMerge w:val="restart"/>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b/>
                <w:sz w:val="20"/>
                <w:szCs w:val="20"/>
              </w:rPr>
              <w:t>-</w:t>
            </w:r>
            <w:r>
              <w:rPr>
                <w:rFonts w:ascii="ArialMT" w:hAnsi="ArialMT" w:cs="ArialMT"/>
                <w:sz w:val="20"/>
                <w:szCs w:val="20"/>
              </w:rPr>
              <w:t xml:space="preserve">Mitología: dioses y héroes </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-Religión grecorromana.</w:t>
            </w:r>
          </w:p>
          <w:p w:rsidR="00543EC2" w:rsidRDefault="00543EC2" w:rsidP="00543EC2">
            <w:pPr>
              <w:autoSpaceDE w:val="0"/>
              <w:autoSpaceDN w:val="0"/>
              <w:adjustRightInd w:val="0"/>
              <w:jc w:val="both"/>
              <w:rPr>
                <w:rFonts w:ascii="ArialMT" w:hAnsi="ArialMT" w:cs="ArialMT"/>
                <w:sz w:val="20"/>
                <w:szCs w:val="20"/>
              </w:rPr>
            </w:pPr>
          </w:p>
          <w:p w:rsidR="00543EC2" w:rsidRPr="007B5E4E"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-Manifestaciones deportivas asociadas a la religión en Grecia</w:t>
            </w:r>
          </w:p>
        </w:tc>
        <w:tc>
          <w:tcPr>
            <w:tcW w:w="3192" w:type="dxa"/>
          </w:tcPr>
          <w:p w:rsidR="00543EC2" w:rsidRDefault="00543EC2" w:rsidP="00543EC2">
            <w:pPr>
              <w:jc w:val="both"/>
              <w:rPr>
                <w:rFonts w:ascii="Arial" w:hAnsi="Arial" w:cs="Arial"/>
                <w:color w:val="000000"/>
                <w:sz w:val="20"/>
                <w:szCs w:val="20"/>
              </w:rPr>
            </w:pPr>
            <w:r>
              <w:rPr>
                <w:rFonts w:ascii="Arial" w:hAnsi="Arial" w:cs="Arial"/>
                <w:color w:val="000000"/>
                <w:sz w:val="20"/>
                <w:szCs w:val="20"/>
              </w:rPr>
              <w:t>1. Conocer los principales dioses y héroes de la mitología grecolatina.</w:t>
            </w:r>
          </w:p>
          <w:p w:rsidR="00543EC2" w:rsidRDefault="00543EC2" w:rsidP="00543EC2">
            <w:pPr>
              <w:autoSpaceDE w:val="0"/>
              <w:autoSpaceDN w:val="0"/>
              <w:adjustRightInd w:val="0"/>
              <w:jc w:val="both"/>
              <w:rPr>
                <w:rFonts w:ascii="ArialMT" w:hAnsi="ArialMT" w:cs="ArialMT"/>
                <w:b/>
                <w:sz w:val="20"/>
                <w:szCs w:val="20"/>
              </w:rPr>
            </w:pPr>
          </w:p>
        </w:tc>
        <w:tc>
          <w:tcPr>
            <w:tcW w:w="2978" w:type="dxa"/>
            <w:gridSpan w:val="2"/>
          </w:tcPr>
          <w:p w:rsidR="00543EC2" w:rsidRDefault="00543EC2" w:rsidP="00543EC2">
            <w:pPr>
              <w:autoSpaceDE w:val="0"/>
              <w:autoSpaceDN w:val="0"/>
              <w:adjustRightInd w:val="0"/>
              <w:jc w:val="both"/>
              <w:rPr>
                <w:rFonts w:ascii="ArialMT" w:hAnsi="ArialMT" w:cs="ArialMT"/>
                <w:sz w:val="20"/>
                <w:szCs w:val="20"/>
              </w:rPr>
            </w:pPr>
            <w:r w:rsidRPr="007B5E4E">
              <w:rPr>
                <w:rFonts w:ascii="ArialMT" w:hAnsi="ArialMT" w:cs="ArialMT"/>
                <w:sz w:val="20"/>
                <w:szCs w:val="20"/>
              </w:rPr>
              <w:t xml:space="preserve">1.1. Puede nombrar con su denominación griega y latina los principales dioses y héroes de la mitología grecolatina y señala los rasgos que los caracterizan, sus atributos y su ámbito de </w:t>
            </w:r>
            <w:r>
              <w:rPr>
                <w:rFonts w:ascii="ArialMT" w:hAnsi="ArialMT" w:cs="ArialMT"/>
                <w:sz w:val="20"/>
                <w:szCs w:val="20"/>
              </w:rPr>
              <w:t>influencia, explica su genealogía y establece las relaciones entre los diferentes dioses.</w:t>
            </w:r>
          </w:p>
          <w:p w:rsidR="00543EC2" w:rsidRPr="007B5E4E"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r>
              <w:rPr>
                <w:rFonts w:ascii="ArialMT" w:hAnsi="ArialMT" w:cs="ArialMT"/>
                <w:b/>
                <w:sz w:val="20"/>
                <w:szCs w:val="20"/>
              </w:rPr>
              <w:t xml:space="preserve"> CC</w:t>
            </w:r>
          </w:p>
        </w:tc>
      </w:tr>
      <w:tr w:rsidR="00543EC2" w:rsidTr="00543EC2">
        <w:tc>
          <w:tcPr>
            <w:tcW w:w="2903" w:type="dxa"/>
            <w:vMerge/>
          </w:tcPr>
          <w:p w:rsidR="00543EC2" w:rsidRDefault="00543EC2" w:rsidP="00543EC2">
            <w:pPr>
              <w:autoSpaceDE w:val="0"/>
              <w:autoSpaceDN w:val="0"/>
              <w:adjustRightInd w:val="0"/>
              <w:jc w:val="both"/>
              <w:rPr>
                <w:rFonts w:ascii="ArialMT" w:hAnsi="ArialMT" w:cs="ArialMT"/>
                <w:b/>
                <w:sz w:val="20"/>
                <w:szCs w:val="20"/>
              </w:rPr>
            </w:pPr>
          </w:p>
        </w:tc>
        <w:tc>
          <w:tcPr>
            <w:tcW w:w="3192" w:type="dxa"/>
          </w:tcPr>
          <w:p w:rsidR="00543EC2" w:rsidRPr="007B5E4E" w:rsidRDefault="00543EC2" w:rsidP="00543EC2">
            <w:pPr>
              <w:autoSpaceDE w:val="0"/>
              <w:autoSpaceDN w:val="0"/>
              <w:adjustRightInd w:val="0"/>
              <w:jc w:val="both"/>
              <w:rPr>
                <w:rFonts w:ascii="ArialMT" w:hAnsi="ArialMT" w:cs="ArialMT"/>
                <w:sz w:val="20"/>
                <w:szCs w:val="20"/>
              </w:rPr>
            </w:pPr>
            <w:r w:rsidRPr="007B5E4E">
              <w:rPr>
                <w:rFonts w:ascii="ArialMT" w:hAnsi="ArialMT" w:cs="ArialMT"/>
                <w:sz w:val="20"/>
                <w:szCs w:val="20"/>
              </w:rPr>
              <w:t>2. Conocer los principales mitos grecolatinos y establecer semejanzas y diferencias entre los mitos y héroes antiguos y los actuales.</w:t>
            </w:r>
          </w:p>
        </w:tc>
        <w:tc>
          <w:tcPr>
            <w:tcW w:w="2978" w:type="dxa"/>
            <w:gridSpan w:val="2"/>
          </w:tcPr>
          <w:p w:rsidR="00543EC2" w:rsidRDefault="00543EC2" w:rsidP="00543EC2">
            <w:pPr>
              <w:autoSpaceDE w:val="0"/>
              <w:autoSpaceDN w:val="0"/>
              <w:adjustRightInd w:val="0"/>
              <w:jc w:val="both"/>
              <w:rPr>
                <w:rFonts w:ascii="ArialMT" w:hAnsi="ArialMT" w:cs="ArialMT"/>
                <w:sz w:val="20"/>
                <w:szCs w:val="20"/>
              </w:rPr>
            </w:pPr>
            <w:r w:rsidRPr="007B5E4E">
              <w:rPr>
                <w:rFonts w:ascii="ArialMT" w:hAnsi="ArialMT" w:cs="ArialMT"/>
                <w:sz w:val="20"/>
                <w:szCs w:val="20"/>
              </w:rPr>
              <w:t>2.1. Conoce</w:t>
            </w:r>
            <w:r>
              <w:rPr>
                <w:rFonts w:ascii="ArialMT" w:hAnsi="ArialMT" w:cs="ArialMT"/>
                <w:sz w:val="20"/>
                <w:szCs w:val="20"/>
              </w:rPr>
              <w:t xml:space="preserve"> y describe la mitología asociada a los dioses y héroes</w:t>
            </w:r>
            <w:r w:rsidRPr="007B5E4E">
              <w:rPr>
                <w:rFonts w:ascii="ArialMT" w:hAnsi="ArialMT" w:cs="ArialMT"/>
                <w:sz w:val="20"/>
                <w:szCs w:val="20"/>
              </w:rPr>
              <w:t xml:space="preserve"> grecolatinos</w:t>
            </w:r>
            <w:r>
              <w:rPr>
                <w:rFonts w:ascii="ArialMT" w:hAnsi="ArialMT" w:cs="ArialMT"/>
                <w:sz w:val="20"/>
                <w:szCs w:val="20"/>
              </w:rPr>
              <w:t>.</w:t>
            </w:r>
            <w:r w:rsidRPr="007B5E4E">
              <w:rPr>
                <w:rFonts w:ascii="ArialMT" w:hAnsi="ArialMT" w:cs="ArialMT"/>
                <w:sz w:val="20"/>
                <w:szCs w:val="20"/>
              </w:rPr>
              <w:t xml:space="preserve"> </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2.2. S</w:t>
            </w:r>
            <w:r w:rsidRPr="007B5E4E">
              <w:rPr>
                <w:rFonts w:ascii="ArialMT" w:hAnsi="ArialMT" w:cs="ArialMT"/>
                <w:sz w:val="20"/>
                <w:szCs w:val="20"/>
              </w:rPr>
              <w:t>eñala semejanzas y diferencias entre los mitos de la Antigüedad clásica y los pertenecientes a otras culturas, comparando su tratamiento en la literatura o en la tradición religiosa.</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2.3</w:t>
            </w:r>
            <w:r w:rsidRPr="007B5E4E">
              <w:rPr>
                <w:rFonts w:ascii="ArialMT" w:hAnsi="ArialMT" w:cs="ArialMT"/>
                <w:sz w:val="20"/>
                <w:szCs w:val="20"/>
              </w:rPr>
              <w:t>.</w:t>
            </w:r>
            <w:r>
              <w:rPr>
                <w:rFonts w:ascii="ArialMT" w:hAnsi="ArialMT" w:cs="ArialMT"/>
                <w:sz w:val="20"/>
                <w:szCs w:val="20"/>
              </w:rPr>
              <w:t xml:space="preserve"> Reconoce e ilustra con ejemplos la pervivencia de lo mítico y de la figura </w:t>
            </w:r>
            <w:proofErr w:type="gramStart"/>
            <w:r>
              <w:rPr>
                <w:rFonts w:ascii="ArialMT" w:hAnsi="ArialMT" w:cs="ArialMT"/>
                <w:sz w:val="20"/>
                <w:szCs w:val="20"/>
              </w:rPr>
              <w:t>del héroes</w:t>
            </w:r>
            <w:proofErr w:type="gramEnd"/>
            <w:r>
              <w:rPr>
                <w:rFonts w:ascii="ArialMT" w:hAnsi="ArialMT" w:cs="ArialMT"/>
                <w:sz w:val="20"/>
                <w:szCs w:val="20"/>
              </w:rPr>
              <w:t xml:space="preserve"> en nuestra cultura, analiza la influencia de la tradición clásica en este fenómeno y señala las principales semejanzas y diferencias que se observan entre ambos tratamientos asociándolas a otros rasgos culturales propios de cada época</w:t>
            </w:r>
            <w:r w:rsidRPr="007B5E4E">
              <w:rPr>
                <w:rFonts w:ascii="ArialMT" w:hAnsi="ArialMT" w:cs="ArialMT"/>
                <w:sz w:val="20"/>
                <w:szCs w:val="20"/>
              </w:rPr>
              <w:t>.</w:t>
            </w:r>
          </w:p>
          <w:p w:rsidR="00543EC2" w:rsidRPr="007B5E4E"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r>
              <w:rPr>
                <w:rFonts w:ascii="ArialMT" w:hAnsi="ArialMT" w:cs="ArialMT"/>
                <w:b/>
                <w:sz w:val="20"/>
                <w:szCs w:val="20"/>
              </w:rPr>
              <w:t>CC</w:t>
            </w: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r>
              <w:rPr>
                <w:rFonts w:ascii="ArialMT" w:hAnsi="ArialMT" w:cs="ArialMT"/>
                <w:b/>
                <w:sz w:val="20"/>
                <w:szCs w:val="20"/>
              </w:rPr>
              <w:t>AA</w:t>
            </w: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10"/>
        </w:trPr>
        <w:tc>
          <w:tcPr>
            <w:tcW w:w="2903" w:type="dxa"/>
            <w:vMerge/>
          </w:tcPr>
          <w:p w:rsidR="00543EC2" w:rsidRDefault="00543EC2" w:rsidP="00543EC2">
            <w:pPr>
              <w:rPr>
                <w:rFonts w:ascii="Arial" w:hAnsi="Arial" w:cs="Arial"/>
                <w:b/>
                <w:sz w:val="32"/>
                <w:szCs w:val="32"/>
              </w:rPr>
            </w:pPr>
          </w:p>
        </w:tc>
        <w:tc>
          <w:tcPr>
            <w:tcW w:w="3200" w:type="dxa"/>
            <w:gridSpan w:val="2"/>
            <w:shd w:val="clear" w:color="auto" w:fill="auto"/>
          </w:tcPr>
          <w:p w:rsidR="00543EC2" w:rsidRPr="00BE1A39" w:rsidRDefault="00543EC2" w:rsidP="00543EC2">
            <w:pPr>
              <w:jc w:val="both"/>
              <w:rPr>
                <w:rFonts w:ascii="Arial" w:hAnsi="Arial" w:cs="Arial"/>
                <w:sz w:val="32"/>
                <w:szCs w:val="32"/>
              </w:rPr>
            </w:pPr>
            <w:r>
              <w:rPr>
                <w:rFonts w:ascii="ArialMT" w:hAnsi="ArialMT" w:cs="ArialMT"/>
                <w:sz w:val="20"/>
                <w:szCs w:val="20"/>
              </w:rPr>
              <w:t>3. Conocer y comparar las características de la religión grecolatina con las actuales.</w:t>
            </w:r>
          </w:p>
        </w:tc>
        <w:tc>
          <w:tcPr>
            <w:tcW w:w="2970" w:type="dxa"/>
            <w:shd w:val="clear" w:color="auto" w:fill="auto"/>
          </w:tcPr>
          <w:p w:rsidR="00543EC2" w:rsidRDefault="00543EC2" w:rsidP="00543EC2">
            <w:pPr>
              <w:jc w:val="both"/>
              <w:rPr>
                <w:rFonts w:ascii="ArialMT" w:hAnsi="ArialMT" w:cs="ArialMT"/>
                <w:sz w:val="20"/>
                <w:szCs w:val="20"/>
              </w:rPr>
            </w:pPr>
            <w:r>
              <w:rPr>
                <w:rFonts w:ascii="ArialMT" w:hAnsi="ArialMT" w:cs="ArialMT"/>
                <w:sz w:val="20"/>
                <w:szCs w:val="20"/>
              </w:rPr>
              <w:t>3.1. Enumera y explica las principales características de la religión griega, las pone en relación con otros aspectos básicos de la cultura helénica y establece comparaciones con manifestaciones religiosas propias de otras culturas.</w:t>
            </w:r>
          </w:p>
          <w:p w:rsidR="00543EC2" w:rsidRDefault="00543EC2" w:rsidP="00543EC2">
            <w:pPr>
              <w:jc w:val="both"/>
              <w:rPr>
                <w:rFonts w:ascii="ArialMT" w:hAnsi="ArialMT" w:cs="ArialMT"/>
                <w:sz w:val="20"/>
                <w:szCs w:val="20"/>
              </w:rPr>
            </w:pPr>
          </w:p>
          <w:p w:rsidR="00543EC2" w:rsidRDefault="00543EC2" w:rsidP="00543EC2">
            <w:pPr>
              <w:jc w:val="both"/>
              <w:rPr>
                <w:rFonts w:ascii="ArialMT" w:hAnsi="ArialMT" w:cs="ArialMT"/>
                <w:sz w:val="20"/>
                <w:szCs w:val="20"/>
              </w:rPr>
            </w:pPr>
            <w:r>
              <w:rPr>
                <w:rFonts w:ascii="ArialMT" w:hAnsi="ArialMT" w:cs="ArialMT"/>
                <w:sz w:val="20"/>
                <w:szCs w:val="20"/>
              </w:rPr>
              <w:t>3.2. Distingue la religión oficial de Roma de los cultos privados explicando los rasgos que les son propios.</w:t>
            </w:r>
          </w:p>
          <w:p w:rsidR="00543EC2" w:rsidRDefault="00543EC2" w:rsidP="00543EC2">
            <w:pPr>
              <w:jc w:val="both"/>
              <w:rPr>
                <w:rFonts w:ascii="Arial" w:hAnsi="Arial" w:cs="Arial"/>
                <w:b/>
                <w:sz w:val="32"/>
                <w:szCs w:val="32"/>
              </w:rPr>
            </w:pPr>
          </w:p>
        </w:tc>
        <w:tc>
          <w:tcPr>
            <w:tcW w:w="850" w:type="dxa"/>
            <w:shd w:val="clear" w:color="auto" w:fill="auto"/>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CC</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SI</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p w:rsidR="00543EC2" w:rsidRDefault="00543EC2" w:rsidP="00543EC2">
            <w:pPr>
              <w:jc w:val="center"/>
              <w:rPr>
                <w:rFonts w:ascii="Arial" w:hAnsi="Arial" w:cs="Arial"/>
                <w:b/>
                <w:sz w:val="32"/>
                <w:szCs w:val="32"/>
              </w:rPr>
            </w:pP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40"/>
        </w:trPr>
        <w:tc>
          <w:tcPr>
            <w:tcW w:w="2903" w:type="dxa"/>
            <w:vMerge/>
          </w:tcPr>
          <w:p w:rsidR="00543EC2" w:rsidRDefault="00543EC2" w:rsidP="00543EC2">
            <w:pPr>
              <w:rPr>
                <w:rFonts w:ascii="Arial" w:hAnsi="Arial" w:cs="Arial"/>
                <w:b/>
                <w:sz w:val="32"/>
                <w:szCs w:val="32"/>
              </w:rPr>
            </w:pPr>
          </w:p>
        </w:tc>
        <w:tc>
          <w:tcPr>
            <w:tcW w:w="3200" w:type="dxa"/>
            <w:gridSpan w:val="2"/>
            <w:shd w:val="clear" w:color="auto" w:fill="auto"/>
          </w:tcPr>
          <w:p w:rsidR="00543EC2" w:rsidRDefault="00543EC2" w:rsidP="00543EC2">
            <w:pPr>
              <w:jc w:val="both"/>
              <w:rPr>
                <w:rFonts w:ascii="Arial" w:hAnsi="Arial" w:cs="Arial"/>
                <w:b/>
                <w:sz w:val="32"/>
                <w:szCs w:val="32"/>
              </w:rPr>
            </w:pPr>
            <w:r>
              <w:rPr>
                <w:rFonts w:ascii="ArialMT" w:hAnsi="ArialMT" w:cs="ArialMT"/>
                <w:sz w:val="20"/>
                <w:szCs w:val="20"/>
              </w:rPr>
              <w:t>4. Relacionar y establecer semejanzas y diferencias entre las manifestaciones deportivas de la Grecia Clásica y las actuales.</w:t>
            </w:r>
          </w:p>
        </w:tc>
        <w:tc>
          <w:tcPr>
            <w:tcW w:w="2970" w:type="dxa"/>
            <w:shd w:val="clear" w:color="auto" w:fill="auto"/>
          </w:tcPr>
          <w:p w:rsidR="00543EC2" w:rsidRDefault="00543EC2" w:rsidP="00543EC2">
            <w:pPr>
              <w:jc w:val="both"/>
              <w:rPr>
                <w:rFonts w:ascii="Arial" w:hAnsi="Arial" w:cs="Arial"/>
                <w:b/>
                <w:sz w:val="32"/>
                <w:szCs w:val="32"/>
              </w:rPr>
            </w:pPr>
            <w:r>
              <w:rPr>
                <w:rFonts w:ascii="ArialMT" w:hAnsi="ArialMT" w:cs="ArialMT"/>
                <w:sz w:val="20"/>
                <w:szCs w:val="20"/>
              </w:rPr>
              <w:t>4.1. Describe las manifestaciones deportivas asociadas a cultos rituales en la religión griega, explica su pervivencia en el mundo moderno y establece semejanzas y diferencias entre los valores culturales a  los que se asocian en cada caso.</w:t>
            </w:r>
          </w:p>
        </w:tc>
        <w:tc>
          <w:tcPr>
            <w:tcW w:w="850" w:type="dxa"/>
            <w:shd w:val="clear" w:color="auto" w:fill="auto"/>
          </w:tcPr>
          <w:p w:rsidR="00543EC2" w:rsidRDefault="00543EC2" w:rsidP="00543EC2">
            <w:pPr>
              <w:rPr>
                <w:rFonts w:ascii="Arial" w:hAnsi="Arial" w:cs="Arial"/>
                <w:b/>
                <w:sz w:val="32"/>
                <w:szCs w:val="32"/>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CC</w:t>
            </w:r>
          </w:p>
          <w:p w:rsidR="00543EC2" w:rsidRDefault="00543EC2" w:rsidP="00543EC2">
            <w:pPr>
              <w:jc w:val="center"/>
              <w:rPr>
                <w:rFonts w:ascii="Arial" w:hAnsi="Arial" w:cs="Arial"/>
                <w:b/>
                <w:sz w:val="32"/>
                <w:szCs w:val="32"/>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p w:rsidR="00543EC2" w:rsidRDefault="00543EC2" w:rsidP="00543EC2">
            <w:pPr>
              <w:jc w:val="center"/>
              <w:rPr>
                <w:rFonts w:ascii="Arial" w:hAnsi="Arial" w:cs="Arial"/>
                <w:b/>
                <w:sz w:val="32"/>
                <w:szCs w:val="32"/>
              </w:rPr>
            </w:pPr>
          </w:p>
        </w:tc>
      </w:tr>
    </w:tbl>
    <w:p w:rsidR="00543EC2" w:rsidRDefault="00543EC2" w:rsidP="00543EC2">
      <w:pPr>
        <w:jc w:val="center"/>
        <w:rPr>
          <w:rFonts w:ascii="Arial" w:hAnsi="Arial" w:cs="Arial"/>
          <w:b/>
          <w:sz w:val="32"/>
          <w:szCs w:val="32"/>
        </w:rPr>
      </w:pPr>
    </w:p>
    <w:p w:rsidR="00543EC2" w:rsidRDefault="00543EC2" w:rsidP="00543EC2">
      <w:pPr>
        <w:jc w:val="center"/>
        <w:rPr>
          <w:rFonts w:ascii="Arial" w:hAnsi="Arial" w:cs="Arial"/>
          <w:b/>
          <w:sz w:val="32"/>
          <w:szCs w:val="32"/>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BLOQUE 4: ARTE</w:t>
      </w:r>
    </w:p>
    <w:p w:rsidR="00543EC2" w:rsidRDefault="00543EC2" w:rsidP="00543EC2">
      <w:pPr>
        <w:autoSpaceDE w:val="0"/>
        <w:autoSpaceDN w:val="0"/>
        <w:adjustRightInd w:val="0"/>
        <w:jc w:val="center"/>
        <w:rPr>
          <w:rFonts w:ascii="ArialMT" w:hAnsi="ArialMT" w:cs="ArialMT"/>
          <w:b/>
          <w:sz w:val="20"/>
          <w:szCs w:val="20"/>
        </w:rPr>
      </w:pPr>
    </w:p>
    <w:tbl>
      <w:tblPr>
        <w:tblStyle w:val="Tablaconcuadrcula"/>
        <w:tblW w:w="9923" w:type="dxa"/>
        <w:tblInd w:w="-743" w:type="dxa"/>
        <w:tblLook w:val="04A0" w:firstRow="1" w:lastRow="0" w:firstColumn="1" w:lastColumn="0" w:noHBand="0" w:noVBand="1"/>
      </w:tblPr>
      <w:tblGrid>
        <w:gridCol w:w="2904"/>
        <w:gridCol w:w="3192"/>
        <w:gridCol w:w="2977"/>
        <w:gridCol w:w="850"/>
      </w:tblGrid>
      <w:tr w:rsidR="00543EC2" w:rsidTr="00543EC2">
        <w:tc>
          <w:tcPr>
            <w:tcW w:w="2904" w:type="dxa"/>
            <w:shd w:val="clear" w:color="auto" w:fill="D5DCE4" w:themeFill="text2" w:themeFillTint="33"/>
          </w:tcPr>
          <w:p w:rsidR="00543EC2" w:rsidRPr="000E2BC8" w:rsidRDefault="00543EC2" w:rsidP="00543EC2">
            <w:pPr>
              <w:autoSpaceDE w:val="0"/>
              <w:autoSpaceDN w:val="0"/>
              <w:adjustRightInd w:val="0"/>
              <w:jc w:val="center"/>
              <w:rPr>
                <w:rFonts w:cs="ArialMT"/>
                <w:b/>
                <w:sz w:val="20"/>
                <w:szCs w:val="20"/>
              </w:rPr>
            </w:pPr>
            <w:r w:rsidRPr="000E2BC8">
              <w:rPr>
                <w:rFonts w:cs="ArialMT"/>
                <w:b/>
                <w:sz w:val="20"/>
                <w:szCs w:val="20"/>
              </w:rPr>
              <w:t>CONTENIDOS</w:t>
            </w:r>
          </w:p>
        </w:tc>
        <w:tc>
          <w:tcPr>
            <w:tcW w:w="3192" w:type="dxa"/>
            <w:shd w:val="clear" w:color="auto" w:fill="D5DCE4" w:themeFill="text2" w:themeFillTint="33"/>
          </w:tcPr>
          <w:p w:rsidR="00543EC2" w:rsidRPr="000E2BC8" w:rsidRDefault="00543EC2" w:rsidP="00543EC2">
            <w:pPr>
              <w:autoSpaceDE w:val="0"/>
              <w:autoSpaceDN w:val="0"/>
              <w:adjustRightInd w:val="0"/>
              <w:jc w:val="center"/>
              <w:rPr>
                <w:rFonts w:cs="ArialMT"/>
                <w:b/>
                <w:sz w:val="20"/>
                <w:szCs w:val="20"/>
              </w:rPr>
            </w:pPr>
            <w:r w:rsidRPr="000E2BC8">
              <w:rPr>
                <w:rFonts w:cs="ArialMT"/>
                <w:b/>
                <w:sz w:val="20"/>
                <w:szCs w:val="20"/>
              </w:rPr>
              <w:t>CRITERIOS DE EVALUACIÓ</w:t>
            </w:r>
            <w:r>
              <w:rPr>
                <w:rFonts w:cs="ArialMT"/>
                <w:b/>
                <w:sz w:val="20"/>
                <w:szCs w:val="20"/>
              </w:rPr>
              <w:t>N</w:t>
            </w:r>
            <w:r w:rsidRPr="000E2BC8">
              <w:rPr>
                <w:rFonts w:cs="ArialMT"/>
                <w:b/>
                <w:sz w:val="20"/>
                <w:szCs w:val="20"/>
              </w:rPr>
              <w:t xml:space="preserve"> </w:t>
            </w:r>
          </w:p>
        </w:tc>
        <w:tc>
          <w:tcPr>
            <w:tcW w:w="2977" w:type="dxa"/>
            <w:shd w:val="clear" w:color="auto" w:fill="D5DCE4" w:themeFill="text2" w:themeFillTint="33"/>
          </w:tcPr>
          <w:p w:rsidR="00543EC2" w:rsidRPr="000E2BC8" w:rsidRDefault="00543EC2" w:rsidP="00543EC2">
            <w:pPr>
              <w:autoSpaceDE w:val="0"/>
              <w:autoSpaceDN w:val="0"/>
              <w:adjustRightInd w:val="0"/>
              <w:jc w:val="center"/>
              <w:rPr>
                <w:rFonts w:cs="ArialMT"/>
                <w:b/>
                <w:sz w:val="20"/>
                <w:szCs w:val="20"/>
              </w:rPr>
            </w:pPr>
            <w:r>
              <w:rPr>
                <w:rFonts w:cs="ArialMT"/>
                <w:b/>
                <w:sz w:val="20"/>
                <w:szCs w:val="20"/>
              </w:rPr>
              <w:t>ESTÁNDARES DE APRENDIZAJE EVALUABLES</w:t>
            </w:r>
          </w:p>
        </w:tc>
        <w:tc>
          <w:tcPr>
            <w:tcW w:w="850" w:type="dxa"/>
            <w:shd w:val="clear" w:color="auto" w:fill="D5DCE4" w:themeFill="text2" w:themeFillTint="33"/>
          </w:tcPr>
          <w:p w:rsidR="00543EC2" w:rsidRPr="000E2BC8" w:rsidRDefault="00543EC2" w:rsidP="00543EC2">
            <w:pPr>
              <w:autoSpaceDE w:val="0"/>
              <w:autoSpaceDN w:val="0"/>
              <w:adjustRightInd w:val="0"/>
              <w:jc w:val="center"/>
              <w:rPr>
                <w:rFonts w:cs="ArialMT"/>
                <w:b/>
                <w:sz w:val="20"/>
                <w:szCs w:val="20"/>
              </w:rPr>
            </w:pPr>
            <w:r w:rsidRPr="000E2BC8">
              <w:rPr>
                <w:rFonts w:cs="ArialMT"/>
                <w:b/>
                <w:sz w:val="20"/>
                <w:szCs w:val="20"/>
              </w:rPr>
              <w:t>CC</w:t>
            </w:r>
          </w:p>
        </w:tc>
      </w:tr>
      <w:tr w:rsidR="00543EC2" w:rsidTr="00543EC2">
        <w:tc>
          <w:tcPr>
            <w:tcW w:w="2904" w:type="dxa"/>
            <w:vMerge w:val="restart"/>
          </w:tcPr>
          <w:p w:rsidR="00543EC2" w:rsidRDefault="00543EC2" w:rsidP="00543EC2">
            <w:pPr>
              <w:autoSpaceDE w:val="0"/>
              <w:autoSpaceDN w:val="0"/>
              <w:adjustRightInd w:val="0"/>
              <w:jc w:val="center"/>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-La arquitectura griega y romana.</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-La escultura.</w:t>
            </w:r>
          </w:p>
          <w:p w:rsidR="00543EC2" w:rsidRDefault="00543EC2" w:rsidP="00543EC2">
            <w:pPr>
              <w:autoSpaceDE w:val="0"/>
              <w:autoSpaceDN w:val="0"/>
              <w:adjustRightInd w:val="0"/>
              <w:jc w:val="both"/>
              <w:rPr>
                <w:rFonts w:ascii="ArialMT" w:hAnsi="ArialMT" w:cs="ArialMT"/>
                <w:sz w:val="20"/>
                <w:szCs w:val="20"/>
              </w:rPr>
            </w:pPr>
          </w:p>
          <w:p w:rsidR="00543EC2" w:rsidRPr="000E2BC8"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-Las obras públicas romanas.</w:t>
            </w:r>
          </w:p>
        </w:tc>
        <w:tc>
          <w:tcPr>
            <w:tcW w:w="3192" w:type="dxa"/>
          </w:tcPr>
          <w:p w:rsidR="00543EC2" w:rsidRDefault="00543EC2" w:rsidP="00543EC2">
            <w:pPr>
              <w:autoSpaceDE w:val="0"/>
              <w:autoSpaceDN w:val="0"/>
              <w:adjustRightInd w:val="0"/>
              <w:jc w:val="both"/>
              <w:rPr>
                <w:rFonts w:ascii="ArialMT" w:hAnsi="ArialMT" w:cs="ArialMT"/>
                <w:b/>
                <w:sz w:val="20"/>
                <w:szCs w:val="20"/>
              </w:rPr>
            </w:pPr>
            <w:r w:rsidRPr="000E2BC8">
              <w:rPr>
                <w:rFonts w:ascii="ArialMT" w:hAnsi="ArialMT" w:cs="ArialMT"/>
                <w:sz w:val="20"/>
                <w:szCs w:val="20"/>
              </w:rPr>
              <w:t>1. Conocer las características fundamentales del arte clásico y relacionar manifestaciones artísticas actuales con sus modelos clásicos</w:t>
            </w:r>
            <w:r w:rsidRPr="000E2BC8">
              <w:rPr>
                <w:rFonts w:ascii="ArialMT" w:hAnsi="ArialMT" w:cs="ArialMT"/>
                <w:b/>
                <w:sz w:val="20"/>
                <w:szCs w:val="20"/>
              </w:rPr>
              <w:t>.</w:t>
            </w:r>
          </w:p>
        </w:tc>
        <w:tc>
          <w:tcPr>
            <w:tcW w:w="2977" w:type="dxa"/>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jc w:val="both"/>
              <w:rPr>
                <w:rFonts w:ascii="ArialMT" w:hAnsi="ArialMT" w:cs="ArialMT"/>
                <w:sz w:val="20"/>
                <w:szCs w:val="20"/>
              </w:rPr>
            </w:pPr>
            <w:r w:rsidRPr="000E2BC8">
              <w:rPr>
                <w:rFonts w:ascii="ArialMT" w:hAnsi="ArialMT" w:cs="ArialMT"/>
                <w:sz w:val="20"/>
                <w:szCs w:val="20"/>
              </w:rPr>
              <w:t>1.1. Reconoce</w:t>
            </w:r>
            <w:r>
              <w:rPr>
                <w:rFonts w:ascii="ArialMT" w:hAnsi="ArialMT" w:cs="ArialMT"/>
                <w:sz w:val="20"/>
                <w:szCs w:val="20"/>
              </w:rPr>
              <w:t xml:space="preserve"> las características esenciales de la arquitectura griega y romana e identifica el orden arquitectónico al que pertenecen distintos monumentos en imágenes no preparadas previamente utilizando elementos visibles para razonar su respuesta</w:t>
            </w:r>
            <w:r w:rsidRPr="000E2BC8">
              <w:rPr>
                <w:rFonts w:ascii="ArialMT" w:hAnsi="ArialMT" w:cs="ArialMT"/>
                <w:sz w:val="20"/>
                <w:szCs w:val="20"/>
              </w:rPr>
              <w:t>.</w:t>
            </w:r>
          </w:p>
          <w:p w:rsidR="00543EC2" w:rsidRDefault="00543EC2" w:rsidP="00543EC2">
            <w:pPr>
              <w:rPr>
                <w:rFonts w:ascii="ArialMT" w:hAnsi="ArialMT" w:cs="ArialMT"/>
                <w:sz w:val="20"/>
                <w:szCs w:val="20"/>
              </w:rPr>
            </w:pPr>
          </w:p>
          <w:p w:rsidR="00543EC2" w:rsidRDefault="00543EC2" w:rsidP="00543EC2">
            <w:pPr>
              <w:jc w:val="both"/>
              <w:rPr>
                <w:rFonts w:ascii="ArialMT" w:hAnsi="ArialMT" w:cs="ArialMT"/>
                <w:sz w:val="20"/>
                <w:szCs w:val="20"/>
              </w:rPr>
            </w:pPr>
            <w:r w:rsidRPr="000E2BC8">
              <w:rPr>
                <w:rFonts w:ascii="ArialMT" w:hAnsi="ArialMT" w:cs="ArialMT"/>
                <w:sz w:val="20"/>
                <w:szCs w:val="20"/>
              </w:rPr>
              <w:t>1.2. Reconoce esculturas griegas y romanas</w:t>
            </w:r>
            <w:r>
              <w:rPr>
                <w:rFonts w:ascii="ArialMT" w:hAnsi="ArialMT" w:cs="ArialMT"/>
                <w:sz w:val="20"/>
                <w:szCs w:val="20"/>
              </w:rPr>
              <w:t xml:space="preserve"> en imágenes no preparadas previamente, las encuadra en un</w:t>
            </w:r>
            <w:r w:rsidRPr="000E2BC8">
              <w:rPr>
                <w:rFonts w:ascii="ArialMT" w:hAnsi="ArialMT" w:cs="ArialMT"/>
                <w:sz w:val="20"/>
                <w:szCs w:val="20"/>
              </w:rPr>
              <w:t xml:space="preserve"> período histórico e identifica en ellas motivos mitológicos, históricos o culturales.</w:t>
            </w:r>
          </w:p>
          <w:p w:rsidR="00543EC2" w:rsidRDefault="00543EC2" w:rsidP="00543EC2">
            <w:pPr>
              <w:rPr>
                <w:rFonts w:ascii="ArialMT" w:hAnsi="ArialMT" w:cs="ArialMT"/>
                <w:sz w:val="20"/>
                <w:szCs w:val="20"/>
              </w:rPr>
            </w:pPr>
          </w:p>
          <w:p w:rsidR="00543EC2" w:rsidRDefault="00543EC2" w:rsidP="00543EC2">
            <w:pPr>
              <w:jc w:val="both"/>
              <w:rPr>
                <w:rFonts w:ascii="ArialMT" w:hAnsi="ArialMT" w:cs="ArialMT"/>
                <w:sz w:val="20"/>
                <w:szCs w:val="20"/>
              </w:rPr>
            </w:pPr>
            <w:r w:rsidRPr="00024A60">
              <w:rPr>
                <w:rFonts w:ascii="ArialMT" w:hAnsi="ArialMT" w:cs="ArialMT"/>
                <w:sz w:val="20"/>
                <w:szCs w:val="20"/>
              </w:rPr>
              <w:t xml:space="preserve">1.3. </w:t>
            </w:r>
            <w:r>
              <w:rPr>
                <w:rFonts w:ascii="ArialMT" w:hAnsi="ArialMT" w:cs="ArialMT"/>
                <w:sz w:val="20"/>
                <w:szCs w:val="20"/>
              </w:rPr>
              <w:t>Realiza ejes cronológicos, sitúa en ellos aspectos relacionados con el arte grecolatino y los asocia a otras manifestaciones culturales o a hechos históricos.</w:t>
            </w:r>
          </w:p>
          <w:p w:rsidR="00543EC2" w:rsidRPr="000E2BC8" w:rsidRDefault="00543EC2" w:rsidP="00543EC2">
            <w:pPr>
              <w:jc w:val="both"/>
              <w:rPr>
                <w:rFonts w:ascii="ArialMT" w:hAnsi="ArialMT" w:cs="ArialMT"/>
                <w:sz w:val="20"/>
                <w:szCs w:val="20"/>
              </w:rPr>
            </w:pPr>
          </w:p>
        </w:tc>
        <w:tc>
          <w:tcPr>
            <w:tcW w:w="850" w:type="dxa"/>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CD</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CC</w:t>
            </w:r>
          </w:p>
        </w:tc>
      </w:tr>
      <w:tr w:rsidR="00543EC2" w:rsidTr="00543EC2">
        <w:tc>
          <w:tcPr>
            <w:tcW w:w="2904" w:type="dxa"/>
            <w:vMerge/>
          </w:tcPr>
          <w:p w:rsidR="00543EC2" w:rsidRDefault="00543EC2" w:rsidP="00543EC2">
            <w:pPr>
              <w:autoSpaceDE w:val="0"/>
              <w:autoSpaceDN w:val="0"/>
              <w:adjustRightInd w:val="0"/>
              <w:jc w:val="center"/>
              <w:rPr>
                <w:rFonts w:ascii="ArialMT" w:hAnsi="ArialMT" w:cs="ArialMT"/>
                <w:b/>
                <w:sz w:val="20"/>
                <w:szCs w:val="20"/>
              </w:rPr>
            </w:pPr>
          </w:p>
        </w:tc>
        <w:tc>
          <w:tcPr>
            <w:tcW w:w="3192" w:type="dxa"/>
          </w:tcPr>
          <w:p w:rsidR="00543EC2" w:rsidRDefault="00543EC2" w:rsidP="00543EC2">
            <w:pPr>
              <w:autoSpaceDE w:val="0"/>
              <w:autoSpaceDN w:val="0"/>
              <w:adjustRightInd w:val="0"/>
              <w:jc w:val="center"/>
              <w:rPr>
                <w:rFonts w:ascii="ArialMT" w:hAnsi="ArialMT" w:cs="ArialMT"/>
                <w:b/>
                <w:sz w:val="20"/>
                <w:szCs w:val="20"/>
              </w:rPr>
            </w:pPr>
          </w:p>
          <w:p w:rsidR="00543EC2" w:rsidRPr="00024A60" w:rsidRDefault="00543EC2" w:rsidP="00543EC2">
            <w:pPr>
              <w:autoSpaceDE w:val="0"/>
              <w:autoSpaceDN w:val="0"/>
              <w:adjustRightInd w:val="0"/>
              <w:jc w:val="both"/>
              <w:rPr>
                <w:rFonts w:ascii="ArialMT" w:hAnsi="ArialMT" w:cs="ArialMT"/>
                <w:sz w:val="20"/>
                <w:szCs w:val="20"/>
              </w:rPr>
            </w:pPr>
            <w:r w:rsidRPr="00024A60">
              <w:rPr>
                <w:rFonts w:ascii="ArialMT" w:hAnsi="ArialMT" w:cs="ArialMT"/>
                <w:sz w:val="20"/>
                <w:szCs w:val="20"/>
              </w:rPr>
              <w:lastRenderedPageBreak/>
              <w:t xml:space="preserve">2. Conocer </w:t>
            </w:r>
            <w:r>
              <w:rPr>
                <w:rFonts w:ascii="ArialMT" w:hAnsi="ArialMT" w:cs="ArialMT"/>
                <w:sz w:val="20"/>
                <w:szCs w:val="20"/>
              </w:rPr>
              <w:t xml:space="preserve">y saber localizar </w:t>
            </w:r>
            <w:r w:rsidRPr="00024A60">
              <w:rPr>
                <w:rFonts w:ascii="ArialMT" w:hAnsi="ArialMT" w:cs="ArialMT"/>
                <w:sz w:val="20"/>
                <w:szCs w:val="20"/>
              </w:rPr>
              <w:t>los</w:t>
            </w:r>
            <w:r>
              <w:rPr>
                <w:rFonts w:ascii="ArialMT" w:hAnsi="ArialMT" w:cs="ArialMT"/>
                <w:sz w:val="20"/>
                <w:szCs w:val="20"/>
              </w:rPr>
              <w:t xml:space="preserve"> principales</w:t>
            </w:r>
            <w:r w:rsidRPr="00024A60">
              <w:rPr>
                <w:rFonts w:ascii="ArialMT" w:hAnsi="ArialMT" w:cs="ArialMT"/>
                <w:sz w:val="20"/>
                <w:szCs w:val="20"/>
              </w:rPr>
              <w:t xml:space="preserve"> mon</w:t>
            </w:r>
            <w:r>
              <w:rPr>
                <w:rFonts w:ascii="ArialMT" w:hAnsi="ArialMT" w:cs="ArialMT"/>
                <w:sz w:val="20"/>
                <w:szCs w:val="20"/>
              </w:rPr>
              <w:t xml:space="preserve">umentos clásicos </w:t>
            </w:r>
            <w:r w:rsidRPr="00024A60">
              <w:rPr>
                <w:rFonts w:ascii="ArialMT" w:hAnsi="ArialMT" w:cs="ArialMT"/>
                <w:sz w:val="20"/>
                <w:szCs w:val="20"/>
              </w:rPr>
              <w:t xml:space="preserve"> del patrimonio español</w:t>
            </w:r>
            <w:r>
              <w:rPr>
                <w:rFonts w:ascii="ArialMT" w:hAnsi="ArialMT" w:cs="ArialMT"/>
                <w:sz w:val="20"/>
                <w:szCs w:val="20"/>
              </w:rPr>
              <w:t xml:space="preserve"> y europeo</w:t>
            </w:r>
            <w:r w:rsidRPr="00024A60">
              <w:rPr>
                <w:rFonts w:ascii="ArialMT" w:hAnsi="ArialMT" w:cs="ArialMT"/>
                <w:sz w:val="20"/>
                <w:szCs w:val="20"/>
              </w:rPr>
              <w:t>.</w:t>
            </w:r>
          </w:p>
        </w:tc>
        <w:tc>
          <w:tcPr>
            <w:tcW w:w="2977" w:type="dxa"/>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lastRenderedPageBreak/>
              <w:t>2.1. Describe las características, los principales elementos y la función de las grandes obras públicas romanas; explica e ilustra con ejemplos su importancia para el desarrollo del Imperio y su influencia en modelos urbanísticos posteriores.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sidRPr="00024A60">
              <w:rPr>
                <w:rFonts w:ascii="ArialMT" w:hAnsi="ArialMT" w:cs="ArialMT"/>
                <w:sz w:val="20"/>
                <w:szCs w:val="20"/>
              </w:rPr>
              <w:t>2.</w:t>
            </w:r>
            <w:r>
              <w:rPr>
                <w:rFonts w:ascii="ArialMT" w:hAnsi="ArialMT" w:cs="ArialMT"/>
                <w:sz w:val="20"/>
                <w:szCs w:val="20"/>
              </w:rPr>
              <w:t>2</w:t>
            </w:r>
            <w:r w:rsidRPr="00024A60">
              <w:rPr>
                <w:rFonts w:ascii="ArialMT" w:hAnsi="ArialMT" w:cs="ArialMT"/>
                <w:sz w:val="20"/>
                <w:szCs w:val="20"/>
              </w:rPr>
              <w:t xml:space="preserve">. Localiza en un mapa los </w:t>
            </w:r>
            <w:r>
              <w:rPr>
                <w:rFonts w:ascii="ArialMT" w:hAnsi="ArialMT" w:cs="ArialMT"/>
                <w:sz w:val="20"/>
                <w:szCs w:val="20"/>
              </w:rPr>
              <w:t xml:space="preserve">principales </w:t>
            </w:r>
            <w:r w:rsidRPr="00024A60">
              <w:rPr>
                <w:rFonts w:ascii="ArialMT" w:hAnsi="ArialMT" w:cs="ArialMT"/>
                <w:sz w:val="20"/>
                <w:szCs w:val="20"/>
              </w:rPr>
              <w:t>monumentos y edificios clásicos</w:t>
            </w:r>
            <w:r>
              <w:rPr>
                <w:rFonts w:ascii="ArialMT" w:hAnsi="ArialMT" w:cs="ArialMT"/>
                <w:sz w:val="20"/>
                <w:szCs w:val="20"/>
              </w:rPr>
              <w:t xml:space="preserve"> conservados en España y Europa y los reconoce y valora como</w:t>
            </w:r>
            <w:r w:rsidRPr="00024A60">
              <w:rPr>
                <w:rFonts w:ascii="ArialMT" w:hAnsi="ArialMT" w:cs="ArialMT"/>
                <w:sz w:val="20"/>
                <w:szCs w:val="20"/>
              </w:rPr>
              <w:t xml:space="preserve"> parte de</w:t>
            </w:r>
            <w:r>
              <w:rPr>
                <w:rFonts w:ascii="ArialMT" w:hAnsi="ArialMT" w:cs="ArialMT"/>
                <w:sz w:val="20"/>
                <w:szCs w:val="20"/>
              </w:rPr>
              <w:t xml:space="preserve"> </w:t>
            </w:r>
            <w:proofErr w:type="gramStart"/>
            <w:r>
              <w:rPr>
                <w:rFonts w:ascii="ArialMT" w:hAnsi="ArialMT" w:cs="ArialMT"/>
                <w:sz w:val="20"/>
                <w:szCs w:val="20"/>
              </w:rPr>
              <w:t xml:space="preserve">su </w:t>
            </w:r>
            <w:r w:rsidRPr="00024A60">
              <w:rPr>
                <w:rFonts w:ascii="ArialMT" w:hAnsi="ArialMT" w:cs="ArialMT"/>
                <w:sz w:val="20"/>
                <w:szCs w:val="20"/>
              </w:rPr>
              <w:t xml:space="preserve"> patrimonio</w:t>
            </w:r>
            <w:proofErr w:type="gramEnd"/>
            <w:r w:rsidRPr="00024A60">
              <w:rPr>
                <w:rFonts w:ascii="ArialMT" w:hAnsi="ArialMT" w:cs="ArialMT"/>
                <w:sz w:val="20"/>
                <w:szCs w:val="20"/>
              </w:rPr>
              <w:t xml:space="preserve"> </w:t>
            </w:r>
            <w:r>
              <w:rPr>
                <w:rFonts w:ascii="ArialMT" w:hAnsi="ArialMT" w:cs="ArialMT"/>
                <w:sz w:val="20"/>
                <w:szCs w:val="20"/>
              </w:rPr>
              <w:t>artístico y cultural</w:t>
            </w:r>
            <w:r w:rsidRPr="00024A60">
              <w:rPr>
                <w:rFonts w:ascii="ArialMT" w:hAnsi="ArialMT" w:cs="ArialMT"/>
                <w:sz w:val="20"/>
                <w:szCs w:val="20"/>
              </w:rPr>
              <w:t>.</w:t>
            </w:r>
          </w:p>
          <w:p w:rsidR="00543EC2" w:rsidRPr="00024A60"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lastRenderedPageBreak/>
              <w:t>AA</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CC</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SI</w:t>
            </w:r>
          </w:p>
        </w:tc>
      </w:tr>
    </w:tbl>
    <w:p w:rsidR="00543EC2" w:rsidRDefault="00543EC2" w:rsidP="00543EC2">
      <w:pPr>
        <w:rPr>
          <w:rFonts w:ascii="Arial" w:hAnsi="Arial" w:cs="Arial"/>
          <w:b/>
          <w:sz w:val="32"/>
          <w:szCs w:val="32"/>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BLOQUE 5: LITERATURA</w:t>
      </w:r>
    </w:p>
    <w:p w:rsidR="00543EC2" w:rsidRDefault="00543EC2" w:rsidP="00543EC2">
      <w:pPr>
        <w:autoSpaceDE w:val="0"/>
        <w:autoSpaceDN w:val="0"/>
        <w:adjustRightInd w:val="0"/>
        <w:jc w:val="center"/>
        <w:rPr>
          <w:rFonts w:ascii="ArialMT" w:hAnsi="ArialMT" w:cs="ArialMT"/>
          <w:b/>
          <w:sz w:val="20"/>
          <w:szCs w:val="20"/>
        </w:rPr>
      </w:pPr>
    </w:p>
    <w:tbl>
      <w:tblPr>
        <w:tblStyle w:val="Tablaconcuadrcula"/>
        <w:tblW w:w="9923" w:type="dxa"/>
        <w:tblInd w:w="-743" w:type="dxa"/>
        <w:tblLook w:val="04A0" w:firstRow="1" w:lastRow="0" w:firstColumn="1" w:lastColumn="0" w:noHBand="0" w:noVBand="1"/>
      </w:tblPr>
      <w:tblGrid>
        <w:gridCol w:w="2904"/>
        <w:gridCol w:w="3192"/>
        <w:gridCol w:w="2977"/>
        <w:gridCol w:w="850"/>
      </w:tblGrid>
      <w:tr w:rsidR="00543EC2" w:rsidTr="00543EC2">
        <w:tc>
          <w:tcPr>
            <w:tcW w:w="2904" w:type="dxa"/>
            <w:tcBorders>
              <w:bottom w:val="single" w:sz="4" w:space="0" w:color="auto"/>
            </w:tcBorders>
            <w:shd w:val="clear" w:color="auto" w:fill="D5DCE4" w:themeFill="text2" w:themeFillTint="33"/>
          </w:tcPr>
          <w:p w:rsidR="00543EC2" w:rsidRPr="00024A60" w:rsidRDefault="00543EC2" w:rsidP="00543EC2">
            <w:pPr>
              <w:autoSpaceDE w:val="0"/>
              <w:autoSpaceDN w:val="0"/>
              <w:adjustRightInd w:val="0"/>
              <w:jc w:val="center"/>
              <w:rPr>
                <w:rFonts w:cs="ArialMT"/>
                <w:b/>
                <w:sz w:val="20"/>
                <w:szCs w:val="20"/>
              </w:rPr>
            </w:pPr>
            <w:r>
              <w:rPr>
                <w:rFonts w:cs="ArialMT"/>
                <w:b/>
                <w:sz w:val="20"/>
                <w:szCs w:val="20"/>
              </w:rPr>
              <w:t>CONTENIDOS</w:t>
            </w:r>
          </w:p>
        </w:tc>
        <w:tc>
          <w:tcPr>
            <w:tcW w:w="3192" w:type="dxa"/>
            <w:shd w:val="clear" w:color="auto" w:fill="D5DCE4" w:themeFill="text2" w:themeFillTint="33"/>
          </w:tcPr>
          <w:p w:rsidR="00543EC2" w:rsidRPr="00024A60" w:rsidRDefault="00543EC2" w:rsidP="00543EC2">
            <w:pPr>
              <w:autoSpaceDE w:val="0"/>
              <w:autoSpaceDN w:val="0"/>
              <w:adjustRightInd w:val="0"/>
              <w:jc w:val="center"/>
              <w:rPr>
                <w:rFonts w:cs="ArialMT"/>
                <w:b/>
                <w:sz w:val="20"/>
                <w:szCs w:val="20"/>
              </w:rPr>
            </w:pPr>
            <w:r>
              <w:rPr>
                <w:rFonts w:cs="ArialMT"/>
                <w:b/>
                <w:sz w:val="20"/>
                <w:szCs w:val="20"/>
              </w:rPr>
              <w:t>CRITERIOS DE EVALUACIÓN</w:t>
            </w:r>
          </w:p>
        </w:tc>
        <w:tc>
          <w:tcPr>
            <w:tcW w:w="2977" w:type="dxa"/>
            <w:shd w:val="clear" w:color="auto" w:fill="D5DCE4" w:themeFill="text2" w:themeFillTint="33"/>
          </w:tcPr>
          <w:p w:rsidR="00543EC2" w:rsidRPr="00024A60" w:rsidRDefault="00543EC2" w:rsidP="00543EC2">
            <w:pPr>
              <w:autoSpaceDE w:val="0"/>
              <w:autoSpaceDN w:val="0"/>
              <w:adjustRightInd w:val="0"/>
              <w:jc w:val="center"/>
              <w:rPr>
                <w:rFonts w:cs="ArialMT"/>
                <w:b/>
                <w:sz w:val="20"/>
                <w:szCs w:val="20"/>
              </w:rPr>
            </w:pPr>
            <w:r>
              <w:rPr>
                <w:rFonts w:cs="ArialMT"/>
                <w:b/>
                <w:sz w:val="20"/>
                <w:szCs w:val="20"/>
              </w:rPr>
              <w:t>ESTÁNDARES DE APRENDIZAJE EVALUABLES</w:t>
            </w:r>
          </w:p>
        </w:tc>
        <w:tc>
          <w:tcPr>
            <w:tcW w:w="850" w:type="dxa"/>
            <w:shd w:val="clear" w:color="auto" w:fill="D5DCE4" w:themeFill="text2" w:themeFillTint="33"/>
          </w:tcPr>
          <w:p w:rsidR="00543EC2" w:rsidRPr="00024A60" w:rsidRDefault="00543EC2" w:rsidP="00543EC2">
            <w:pPr>
              <w:autoSpaceDE w:val="0"/>
              <w:autoSpaceDN w:val="0"/>
              <w:adjustRightInd w:val="0"/>
              <w:jc w:val="center"/>
              <w:rPr>
                <w:rFonts w:cs="ArialMT"/>
                <w:b/>
                <w:sz w:val="20"/>
                <w:szCs w:val="20"/>
              </w:rPr>
            </w:pPr>
            <w:r>
              <w:rPr>
                <w:rFonts w:cs="ArialMT"/>
                <w:b/>
                <w:sz w:val="20"/>
                <w:szCs w:val="20"/>
              </w:rPr>
              <w:t>CC</w:t>
            </w:r>
          </w:p>
        </w:tc>
      </w:tr>
      <w:tr w:rsidR="00543EC2" w:rsidTr="00543EC2">
        <w:tc>
          <w:tcPr>
            <w:tcW w:w="2904" w:type="dxa"/>
            <w:vMerge w:val="restart"/>
            <w:tcBorders>
              <w:top w:val="single" w:sz="4" w:space="0" w:color="auto"/>
            </w:tcBorders>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Pr="00F17E6C"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 Géneros literarios en Grecia y Roma y su influencia en la literatura posterior.</w:t>
            </w:r>
          </w:p>
        </w:tc>
        <w:tc>
          <w:tcPr>
            <w:tcW w:w="3192" w:type="dxa"/>
          </w:tcPr>
          <w:p w:rsidR="00543EC2" w:rsidRPr="00024A60" w:rsidRDefault="00543EC2" w:rsidP="00543EC2">
            <w:pPr>
              <w:autoSpaceDE w:val="0"/>
              <w:autoSpaceDN w:val="0"/>
              <w:adjustRightInd w:val="0"/>
              <w:jc w:val="both"/>
              <w:rPr>
                <w:rFonts w:ascii="ArialMT" w:hAnsi="ArialMT" w:cs="ArialMT"/>
                <w:sz w:val="20"/>
                <w:szCs w:val="20"/>
              </w:rPr>
            </w:pPr>
            <w:r w:rsidRPr="00024A60">
              <w:rPr>
                <w:rFonts w:ascii="ArialMT" w:hAnsi="ArialMT" w:cs="ArialMT"/>
                <w:sz w:val="20"/>
                <w:szCs w:val="20"/>
              </w:rPr>
              <w:t xml:space="preserve">1. Conocer las principales </w:t>
            </w:r>
            <w:r>
              <w:rPr>
                <w:rFonts w:ascii="ArialMT" w:hAnsi="ArialMT" w:cs="ArialMT"/>
                <w:sz w:val="20"/>
                <w:szCs w:val="20"/>
              </w:rPr>
              <w:t>características de los géneros grecolatinos y su influencia en la literatura posterior.</w:t>
            </w:r>
          </w:p>
        </w:tc>
        <w:tc>
          <w:tcPr>
            <w:tcW w:w="2977" w:type="dxa"/>
          </w:tcPr>
          <w:p w:rsidR="00543EC2" w:rsidRDefault="00543EC2" w:rsidP="00543EC2">
            <w:pPr>
              <w:autoSpaceDE w:val="0"/>
              <w:autoSpaceDN w:val="0"/>
              <w:adjustRightInd w:val="0"/>
              <w:jc w:val="both"/>
              <w:rPr>
                <w:rFonts w:ascii="ArialMT" w:hAnsi="ArialMT" w:cs="ArialMT"/>
                <w:sz w:val="20"/>
                <w:szCs w:val="20"/>
              </w:rPr>
            </w:pPr>
            <w:r w:rsidRPr="00024A60">
              <w:rPr>
                <w:rFonts w:ascii="ArialMT" w:hAnsi="ArialMT" w:cs="ArialMT"/>
                <w:sz w:val="20"/>
                <w:szCs w:val="20"/>
              </w:rPr>
              <w:t xml:space="preserve">1.1. </w:t>
            </w:r>
            <w:r>
              <w:rPr>
                <w:rFonts w:ascii="ArialMT" w:hAnsi="ArialMT" w:cs="ArialMT"/>
                <w:sz w:val="20"/>
                <w:szCs w:val="20"/>
              </w:rPr>
              <w:t>Comenta textos sencillos de autores clásicos, identifica el género y la época a la que pertenecen y los asocia a otras manifestaciones culturales.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1.2. Realiza ejes cronológicos y sitúa en ellos aspectos relacionados con la literatura grecolatina relacionándolos con otras manifestaciones culturales o momentos históricos.</w:t>
            </w:r>
          </w:p>
          <w:p w:rsidR="00543EC2" w:rsidRPr="00024A60"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CS</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SI</w:t>
            </w:r>
          </w:p>
        </w:tc>
      </w:tr>
      <w:tr w:rsidR="00543EC2" w:rsidTr="00543EC2">
        <w:tc>
          <w:tcPr>
            <w:tcW w:w="2904" w:type="dxa"/>
            <w:vMerge/>
            <w:tcBorders>
              <w:bottom w:val="single" w:sz="4" w:space="0" w:color="auto"/>
            </w:tcBorders>
          </w:tcPr>
          <w:p w:rsidR="00543EC2" w:rsidRDefault="00543EC2" w:rsidP="00543EC2">
            <w:pPr>
              <w:autoSpaceDE w:val="0"/>
              <w:autoSpaceDN w:val="0"/>
              <w:adjustRightInd w:val="0"/>
              <w:jc w:val="center"/>
              <w:rPr>
                <w:rFonts w:ascii="ArialMT" w:hAnsi="ArialMT" w:cs="ArialMT"/>
                <w:b/>
                <w:sz w:val="20"/>
                <w:szCs w:val="20"/>
              </w:rPr>
            </w:pPr>
          </w:p>
        </w:tc>
        <w:tc>
          <w:tcPr>
            <w:tcW w:w="3192" w:type="dxa"/>
          </w:tcPr>
          <w:p w:rsidR="00543EC2" w:rsidRDefault="00543EC2" w:rsidP="00543EC2">
            <w:pPr>
              <w:autoSpaceDE w:val="0"/>
              <w:autoSpaceDN w:val="0"/>
              <w:adjustRightInd w:val="0"/>
              <w:jc w:val="both"/>
              <w:rPr>
                <w:rFonts w:ascii="ArialMT" w:hAnsi="ArialMT" w:cs="ArialMT"/>
                <w:sz w:val="20"/>
                <w:szCs w:val="20"/>
              </w:rPr>
            </w:pPr>
            <w:r w:rsidRPr="00024A60">
              <w:rPr>
                <w:rFonts w:ascii="ArialMT" w:hAnsi="ArialMT" w:cs="ArialMT"/>
                <w:sz w:val="20"/>
                <w:szCs w:val="20"/>
              </w:rPr>
              <w:t>2. Conocer</w:t>
            </w:r>
            <w:r>
              <w:rPr>
                <w:rFonts w:ascii="ArialMT" w:hAnsi="ArialMT" w:cs="ArialMT"/>
                <w:sz w:val="20"/>
                <w:szCs w:val="20"/>
              </w:rPr>
              <w:t xml:space="preserve"> los principales motivos, temas y personajes de las literaturas griega y latina como base literaria de la cultura europea y occidental</w:t>
            </w:r>
            <w:r w:rsidRPr="00024A60">
              <w:rPr>
                <w:rFonts w:ascii="ArialMT" w:hAnsi="ArialMT" w:cs="ArialMT"/>
                <w:sz w:val="20"/>
                <w:szCs w:val="20"/>
              </w:rPr>
              <w:t>.</w:t>
            </w:r>
          </w:p>
          <w:p w:rsidR="00543EC2" w:rsidRPr="00024A60" w:rsidRDefault="00543EC2" w:rsidP="00543EC2">
            <w:pPr>
              <w:autoSpaceDE w:val="0"/>
              <w:autoSpaceDN w:val="0"/>
              <w:adjustRightInd w:val="0"/>
              <w:jc w:val="both"/>
              <w:rPr>
                <w:rFonts w:ascii="ArialMT" w:hAnsi="ArialMT" w:cs="ArialMT"/>
                <w:sz w:val="20"/>
                <w:szCs w:val="20"/>
              </w:rPr>
            </w:pPr>
          </w:p>
        </w:tc>
        <w:tc>
          <w:tcPr>
            <w:tcW w:w="2977" w:type="dxa"/>
          </w:tcPr>
          <w:p w:rsidR="00543EC2" w:rsidRDefault="00543EC2" w:rsidP="00543EC2">
            <w:pPr>
              <w:autoSpaceDE w:val="0"/>
              <w:autoSpaceDN w:val="0"/>
              <w:adjustRightInd w:val="0"/>
              <w:jc w:val="both"/>
              <w:rPr>
                <w:rFonts w:ascii="ArialMT" w:hAnsi="ArialMT" w:cs="ArialMT"/>
                <w:sz w:val="20"/>
                <w:szCs w:val="20"/>
              </w:rPr>
            </w:pPr>
            <w:r w:rsidRPr="00024A60">
              <w:rPr>
                <w:rFonts w:ascii="ArialMT" w:hAnsi="ArialMT" w:cs="ArialMT"/>
                <w:sz w:val="20"/>
                <w:szCs w:val="20"/>
              </w:rPr>
              <w:t xml:space="preserve">2.1. </w:t>
            </w:r>
            <w:r>
              <w:rPr>
                <w:rFonts w:ascii="ArialMT" w:hAnsi="ArialMT" w:cs="ArialMT"/>
                <w:sz w:val="20"/>
                <w:szCs w:val="20"/>
              </w:rPr>
              <w:t>Reconoce y valora a través de motivos, temas o personajes la influencia de la tradición grecolatina en textos de autores posteriores, se sirve de ellos para comprender y explicar su pervivencia y describe los aspectos esenciales y los distintos tratamientos que reciben.</w:t>
            </w:r>
          </w:p>
          <w:p w:rsidR="00543EC2" w:rsidRPr="00024A60"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CC</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tc>
      </w:tr>
      <w:tr w:rsidR="00543EC2" w:rsidTr="00543EC2">
        <w:trPr>
          <w:gridBefore w:val="3"/>
          <w:wBefore w:w="9073" w:type="dxa"/>
          <w:trHeight w:val="230"/>
        </w:trPr>
        <w:tc>
          <w:tcPr>
            <w:tcW w:w="850" w:type="dxa"/>
            <w:tcBorders>
              <w:left w:val="nil"/>
              <w:bottom w:val="nil"/>
              <w:right w:val="nil"/>
            </w:tcBorders>
          </w:tcPr>
          <w:p w:rsidR="00543EC2" w:rsidRDefault="00543EC2" w:rsidP="00543EC2">
            <w:pPr>
              <w:autoSpaceDE w:val="0"/>
              <w:autoSpaceDN w:val="0"/>
              <w:adjustRightInd w:val="0"/>
              <w:jc w:val="center"/>
              <w:rPr>
                <w:rFonts w:ascii="ArialMT" w:hAnsi="ArialMT" w:cs="ArialMT"/>
                <w:b/>
                <w:sz w:val="20"/>
                <w:szCs w:val="20"/>
              </w:rPr>
            </w:pPr>
          </w:p>
        </w:tc>
      </w:tr>
    </w:tbl>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BLOQUE 6: LENGUA/LÉXICO</w:t>
      </w:r>
    </w:p>
    <w:p w:rsidR="00543EC2" w:rsidRDefault="00543EC2" w:rsidP="00543EC2">
      <w:pPr>
        <w:autoSpaceDE w:val="0"/>
        <w:autoSpaceDN w:val="0"/>
        <w:adjustRightInd w:val="0"/>
        <w:jc w:val="center"/>
        <w:rPr>
          <w:rFonts w:ascii="ArialMT" w:hAnsi="ArialMT" w:cs="ArialMT"/>
          <w:b/>
          <w:sz w:val="20"/>
          <w:szCs w:val="20"/>
        </w:rPr>
      </w:pPr>
    </w:p>
    <w:tbl>
      <w:tblPr>
        <w:tblStyle w:val="Tablaconcuadrcula"/>
        <w:tblW w:w="9941" w:type="dxa"/>
        <w:tblInd w:w="-761" w:type="dxa"/>
        <w:tblLook w:val="04A0" w:firstRow="1" w:lastRow="0" w:firstColumn="1" w:lastColumn="0" w:noHBand="0" w:noVBand="1"/>
      </w:tblPr>
      <w:tblGrid>
        <w:gridCol w:w="18"/>
        <w:gridCol w:w="2902"/>
        <w:gridCol w:w="3191"/>
        <w:gridCol w:w="2980"/>
        <w:gridCol w:w="850"/>
      </w:tblGrid>
      <w:tr w:rsidR="00543EC2" w:rsidTr="00543EC2">
        <w:trPr>
          <w:gridBefore w:val="1"/>
          <w:wBefore w:w="18" w:type="dxa"/>
        </w:trPr>
        <w:tc>
          <w:tcPr>
            <w:tcW w:w="2902" w:type="dxa"/>
            <w:shd w:val="clear" w:color="auto" w:fill="D5DCE4" w:themeFill="text2" w:themeFillTint="33"/>
          </w:tcPr>
          <w:p w:rsidR="00543EC2" w:rsidRPr="00606A7B" w:rsidRDefault="00543EC2" w:rsidP="00543EC2">
            <w:pPr>
              <w:autoSpaceDE w:val="0"/>
              <w:autoSpaceDN w:val="0"/>
              <w:adjustRightInd w:val="0"/>
              <w:jc w:val="center"/>
              <w:rPr>
                <w:rFonts w:cs="Arial"/>
                <w:b/>
                <w:sz w:val="20"/>
                <w:szCs w:val="20"/>
              </w:rPr>
            </w:pPr>
            <w:r w:rsidRPr="00606A7B">
              <w:rPr>
                <w:rFonts w:cs="Arial"/>
                <w:b/>
                <w:sz w:val="20"/>
                <w:szCs w:val="20"/>
              </w:rPr>
              <w:t>CONTENIDOS</w:t>
            </w:r>
          </w:p>
        </w:tc>
        <w:tc>
          <w:tcPr>
            <w:tcW w:w="3191" w:type="dxa"/>
            <w:shd w:val="clear" w:color="auto" w:fill="D5DCE4" w:themeFill="text2" w:themeFillTint="33"/>
          </w:tcPr>
          <w:p w:rsidR="00543EC2" w:rsidRPr="00606A7B" w:rsidRDefault="00543EC2" w:rsidP="00543EC2">
            <w:pPr>
              <w:autoSpaceDE w:val="0"/>
              <w:autoSpaceDN w:val="0"/>
              <w:adjustRightInd w:val="0"/>
              <w:jc w:val="center"/>
              <w:rPr>
                <w:rFonts w:cs="ArialMT"/>
                <w:b/>
                <w:sz w:val="20"/>
                <w:szCs w:val="20"/>
              </w:rPr>
            </w:pPr>
            <w:r w:rsidRPr="00606A7B">
              <w:rPr>
                <w:rFonts w:cs="ArialMT"/>
                <w:b/>
                <w:sz w:val="20"/>
                <w:szCs w:val="20"/>
              </w:rPr>
              <w:t>CRITERIOS DE EVALUACIÓN</w:t>
            </w:r>
          </w:p>
        </w:tc>
        <w:tc>
          <w:tcPr>
            <w:tcW w:w="2980" w:type="dxa"/>
            <w:shd w:val="clear" w:color="auto" w:fill="D5DCE4" w:themeFill="text2" w:themeFillTint="33"/>
          </w:tcPr>
          <w:p w:rsidR="00543EC2" w:rsidRPr="00606A7B" w:rsidRDefault="00543EC2" w:rsidP="00543EC2">
            <w:pPr>
              <w:autoSpaceDE w:val="0"/>
              <w:autoSpaceDN w:val="0"/>
              <w:adjustRightInd w:val="0"/>
              <w:jc w:val="center"/>
              <w:rPr>
                <w:rFonts w:cs="ArialMT"/>
                <w:b/>
                <w:sz w:val="20"/>
                <w:szCs w:val="20"/>
              </w:rPr>
            </w:pPr>
            <w:r>
              <w:rPr>
                <w:rFonts w:cs="ArialMT"/>
                <w:b/>
                <w:sz w:val="20"/>
                <w:szCs w:val="20"/>
              </w:rPr>
              <w:t>ESTÁNDARES DE APRENDIZAJE EVALUABLES</w:t>
            </w:r>
          </w:p>
        </w:tc>
        <w:tc>
          <w:tcPr>
            <w:tcW w:w="850"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CC</w:t>
            </w:r>
          </w:p>
        </w:tc>
      </w:tr>
      <w:tr w:rsidR="00543EC2" w:rsidRPr="00606A7B" w:rsidTr="00543EC2">
        <w:trPr>
          <w:gridBefore w:val="1"/>
          <w:wBefore w:w="18" w:type="dxa"/>
        </w:trPr>
        <w:tc>
          <w:tcPr>
            <w:tcW w:w="2902" w:type="dxa"/>
            <w:vMerge w:val="restart"/>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b/>
                <w:sz w:val="20"/>
                <w:szCs w:val="20"/>
              </w:rPr>
              <w:t>-</w:t>
            </w:r>
            <w:r>
              <w:rPr>
                <w:rFonts w:ascii="ArialMT" w:hAnsi="ArialMT" w:cs="ArialMT"/>
                <w:sz w:val="20"/>
                <w:szCs w:val="20"/>
              </w:rPr>
              <w:t xml:space="preserve"> Tipos de escritura. -El alfabeto.</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-El origen de las lenguas indoeuropeas.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-Las lenguas romances.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-Léxico de origen grecolatino; helenismos, latinismos y procedimientos de derivación y composición.</w:t>
            </w:r>
          </w:p>
          <w:p w:rsidR="00543EC2" w:rsidRDefault="00543EC2" w:rsidP="00543EC2">
            <w:pPr>
              <w:autoSpaceDE w:val="0"/>
              <w:autoSpaceDN w:val="0"/>
              <w:adjustRightInd w:val="0"/>
              <w:jc w:val="both"/>
              <w:rPr>
                <w:rFonts w:ascii="ArialMT" w:hAnsi="ArialMT" w:cs="ArialMT"/>
                <w:sz w:val="20"/>
                <w:szCs w:val="20"/>
              </w:rPr>
            </w:pPr>
          </w:p>
          <w:p w:rsidR="00543EC2" w:rsidRPr="0064761D"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 Palabras patrimoniales, cultismos y semicultismos. Principales reglas de evolución del latín al castellano.</w:t>
            </w:r>
          </w:p>
        </w:tc>
        <w:tc>
          <w:tcPr>
            <w:tcW w:w="3191" w:type="dxa"/>
          </w:tcPr>
          <w:p w:rsidR="00543EC2" w:rsidRPr="00606A7B" w:rsidRDefault="00543EC2" w:rsidP="00543EC2">
            <w:pPr>
              <w:autoSpaceDE w:val="0"/>
              <w:autoSpaceDN w:val="0"/>
              <w:adjustRightInd w:val="0"/>
              <w:jc w:val="both"/>
              <w:rPr>
                <w:rFonts w:ascii="ArialMT" w:hAnsi="ArialMT" w:cs="ArialMT"/>
                <w:sz w:val="20"/>
                <w:szCs w:val="20"/>
              </w:rPr>
            </w:pPr>
            <w:r w:rsidRPr="00606A7B">
              <w:rPr>
                <w:rFonts w:ascii="ArialMT" w:hAnsi="ArialMT" w:cs="ArialMT"/>
                <w:sz w:val="20"/>
                <w:szCs w:val="20"/>
              </w:rPr>
              <w:lastRenderedPageBreak/>
              <w:t>1. Conocer la existencia de diversos tipos de escritura y distinguirlos entre sí.</w:t>
            </w:r>
          </w:p>
        </w:tc>
        <w:tc>
          <w:tcPr>
            <w:tcW w:w="2980" w:type="dxa"/>
          </w:tcPr>
          <w:p w:rsidR="00543EC2" w:rsidRDefault="00543EC2" w:rsidP="00543EC2">
            <w:pPr>
              <w:autoSpaceDE w:val="0"/>
              <w:autoSpaceDN w:val="0"/>
              <w:adjustRightInd w:val="0"/>
              <w:jc w:val="both"/>
              <w:rPr>
                <w:rFonts w:ascii="ArialMT" w:hAnsi="ArialMT" w:cs="ArialMT"/>
                <w:sz w:val="20"/>
                <w:szCs w:val="20"/>
              </w:rPr>
            </w:pPr>
            <w:r w:rsidRPr="00606A7B">
              <w:rPr>
                <w:rFonts w:ascii="ArialMT" w:hAnsi="ArialMT" w:cs="ArialMT"/>
                <w:sz w:val="20"/>
                <w:szCs w:val="20"/>
              </w:rPr>
              <w:t xml:space="preserve">1.1. Reconoce diferentes tipos de escritura, los clasifica </w:t>
            </w:r>
            <w:r w:rsidRPr="00606A7B">
              <w:rPr>
                <w:rFonts w:ascii="ArialMT" w:hAnsi="ArialMT" w:cs="ArialMT"/>
                <w:sz w:val="20"/>
                <w:szCs w:val="20"/>
              </w:rPr>
              <w:lastRenderedPageBreak/>
              <w:t>conforme a su naturaleza y</w:t>
            </w:r>
            <w:r>
              <w:rPr>
                <w:rFonts w:ascii="ArialMT" w:hAnsi="ArialMT" w:cs="ArialMT"/>
                <w:sz w:val="20"/>
                <w:szCs w:val="20"/>
              </w:rPr>
              <w:t xml:space="preserve"> describe sus características</w:t>
            </w:r>
          </w:p>
          <w:p w:rsidR="00543EC2" w:rsidRPr="00606A7B" w:rsidRDefault="00543EC2" w:rsidP="00543EC2">
            <w:pPr>
              <w:autoSpaceDE w:val="0"/>
              <w:autoSpaceDN w:val="0"/>
              <w:adjustRightInd w:val="0"/>
              <w:jc w:val="both"/>
              <w:rPr>
                <w:rFonts w:ascii="ArialMT" w:hAnsi="ArialMT" w:cs="ArialMT"/>
                <w:sz w:val="20"/>
                <w:szCs w:val="20"/>
              </w:rPr>
            </w:pPr>
            <w:r w:rsidRPr="00606A7B">
              <w:rPr>
                <w:rFonts w:ascii="ArialMT" w:hAnsi="ArialMT" w:cs="ArialMT"/>
                <w:sz w:val="20"/>
                <w:szCs w:val="20"/>
              </w:rPr>
              <w:t>.</w:t>
            </w:r>
          </w:p>
        </w:tc>
        <w:tc>
          <w:tcPr>
            <w:tcW w:w="850"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Pr="00606A7B"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lastRenderedPageBreak/>
              <w:t>CC</w:t>
            </w:r>
          </w:p>
        </w:tc>
      </w:tr>
      <w:tr w:rsidR="00543EC2" w:rsidRPr="00606A7B" w:rsidTr="00543EC2">
        <w:trPr>
          <w:gridBefore w:val="1"/>
          <w:wBefore w:w="18" w:type="dxa"/>
        </w:trPr>
        <w:tc>
          <w:tcPr>
            <w:tcW w:w="2902" w:type="dxa"/>
            <w:vMerge/>
          </w:tcPr>
          <w:p w:rsidR="00543EC2" w:rsidRPr="00606A7B" w:rsidRDefault="00543EC2" w:rsidP="00543EC2">
            <w:pPr>
              <w:autoSpaceDE w:val="0"/>
              <w:autoSpaceDN w:val="0"/>
              <w:adjustRightInd w:val="0"/>
              <w:jc w:val="both"/>
              <w:rPr>
                <w:rFonts w:ascii="ArialMT" w:hAnsi="ArialMT" w:cs="ArialMT"/>
                <w:b/>
                <w:sz w:val="20"/>
                <w:szCs w:val="20"/>
              </w:rPr>
            </w:pPr>
          </w:p>
        </w:tc>
        <w:tc>
          <w:tcPr>
            <w:tcW w:w="3191" w:type="dxa"/>
          </w:tcPr>
          <w:p w:rsidR="00543EC2" w:rsidRPr="00606A7B" w:rsidRDefault="00543EC2" w:rsidP="00543EC2">
            <w:pPr>
              <w:autoSpaceDE w:val="0"/>
              <w:autoSpaceDN w:val="0"/>
              <w:adjustRightInd w:val="0"/>
              <w:jc w:val="both"/>
              <w:rPr>
                <w:rFonts w:ascii="ArialMT" w:hAnsi="ArialMT" w:cs="ArialMT"/>
                <w:sz w:val="20"/>
                <w:szCs w:val="20"/>
              </w:rPr>
            </w:pPr>
            <w:r w:rsidRPr="00606A7B">
              <w:rPr>
                <w:rFonts w:ascii="ArialMT" w:hAnsi="ArialMT" w:cs="ArialMT"/>
                <w:sz w:val="20"/>
                <w:szCs w:val="20"/>
              </w:rPr>
              <w:t xml:space="preserve">2. Conocer </w:t>
            </w:r>
            <w:r>
              <w:rPr>
                <w:rFonts w:ascii="ArialMT" w:hAnsi="ArialMT" w:cs="ArialMT"/>
                <w:sz w:val="20"/>
                <w:szCs w:val="20"/>
              </w:rPr>
              <w:t xml:space="preserve">el origen </w:t>
            </w:r>
            <w:r w:rsidRPr="00606A7B">
              <w:rPr>
                <w:rFonts w:ascii="ArialMT" w:hAnsi="ArialMT" w:cs="ArialMT"/>
                <w:sz w:val="20"/>
                <w:szCs w:val="20"/>
              </w:rPr>
              <w:t>del</w:t>
            </w:r>
            <w:r>
              <w:rPr>
                <w:rFonts w:ascii="ArialMT" w:hAnsi="ArialMT" w:cs="ArialMT"/>
                <w:sz w:val="20"/>
                <w:szCs w:val="20"/>
              </w:rPr>
              <w:t xml:space="preserve"> alfabeto</w:t>
            </w:r>
            <w:r w:rsidRPr="00606A7B">
              <w:rPr>
                <w:rFonts w:ascii="ArialMT" w:hAnsi="ArialMT" w:cs="ArialMT"/>
                <w:sz w:val="20"/>
                <w:szCs w:val="20"/>
              </w:rPr>
              <w:t xml:space="preserve"> y </w:t>
            </w:r>
            <w:r>
              <w:rPr>
                <w:rFonts w:ascii="ArialMT" w:hAnsi="ArialMT" w:cs="ArialMT"/>
                <w:sz w:val="20"/>
                <w:szCs w:val="20"/>
              </w:rPr>
              <w:t>distinguir tipos de alfabetos usados en la actualidad</w:t>
            </w:r>
            <w:r w:rsidRPr="00606A7B">
              <w:rPr>
                <w:rFonts w:ascii="ArialMT" w:hAnsi="ArialMT" w:cs="ArialMT"/>
                <w:sz w:val="20"/>
                <w:szCs w:val="20"/>
              </w:rPr>
              <w:t>.</w:t>
            </w:r>
          </w:p>
        </w:tc>
        <w:tc>
          <w:tcPr>
            <w:tcW w:w="2980" w:type="dxa"/>
          </w:tcPr>
          <w:p w:rsidR="00543EC2" w:rsidRDefault="00543EC2" w:rsidP="00543EC2">
            <w:pPr>
              <w:autoSpaceDE w:val="0"/>
              <w:autoSpaceDN w:val="0"/>
              <w:adjustRightInd w:val="0"/>
              <w:jc w:val="both"/>
              <w:rPr>
                <w:rFonts w:ascii="ArialMT" w:hAnsi="ArialMT" w:cs="ArialMT"/>
                <w:sz w:val="20"/>
                <w:szCs w:val="20"/>
              </w:rPr>
            </w:pPr>
            <w:r w:rsidRPr="00606A7B">
              <w:rPr>
                <w:rFonts w:ascii="ArialMT" w:hAnsi="ArialMT" w:cs="ArialMT"/>
                <w:sz w:val="20"/>
                <w:szCs w:val="20"/>
              </w:rPr>
              <w:t xml:space="preserve">2.1. Nombra y describe los rasgos principales de los alfabetos </w:t>
            </w:r>
            <w:r>
              <w:rPr>
                <w:rFonts w:ascii="ArialMT" w:hAnsi="ArialMT" w:cs="ArialMT"/>
                <w:sz w:val="20"/>
                <w:szCs w:val="20"/>
              </w:rPr>
              <w:t xml:space="preserve">más utilizados en el mundo occidental, explica su origen y </w:t>
            </w:r>
            <w:proofErr w:type="gramStart"/>
            <w:r>
              <w:rPr>
                <w:rFonts w:ascii="ArialMT" w:hAnsi="ArialMT" w:cs="ArialMT"/>
                <w:sz w:val="20"/>
                <w:szCs w:val="20"/>
              </w:rPr>
              <w:t>los diferencia</w:t>
            </w:r>
            <w:proofErr w:type="gramEnd"/>
            <w:r>
              <w:rPr>
                <w:rFonts w:ascii="ArialMT" w:hAnsi="ArialMT" w:cs="ArialMT"/>
                <w:sz w:val="20"/>
                <w:szCs w:val="20"/>
              </w:rPr>
              <w:t xml:space="preserve"> de otros tipos de escritura.</w:t>
            </w:r>
          </w:p>
          <w:p w:rsidR="00543EC2" w:rsidRPr="00606A7B"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Pr="00606A7B"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CC</w:t>
            </w:r>
          </w:p>
        </w:tc>
      </w:tr>
      <w:tr w:rsidR="00543EC2" w:rsidRPr="00606A7B" w:rsidTr="00543EC2">
        <w:trPr>
          <w:gridBefore w:val="1"/>
          <w:wBefore w:w="18" w:type="dxa"/>
        </w:trPr>
        <w:tc>
          <w:tcPr>
            <w:tcW w:w="2902" w:type="dxa"/>
            <w:vMerge/>
          </w:tcPr>
          <w:p w:rsidR="00543EC2" w:rsidRPr="00606A7B" w:rsidRDefault="00543EC2" w:rsidP="00543EC2">
            <w:pPr>
              <w:autoSpaceDE w:val="0"/>
              <w:autoSpaceDN w:val="0"/>
              <w:adjustRightInd w:val="0"/>
              <w:jc w:val="both"/>
              <w:rPr>
                <w:rFonts w:ascii="ArialMT" w:hAnsi="ArialMT" w:cs="ArialMT"/>
                <w:b/>
                <w:sz w:val="20"/>
                <w:szCs w:val="20"/>
              </w:rPr>
            </w:pPr>
          </w:p>
        </w:tc>
        <w:tc>
          <w:tcPr>
            <w:tcW w:w="3191" w:type="dxa"/>
          </w:tcPr>
          <w:p w:rsidR="00543EC2" w:rsidRDefault="00543EC2" w:rsidP="00543EC2">
            <w:pPr>
              <w:autoSpaceDE w:val="0"/>
              <w:autoSpaceDN w:val="0"/>
              <w:adjustRightInd w:val="0"/>
              <w:jc w:val="both"/>
              <w:rPr>
                <w:rFonts w:ascii="ArialMT" w:hAnsi="ArialMT" w:cs="ArialMT"/>
                <w:sz w:val="20"/>
                <w:szCs w:val="20"/>
              </w:rPr>
            </w:pPr>
            <w:r w:rsidRPr="00606A7B">
              <w:rPr>
                <w:rFonts w:ascii="ArialMT" w:hAnsi="ArialMT" w:cs="ArialMT"/>
                <w:sz w:val="20"/>
                <w:szCs w:val="20"/>
              </w:rPr>
              <w:t>3.</w:t>
            </w:r>
            <w:r>
              <w:rPr>
                <w:rFonts w:ascii="ArialMT" w:hAnsi="ArialMT" w:cs="ArialMT"/>
                <w:sz w:val="20"/>
                <w:szCs w:val="20"/>
              </w:rPr>
              <w:t xml:space="preserve"> Reconocer la presencia de elementos de los alfabetos griego y latino en los alfabetos actuales</w:t>
            </w:r>
            <w:r w:rsidRPr="00606A7B">
              <w:rPr>
                <w:rFonts w:ascii="ArialMT" w:hAnsi="ArialMT" w:cs="ArialMT"/>
                <w:sz w:val="20"/>
                <w:szCs w:val="20"/>
              </w:rPr>
              <w:t>.</w:t>
            </w:r>
          </w:p>
          <w:p w:rsidR="00543EC2" w:rsidRPr="00606A7B" w:rsidRDefault="00543EC2" w:rsidP="00543EC2">
            <w:pPr>
              <w:autoSpaceDE w:val="0"/>
              <w:autoSpaceDN w:val="0"/>
              <w:adjustRightInd w:val="0"/>
              <w:jc w:val="both"/>
              <w:rPr>
                <w:rFonts w:ascii="ArialMT" w:hAnsi="ArialMT" w:cs="ArialMT"/>
                <w:sz w:val="20"/>
                <w:szCs w:val="20"/>
              </w:rPr>
            </w:pPr>
          </w:p>
        </w:tc>
        <w:tc>
          <w:tcPr>
            <w:tcW w:w="2980" w:type="dxa"/>
          </w:tcPr>
          <w:p w:rsidR="00543EC2" w:rsidRDefault="00543EC2" w:rsidP="00543EC2">
            <w:pPr>
              <w:autoSpaceDE w:val="0"/>
              <w:autoSpaceDN w:val="0"/>
              <w:adjustRightInd w:val="0"/>
              <w:jc w:val="both"/>
              <w:rPr>
                <w:rFonts w:ascii="ArialMT" w:hAnsi="ArialMT" w:cs="ArialMT"/>
                <w:sz w:val="20"/>
                <w:szCs w:val="20"/>
              </w:rPr>
            </w:pPr>
            <w:r w:rsidRPr="00606A7B">
              <w:rPr>
                <w:rFonts w:ascii="ArialMT" w:hAnsi="ArialMT" w:cs="ArialMT"/>
                <w:sz w:val="20"/>
                <w:szCs w:val="20"/>
              </w:rPr>
              <w:t xml:space="preserve">3.1. </w:t>
            </w:r>
            <w:r>
              <w:rPr>
                <w:rFonts w:ascii="ArialMT" w:hAnsi="ArialMT" w:cs="ArialMT"/>
                <w:sz w:val="20"/>
                <w:szCs w:val="20"/>
              </w:rPr>
              <w:t>Explica la influencia de los alfabetos griego y latino en la formación de los alfabetos actuales y señala sus semejanzas y diferencias</w:t>
            </w:r>
            <w:r w:rsidRPr="00606A7B">
              <w:rPr>
                <w:rFonts w:ascii="ArialMT" w:hAnsi="ArialMT" w:cs="ArialMT"/>
                <w:sz w:val="20"/>
                <w:szCs w:val="20"/>
              </w:rPr>
              <w:t>.</w:t>
            </w:r>
          </w:p>
          <w:p w:rsidR="00543EC2" w:rsidRPr="00606A7B"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Pr="00606A7B"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CC</w:t>
            </w:r>
          </w:p>
        </w:tc>
      </w:tr>
      <w:tr w:rsidR="00543EC2" w:rsidRPr="00606A7B" w:rsidTr="00543EC2">
        <w:trPr>
          <w:gridBefore w:val="1"/>
          <w:wBefore w:w="18" w:type="dxa"/>
        </w:trPr>
        <w:tc>
          <w:tcPr>
            <w:tcW w:w="2902" w:type="dxa"/>
            <w:vMerge/>
          </w:tcPr>
          <w:p w:rsidR="00543EC2" w:rsidRPr="00606A7B" w:rsidRDefault="00543EC2" w:rsidP="00543EC2">
            <w:pPr>
              <w:autoSpaceDE w:val="0"/>
              <w:autoSpaceDN w:val="0"/>
              <w:adjustRightInd w:val="0"/>
              <w:jc w:val="both"/>
              <w:rPr>
                <w:rFonts w:ascii="ArialMT" w:hAnsi="ArialMT" w:cs="ArialMT"/>
                <w:b/>
                <w:sz w:val="20"/>
                <w:szCs w:val="20"/>
              </w:rPr>
            </w:pPr>
          </w:p>
        </w:tc>
        <w:tc>
          <w:tcPr>
            <w:tcW w:w="3191" w:type="dxa"/>
          </w:tcPr>
          <w:p w:rsidR="00543EC2" w:rsidRPr="00606A7B"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4. Conoc</w:t>
            </w:r>
            <w:r w:rsidRPr="00606A7B">
              <w:rPr>
                <w:rFonts w:ascii="ArialMT" w:hAnsi="ArialMT" w:cs="ArialMT"/>
                <w:sz w:val="20"/>
                <w:szCs w:val="20"/>
              </w:rPr>
              <w:t>er el origen común de las lenguas romances</w:t>
            </w:r>
          </w:p>
        </w:tc>
        <w:tc>
          <w:tcPr>
            <w:tcW w:w="2980" w:type="dxa"/>
          </w:tcPr>
          <w:p w:rsidR="00543EC2" w:rsidRDefault="00543EC2" w:rsidP="00543EC2">
            <w:pPr>
              <w:autoSpaceDE w:val="0"/>
              <w:autoSpaceDN w:val="0"/>
              <w:adjustRightInd w:val="0"/>
              <w:jc w:val="both"/>
              <w:rPr>
                <w:rFonts w:ascii="ArialMT" w:hAnsi="ArialMT" w:cs="ArialMT"/>
                <w:sz w:val="20"/>
                <w:szCs w:val="20"/>
              </w:rPr>
            </w:pPr>
            <w:r w:rsidRPr="00606A7B">
              <w:rPr>
                <w:rFonts w:ascii="ArialMT" w:hAnsi="ArialMT" w:cs="ArialMT"/>
                <w:sz w:val="20"/>
                <w:szCs w:val="20"/>
              </w:rPr>
              <w:t xml:space="preserve">4.1. </w:t>
            </w:r>
            <w:r>
              <w:rPr>
                <w:rFonts w:ascii="ArialMT" w:hAnsi="ArialMT" w:cs="ArialMT"/>
                <w:sz w:val="20"/>
                <w:szCs w:val="20"/>
              </w:rPr>
              <w:t>Enumera y localiza en un mapa las principales ramas de la familia de las lenguas indoeuropeas, indica las lenguas modernas que se derivan de cada una de ellas y señala aspectos lingüísticos que evidencian su parentesco.</w:t>
            </w:r>
          </w:p>
          <w:p w:rsidR="00543EC2" w:rsidRPr="00606A7B"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center"/>
              <w:rPr>
                <w:rFonts w:ascii="ArialMT" w:hAnsi="ArialMT" w:cs="ArialMT"/>
                <w:b/>
                <w:sz w:val="20"/>
                <w:szCs w:val="20"/>
              </w:rPr>
            </w:pPr>
            <w:r w:rsidRPr="00606A7B">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Pr="00606A7B"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tc>
      </w:tr>
      <w:tr w:rsidR="00543EC2" w:rsidRPr="00606A7B" w:rsidTr="00543EC2">
        <w:trPr>
          <w:gridBefore w:val="1"/>
          <w:wBefore w:w="18" w:type="dxa"/>
        </w:trPr>
        <w:tc>
          <w:tcPr>
            <w:tcW w:w="2902" w:type="dxa"/>
            <w:vMerge/>
          </w:tcPr>
          <w:p w:rsidR="00543EC2" w:rsidRPr="00606A7B" w:rsidRDefault="00543EC2" w:rsidP="00543EC2">
            <w:pPr>
              <w:autoSpaceDE w:val="0"/>
              <w:autoSpaceDN w:val="0"/>
              <w:adjustRightInd w:val="0"/>
              <w:jc w:val="both"/>
              <w:rPr>
                <w:rFonts w:ascii="ArialMT" w:hAnsi="ArialMT" w:cs="ArialMT"/>
                <w:b/>
                <w:sz w:val="20"/>
                <w:szCs w:val="20"/>
              </w:rPr>
            </w:pPr>
          </w:p>
        </w:tc>
        <w:tc>
          <w:tcPr>
            <w:tcW w:w="3191" w:type="dxa"/>
          </w:tcPr>
          <w:p w:rsidR="00543EC2" w:rsidRPr="00606A7B" w:rsidRDefault="00543EC2" w:rsidP="00543EC2">
            <w:pPr>
              <w:autoSpaceDE w:val="0"/>
              <w:autoSpaceDN w:val="0"/>
              <w:adjustRightInd w:val="0"/>
              <w:jc w:val="both"/>
              <w:rPr>
                <w:rFonts w:ascii="ArialMT" w:hAnsi="ArialMT" w:cs="ArialMT"/>
                <w:sz w:val="20"/>
                <w:szCs w:val="20"/>
              </w:rPr>
            </w:pPr>
            <w:r w:rsidRPr="00606A7B">
              <w:rPr>
                <w:rFonts w:ascii="ArialMT" w:hAnsi="ArialMT" w:cs="ArialMT"/>
                <w:sz w:val="20"/>
                <w:szCs w:val="20"/>
              </w:rPr>
              <w:t>5. Identificar las lenguas romances y no romances</w:t>
            </w:r>
            <w:r>
              <w:rPr>
                <w:rFonts w:ascii="ArialMT" w:hAnsi="ArialMT" w:cs="ArialMT"/>
                <w:sz w:val="20"/>
                <w:szCs w:val="20"/>
              </w:rPr>
              <w:t xml:space="preserve"> </w:t>
            </w:r>
            <w:r w:rsidRPr="00606A7B">
              <w:rPr>
                <w:rFonts w:ascii="ArialMT" w:hAnsi="ArialMT" w:cs="ArialMT"/>
                <w:sz w:val="20"/>
                <w:szCs w:val="20"/>
              </w:rPr>
              <w:t>y localizarlas en un mapa.</w:t>
            </w:r>
          </w:p>
        </w:tc>
        <w:tc>
          <w:tcPr>
            <w:tcW w:w="2980" w:type="dxa"/>
          </w:tcPr>
          <w:p w:rsidR="00543EC2" w:rsidRDefault="00543EC2" w:rsidP="00543EC2">
            <w:pPr>
              <w:autoSpaceDE w:val="0"/>
              <w:autoSpaceDN w:val="0"/>
              <w:adjustRightInd w:val="0"/>
              <w:jc w:val="both"/>
              <w:rPr>
                <w:rFonts w:ascii="ArialMT" w:hAnsi="ArialMT" w:cs="ArialMT"/>
                <w:sz w:val="20"/>
                <w:szCs w:val="20"/>
              </w:rPr>
            </w:pPr>
            <w:r w:rsidRPr="00606A7B">
              <w:rPr>
                <w:rFonts w:ascii="ArialMT" w:hAnsi="ArialMT" w:cs="ArialMT"/>
                <w:sz w:val="20"/>
                <w:szCs w:val="20"/>
              </w:rPr>
              <w:t>5.1. Identifica las lenguas que se hablan en E</w:t>
            </w:r>
            <w:r>
              <w:rPr>
                <w:rFonts w:ascii="ArialMT" w:hAnsi="ArialMT" w:cs="ArialMT"/>
                <w:sz w:val="20"/>
                <w:szCs w:val="20"/>
              </w:rPr>
              <w:t>urop</w:t>
            </w:r>
            <w:r w:rsidRPr="00606A7B">
              <w:rPr>
                <w:rFonts w:ascii="ArialMT" w:hAnsi="ArialMT" w:cs="ArialMT"/>
                <w:sz w:val="20"/>
                <w:szCs w:val="20"/>
              </w:rPr>
              <w:t>a</w:t>
            </w:r>
            <w:r>
              <w:rPr>
                <w:rFonts w:ascii="ArialMT" w:hAnsi="ArialMT" w:cs="ArialMT"/>
                <w:sz w:val="20"/>
                <w:szCs w:val="20"/>
              </w:rPr>
              <w:t xml:space="preserve"> y en España</w:t>
            </w:r>
            <w:r w:rsidRPr="00606A7B">
              <w:rPr>
                <w:rFonts w:ascii="ArialMT" w:hAnsi="ArialMT" w:cs="ArialMT"/>
                <w:sz w:val="20"/>
                <w:szCs w:val="20"/>
              </w:rPr>
              <w:t>, diferencia por su origen entre romances y no romances y delimita en un mapa las zonas en las que se utilizan.</w:t>
            </w:r>
          </w:p>
          <w:p w:rsidR="00543EC2" w:rsidRPr="00606A7B"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Pr="0064761D"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tc>
      </w:tr>
      <w:tr w:rsidR="00543EC2" w:rsidRPr="00606A7B" w:rsidTr="00543EC2">
        <w:trPr>
          <w:gridBefore w:val="1"/>
          <w:wBefore w:w="18" w:type="dxa"/>
        </w:trPr>
        <w:tc>
          <w:tcPr>
            <w:tcW w:w="2902" w:type="dxa"/>
            <w:vMerge/>
            <w:tcBorders>
              <w:bottom w:val="nil"/>
            </w:tcBorders>
          </w:tcPr>
          <w:p w:rsidR="00543EC2" w:rsidRPr="00606A7B" w:rsidRDefault="00543EC2" w:rsidP="00543EC2">
            <w:pPr>
              <w:autoSpaceDE w:val="0"/>
              <w:autoSpaceDN w:val="0"/>
              <w:adjustRightInd w:val="0"/>
              <w:jc w:val="both"/>
              <w:rPr>
                <w:rFonts w:ascii="ArialMT" w:hAnsi="ArialMT" w:cs="ArialMT"/>
                <w:b/>
                <w:sz w:val="20"/>
                <w:szCs w:val="20"/>
              </w:rPr>
            </w:pPr>
          </w:p>
        </w:tc>
        <w:tc>
          <w:tcPr>
            <w:tcW w:w="3191" w:type="dxa"/>
          </w:tcPr>
          <w:p w:rsidR="00543EC2" w:rsidRPr="00606A7B" w:rsidRDefault="00543EC2" w:rsidP="00543EC2">
            <w:pPr>
              <w:autoSpaceDE w:val="0"/>
              <w:autoSpaceDN w:val="0"/>
              <w:adjustRightInd w:val="0"/>
              <w:jc w:val="both"/>
              <w:rPr>
                <w:rFonts w:ascii="ArialMT" w:hAnsi="ArialMT" w:cs="ArialMT"/>
                <w:sz w:val="20"/>
                <w:szCs w:val="20"/>
              </w:rPr>
            </w:pPr>
            <w:r w:rsidRPr="0064761D">
              <w:rPr>
                <w:rFonts w:ascii="ArialMT" w:hAnsi="ArialMT" w:cs="ArialMT"/>
                <w:sz w:val="20"/>
                <w:szCs w:val="20"/>
              </w:rPr>
              <w:t xml:space="preserve">6. Identificar </w:t>
            </w:r>
            <w:r>
              <w:rPr>
                <w:rFonts w:ascii="ArialMT" w:hAnsi="ArialMT" w:cs="ArialMT"/>
                <w:sz w:val="20"/>
                <w:szCs w:val="20"/>
              </w:rPr>
              <w:t xml:space="preserve">el </w:t>
            </w:r>
            <w:r w:rsidRPr="0064761D">
              <w:rPr>
                <w:rFonts w:ascii="ArialMT" w:hAnsi="ArialMT" w:cs="ArialMT"/>
                <w:sz w:val="20"/>
                <w:szCs w:val="20"/>
              </w:rPr>
              <w:t xml:space="preserve">origen grecolatino </w:t>
            </w:r>
            <w:r>
              <w:rPr>
                <w:rFonts w:ascii="ArialMT" w:hAnsi="ArialMT" w:cs="ArialMT"/>
                <w:sz w:val="20"/>
                <w:szCs w:val="20"/>
              </w:rPr>
              <w:t>del léxico de las lenguas de España y de otras lenguas modernas.</w:t>
            </w:r>
          </w:p>
        </w:tc>
        <w:tc>
          <w:tcPr>
            <w:tcW w:w="2980" w:type="dxa"/>
          </w:tcPr>
          <w:p w:rsidR="00543EC2" w:rsidRDefault="00543EC2" w:rsidP="00543EC2">
            <w:pPr>
              <w:autoSpaceDE w:val="0"/>
              <w:autoSpaceDN w:val="0"/>
              <w:adjustRightInd w:val="0"/>
              <w:jc w:val="both"/>
              <w:rPr>
                <w:rFonts w:ascii="ArialMT" w:hAnsi="ArialMT" w:cs="ArialMT"/>
                <w:sz w:val="20"/>
                <w:szCs w:val="20"/>
              </w:rPr>
            </w:pPr>
            <w:r w:rsidRPr="0064761D">
              <w:rPr>
                <w:rFonts w:ascii="ArialMT" w:hAnsi="ArialMT" w:cs="ArialMT"/>
                <w:sz w:val="20"/>
                <w:szCs w:val="20"/>
              </w:rPr>
              <w:t>6.1. Reconoce y explica, a partir del término de origen, el significado de algunos de los helenismos y latinismos más frecuentes utilizados en el léxico de las lenguas habladas en España</w:t>
            </w:r>
            <w:r>
              <w:rPr>
                <w:rFonts w:ascii="ArialMT" w:hAnsi="ArialMT" w:cs="ArialMT"/>
                <w:sz w:val="20"/>
                <w:szCs w:val="20"/>
              </w:rPr>
              <w:t xml:space="preserve"> y de otras lenguas modernas</w:t>
            </w:r>
            <w:r w:rsidRPr="0064761D">
              <w:rPr>
                <w:rFonts w:ascii="ArialMT" w:hAnsi="ArialMT" w:cs="ArialMT"/>
                <w:sz w:val="20"/>
                <w:szCs w:val="20"/>
              </w:rPr>
              <w:t>.</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sidRPr="0064761D">
              <w:rPr>
                <w:rFonts w:ascii="ArialMT" w:hAnsi="ArialMT" w:cs="ArialMT"/>
                <w:sz w:val="20"/>
                <w:szCs w:val="20"/>
              </w:rPr>
              <w:t xml:space="preserve">6.2. </w:t>
            </w:r>
            <w:r>
              <w:rPr>
                <w:rFonts w:ascii="ArialMT" w:hAnsi="ArialMT" w:cs="ArialMT"/>
                <w:sz w:val="20"/>
                <w:szCs w:val="20"/>
              </w:rPr>
              <w:t>Explica el significado de palabras a partir de su descomposición y del análisis etimológico de sus partes.</w:t>
            </w:r>
          </w:p>
          <w:p w:rsidR="00543EC2" w:rsidRPr="00606A7B"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Pr="0064761D"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SI</w:t>
            </w: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320"/>
        </w:trPr>
        <w:tc>
          <w:tcPr>
            <w:tcW w:w="2920" w:type="dxa"/>
            <w:gridSpan w:val="2"/>
            <w:vMerge w:val="restart"/>
            <w:tcBorders>
              <w:top w:val="nil"/>
            </w:tcBorders>
            <w:shd w:val="clear" w:color="auto" w:fill="auto"/>
          </w:tcPr>
          <w:p w:rsidR="00543EC2" w:rsidRDefault="00543EC2" w:rsidP="00543EC2">
            <w:pPr>
              <w:jc w:val="center"/>
              <w:rPr>
                <w:rFonts w:ascii="Arial" w:hAnsi="Arial" w:cs="Arial"/>
                <w:b/>
                <w:sz w:val="32"/>
                <w:szCs w:val="32"/>
              </w:rPr>
            </w:pPr>
          </w:p>
        </w:tc>
        <w:tc>
          <w:tcPr>
            <w:tcW w:w="3191" w:type="dxa"/>
          </w:tcPr>
          <w:p w:rsidR="00543EC2" w:rsidRDefault="00543EC2" w:rsidP="00543EC2">
            <w:pPr>
              <w:jc w:val="both"/>
              <w:rPr>
                <w:rFonts w:ascii="Arial" w:hAnsi="Arial" w:cs="Arial"/>
                <w:b/>
                <w:sz w:val="32"/>
                <w:szCs w:val="32"/>
              </w:rPr>
            </w:pPr>
            <w:r>
              <w:rPr>
                <w:rFonts w:ascii="ArialMT" w:hAnsi="ArialMT" w:cs="ArialMT"/>
                <w:sz w:val="20"/>
                <w:szCs w:val="20"/>
              </w:rPr>
              <w:t>7. Conocer y utilizar con propiedad terminología científico-técnica de origen grecolatino.</w:t>
            </w:r>
          </w:p>
        </w:tc>
        <w:tc>
          <w:tcPr>
            <w:tcW w:w="2980" w:type="dxa"/>
            <w:shd w:val="clear" w:color="auto" w:fill="auto"/>
          </w:tcPr>
          <w:p w:rsidR="00543EC2" w:rsidRDefault="00543EC2" w:rsidP="00543EC2">
            <w:pPr>
              <w:jc w:val="both"/>
              <w:rPr>
                <w:rFonts w:ascii="ArialMT" w:hAnsi="ArialMT" w:cs="ArialMT"/>
                <w:sz w:val="20"/>
                <w:szCs w:val="20"/>
              </w:rPr>
            </w:pPr>
            <w:r>
              <w:rPr>
                <w:rFonts w:ascii="ArialMT" w:hAnsi="ArialMT" w:cs="ArialMT"/>
                <w:sz w:val="20"/>
                <w:szCs w:val="20"/>
              </w:rPr>
              <w:t>7.1. Identifica y diferencia con seguridad cultismos y términos patrimoniales y los relaciona con el término de origen sin necesidad de consultar diccionarios u otras fuentes de información.</w:t>
            </w:r>
          </w:p>
          <w:p w:rsidR="00543EC2" w:rsidRDefault="00543EC2" w:rsidP="00543EC2">
            <w:pPr>
              <w:jc w:val="both"/>
              <w:rPr>
                <w:rFonts w:ascii="ArialMT" w:hAnsi="ArialMT" w:cs="ArialMT"/>
                <w:sz w:val="20"/>
                <w:szCs w:val="20"/>
              </w:rPr>
            </w:pPr>
          </w:p>
          <w:p w:rsidR="00543EC2" w:rsidRDefault="00543EC2" w:rsidP="00543EC2">
            <w:pPr>
              <w:jc w:val="both"/>
              <w:rPr>
                <w:rFonts w:ascii="ArialMT" w:hAnsi="ArialMT" w:cs="ArialMT"/>
                <w:sz w:val="20"/>
                <w:szCs w:val="20"/>
              </w:rPr>
            </w:pPr>
            <w:r>
              <w:rPr>
                <w:rFonts w:ascii="ArialMT" w:hAnsi="ArialMT" w:cs="ArialMT"/>
                <w:sz w:val="20"/>
                <w:szCs w:val="20"/>
              </w:rPr>
              <w:t>7.2. Explica, a partir de su etimología, términos de origen grecolatino propios del lenguaje científico-técnico y sabe usarlos con propiedad.</w:t>
            </w:r>
          </w:p>
          <w:p w:rsidR="00543EC2" w:rsidRDefault="00543EC2" w:rsidP="00543EC2">
            <w:pPr>
              <w:jc w:val="both"/>
              <w:rPr>
                <w:rFonts w:ascii="Arial" w:hAnsi="Arial" w:cs="Arial"/>
                <w:b/>
                <w:sz w:val="32"/>
                <w:szCs w:val="32"/>
              </w:rPr>
            </w:pPr>
          </w:p>
        </w:tc>
        <w:tc>
          <w:tcPr>
            <w:tcW w:w="850" w:type="dxa"/>
            <w:shd w:val="clear" w:color="auto" w:fill="auto"/>
          </w:tcPr>
          <w:p w:rsidR="00543EC2" w:rsidRDefault="00543EC2" w:rsidP="00543EC2">
            <w:pPr>
              <w:rPr>
                <w:rFonts w:ascii="Arial" w:hAnsi="Arial" w:cs="Arial"/>
                <w:b/>
                <w:sz w:val="32"/>
                <w:szCs w:val="32"/>
              </w:rPr>
            </w:pPr>
          </w:p>
          <w:p w:rsidR="00543EC2" w:rsidRDefault="00543EC2" w:rsidP="00543EC2">
            <w:pPr>
              <w:rPr>
                <w:rFonts w:ascii="Arial" w:hAnsi="Arial" w:cs="Arial"/>
                <w:b/>
                <w:sz w:val="32"/>
                <w:szCs w:val="32"/>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jc w:val="center"/>
              <w:rPr>
                <w:rFonts w:ascii="Arial" w:hAnsi="Arial" w:cs="Arial"/>
                <w:b/>
                <w:sz w:val="32"/>
                <w:szCs w:val="32"/>
              </w:rPr>
            </w:pPr>
          </w:p>
          <w:p w:rsidR="00543EC2" w:rsidRDefault="00543EC2" w:rsidP="00543EC2">
            <w:pPr>
              <w:jc w:val="center"/>
              <w:rPr>
                <w:rFonts w:ascii="Arial" w:hAnsi="Arial" w:cs="Arial"/>
                <w:b/>
                <w:sz w:val="32"/>
                <w:szCs w:val="32"/>
              </w:rPr>
            </w:pPr>
          </w:p>
          <w:p w:rsidR="00543EC2" w:rsidRDefault="00543EC2" w:rsidP="00543EC2">
            <w:pPr>
              <w:jc w:val="center"/>
              <w:rPr>
                <w:rFonts w:ascii="Arial" w:hAnsi="Arial" w:cs="Arial"/>
                <w:b/>
                <w:sz w:val="32"/>
                <w:szCs w:val="32"/>
              </w:rPr>
            </w:pPr>
            <w:r>
              <w:rPr>
                <w:rFonts w:ascii="ArialMT" w:hAnsi="ArialMT" w:cs="ArialMT"/>
                <w:b/>
                <w:sz w:val="20"/>
                <w:szCs w:val="20"/>
              </w:rPr>
              <w:t>SI</w:t>
            </w: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94"/>
        </w:trPr>
        <w:tc>
          <w:tcPr>
            <w:tcW w:w="2920" w:type="dxa"/>
            <w:gridSpan w:val="2"/>
            <w:vMerge/>
            <w:tcBorders>
              <w:top w:val="nil"/>
            </w:tcBorders>
            <w:shd w:val="clear" w:color="auto" w:fill="auto"/>
          </w:tcPr>
          <w:p w:rsidR="00543EC2" w:rsidRDefault="00543EC2" w:rsidP="00543EC2">
            <w:pPr>
              <w:jc w:val="center"/>
              <w:rPr>
                <w:rFonts w:ascii="Arial" w:hAnsi="Arial" w:cs="Arial"/>
                <w:b/>
                <w:sz w:val="32"/>
                <w:szCs w:val="32"/>
              </w:rPr>
            </w:pPr>
          </w:p>
        </w:tc>
        <w:tc>
          <w:tcPr>
            <w:tcW w:w="3191" w:type="dxa"/>
          </w:tcPr>
          <w:p w:rsidR="00543EC2" w:rsidRDefault="00543EC2" w:rsidP="00543EC2">
            <w:pPr>
              <w:jc w:val="both"/>
              <w:rPr>
                <w:rFonts w:ascii="Arial" w:hAnsi="Arial" w:cs="Arial"/>
                <w:b/>
                <w:sz w:val="32"/>
                <w:szCs w:val="32"/>
              </w:rPr>
            </w:pPr>
            <w:r>
              <w:rPr>
                <w:rFonts w:ascii="ArialMT" w:hAnsi="ArialMT" w:cs="ArialMT"/>
                <w:sz w:val="20"/>
                <w:szCs w:val="20"/>
              </w:rPr>
              <w:t>8. Analizar los procesos de evolución a las lenguas romances.</w:t>
            </w:r>
          </w:p>
        </w:tc>
        <w:tc>
          <w:tcPr>
            <w:tcW w:w="2980" w:type="dxa"/>
            <w:shd w:val="clear" w:color="auto" w:fill="auto"/>
          </w:tcPr>
          <w:p w:rsidR="00543EC2" w:rsidRDefault="00543EC2" w:rsidP="00543EC2">
            <w:pPr>
              <w:jc w:val="both"/>
              <w:rPr>
                <w:rFonts w:ascii="ArialMT" w:hAnsi="ArialMT" w:cs="ArialMT"/>
                <w:sz w:val="20"/>
                <w:szCs w:val="20"/>
              </w:rPr>
            </w:pPr>
            <w:r>
              <w:rPr>
                <w:rFonts w:ascii="ArialMT" w:hAnsi="ArialMT" w:cs="ArialMT"/>
                <w:sz w:val="20"/>
                <w:szCs w:val="20"/>
              </w:rPr>
              <w:t>8.1. Explica los procesos de evolución de algunos términos desde el étimo latino hasta sus respectivos derivados en diferentes lenguas romances, describe algunos de los fenómenos fonéticos producidos y los ilustra con otros ejemplos.</w:t>
            </w:r>
          </w:p>
          <w:p w:rsidR="00543EC2" w:rsidRDefault="00543EC2" w:rsidP="00543EC2">
            <w:pPr>
              <w:jc w:val="both"/>
              <w:rPr>
                <w:rFonts w:ascii="Arial" w:hAnsi="Arial" w:cs="Arial"/>
                <w:b/>
                <w:sz w:val="32"/>
                <w:szCs w:val="32"/>
              </w:rPr>
            </w:pPr>
            <w:r>
              <w:rPr>
                <w:rFonts w:ascii="ArialMT" w:hAnsi="ArialMT" w:cs="ArialMT"/>
                <w:sz w:val="20"/>
                <w:szCs w:val="20"/>
              </w:rPr>
              <w:t>8.2. Realiza evoluciones del latín al castellano aplicando las reglas fonéticas de evolución.</w:t>
            </w:r>
          </w:p>
        </w:tc>
        <w:tc>
          <w:tcPr>
            <w:tcW w:w="850" w:type="dxa"/>
            <w:shd w:val="clear" w:color="auto" w:fill="auto"/>
          </w:tcPr>
          <w:p w:rsidR="00543EC2" w:rsidRDefault="00543EC2" w:rsidP="00543EC2">
            <w:pPr>
              <w:rPr>
                <w:rFonts w:ascii="Arial" w:hAnsi="Arial" w:cs="Arial"/>
                <w:b/>
                <w:sz w:val="32"/>
                <w:szCs w:val="32"/>
              </w:rPr>
            </w:pPr>
          </w:p>
          <w:p w:rsidR="00543EC2" w:rsidRDefault="00543EC2" w:rsidP="00543EC2">
            <w:pPr>
              <w:jc w:val="center"/>
              <w:rPr>
                <w:rFonts w:ascii="ArialMT" w:hAnsi="ArialMT" w:cs="ArialMT"/>
                <w:b/>
                <w:sz w:val="20"/>
                <w:szCs w:val="20"/>
              </w:rPr>
            </w:pPr>
            <w:r>
              <w:rPr>
                <w:rFonts w:ascii="ArialMT" w:hAnsi="ArialMT" w:cs="ArialMT"/>
                <w:b/>
                <w:sz w:val="20"/>
                <w:szCs w:val="20"/>
              </w:rPr>
              <w:t>CL</w:t>
            </w: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r>
              <w:rPr>
                <w:rFonts w:ascii="ArialMT" w:hAnsi="ArialMT" w:cs="ArialMT"/>
                <w:b/>
                <w:sz w:val="20"/>
                <w:szCs w:val="20"/>
              </w:rPr>
              <w:t>AA</w:t>
            </w: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 w:hAnsi="Arial" w:cs="Arial"/>
                <w:b/>
                <w:sz w:val="32"/>
                <w:szCs w:val="32"/>
              </w:rPr>
            </w:pPr>
            <w:r>
              <w:rPr>
                <w:rFonts w:ascii="ArialMT" w:hAnsi="ArialMT" w:cs="ArialMT"/>
                <w:b/>
                <w:sz w:val="20"/>
                <w:szCs w:val="20"/>
              </w:rPr>
              <w:t>SI</w:t>
            </w: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00"/>
        </w:trPr>
        <w:tc>
          <w:tcPr>
            <w:tcW w:w="2920" w:type="dxa"/>
            <w:gridSpan w:val="2"/>
            <w:vMerge/>
            <w:tcBorders>
              <w:top w:val="nil"/>
            </w:tcBorders>
            <w:shd w:val="clear" w:color="auto" w:fill="auto"/>
          </w:tcPr>
          <w:p w:rsidR="00543EC2" w:rsidRDefault="00543EC2" w:rsidP="00543EC2">
            <w:pPr>
              <w:jc w:val="center"/>
              <w:rPr>
                <w:rFonts w:ascii="Arial" w:hAnsi="Arial" w:cs="Arial"/>
                <w:b/>
                <w:sz w:val="32"/>
                <w:szCs w:val="32"/>
              </w:rPr>
            </w:pPr>
          </w:p>
        </w:tc>
        <w:tc>
          <w:tcPr>
            <w:tcW w:w="3191" w:type="dxa"/>
          </w:tcPr>
          <w:p w:rsidR="00543EC2" w:rsidRDefault="00543EC2" w:rsidP="00543EC2">
            <w:pPr>
              <w:jc w:val="both"/>
              <w:rPr>
                <w:rFonts w:ascii="Arial" w:hAnsi="Arial" w:cs="Arial"/>
                <w:b/>
                <w:sz w:val="32"/>
                <w:szCs w:val="32"/>
              </w:rPr>
            </w:pPr>
            <w:r>
              <w:rPr>
                <w:rFonts w:ascii="ArialMT" w:hAnsi="ArialMT" w:cs="ArialMT"/>
                <w:sz w:val="20"/>
                <w:szCs w:val="20"/>
              </w:rPr>
              <w:t>9. Constatar el influjo de las lenguas clásicas en lenguas no derivadas de ellas.</w:t>
            </w:r>
          </w:p>
        </w:tc>
        <w:tc>
          <w:tcPr>
            <w:tcW w:w="2980" w:type="dxa"/>
            <w:shd w:val="clear" w:color="auto" w:fill="auto"/>
          </w:tcPr>
          <w:p w:rsidR="00543EC2" w:rsidRDefault="00543EC2" w:rsidP="00543EC2">
            <w:pPr>
              <w:jc w:val="both"/>
              <w:rPr>
                <w:rFonts w:ascii="ArialMT" w:hAnsi="ArialMT" w:cs="ArialMT"/>
                <w:sz w:val="20"/>
                <w:szCs w:val="20"/>
              </w:rPr>
            </w:pPr>
            <w:r>
              <w:rPr>
                <w:rFonts w:ascii="ArialMT" w:hAnsi="ArialMT" w:cs="ArialMT"/>
                <w:sz w:val="20"/>
                <w:szCs w:val="20"/>
              </w:rPr>
              <w:t>9.1. Demuestra el influjo del latín y el griego en las lenguas modernas sirviéndose de ejemplos para ilustrar la pervivencia en estas de elementos léxicos y morfológicos.</w:t>
            </w:r>
          </w:p>
          <w:p w:rsidR="00543EC2" w:rsidRDefault="00543EC2" w:rsidP="00543EC2">
            <w:pPr>
              <w:jc w:val="both"/>
              <w:rPr>
                <w:rFonts w:ascii="Arial" w:hAnsi="Arial" w:cs="Arial"/>
                <w:b/>
                <w:sz w:val="32"/>
                <w:szCs w:val="32"/>
              </w:rPr>
            </w:pPr>
          </w:p>
        </w:tc>
        <w:tc>
          <w:tcPr>
            <w:tcW w:w="850" w:type="dxa"/>
            <w:shd w:val="clear" w:color="auto" w:fill="auto"/>
          </w:tcPr>
          <w:p w:rsidR="00543EC2" w:rsidRDefault="00543EC2" w:rsidP="00543EC2">
            <w:pPr>
              <w:rPr>
                <w:rFonts w:ascii="Arial" w:hAnsi="Arial" w:cs="Arial"/>
                <w:b/>
                <w:sz w:val="32"/>
                <w:szCs w:val="32"/>
              </w:rPr>
            </w:pPr>
          </w:p>
          <w:p w:rsidR="00543EC2" w:rsidRDefault="00543EC2" w:rsidP="00543EC2">
            <w:pPr>
              <w:jc w:val="center"/>
              <w:rPr>
                <w:rFonts w:ascii="ArialMT" w:hAnsi="ArialMT" w:cs="ArialMT"/>
                <w:b/>
                <w:sz w:val="20"/>
                <w:szCs w:val="20"/>
              </w:rPr>
            </w:pPr>
            <w:r>
              <w:rPr>
                <w:rFonts w:ascii="ArialMT" w:hAnsi="ArialMT" w:cs="ArialMT"/>
                <w:b/>
                <w:sz w:val="20"/>
                <w:szCs w:val="20"/>
              </w:rPr>
              <w:t>CL</w:t>
            </w: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r>
              <w:rPr>
                <w:rFonts w:ascii="ArialMT" w:hAnsi="ArialMT" w:cs="ArialMT"/>
                <w:b/>
                <w:sz w:val="20"/>
                <w:szCs w:val="20"/>
              </w:rPr>
              <w:t>AA</w:t>
            </w:r>
          </w:p>
          <w:p w:rsidR="00543EC2" w:rsidRDefault="00543EC2" w:rsidP="00543EC2">
            <w:pPr>
              <w:jc w:val="center"/>
              <w:rPr>
                <w:rFonts w:ascii="ArialMT" w:hAnsi="ArialMT" w:cs="ArialMT"/>
                <w:b/>
                <w:sz w:val="20"/>
                <w:szCs w:val="20"/>
              </w:rPr>
            </w:pPr>
          </w:p>
          <w:p w:rsidR="00543EC2" w:rsidRDefault="00543EC2" w:rsidP="00543EC2">
            <w:pPr>
              <w:jc w:val="center"/>
              <w:rPr>
                <w:rFonts w:ascii="Arial" w:hAnsi="Arial" w:cs="Arial"/>
                <w:b/>
                <w:sz w:val="32"/>
                <w:szCs w:val="32"/>
              </w:rPr>
            </w:pPr>
            <w:r>
              <w:rPr>
                <w:rFonts w:ascii="ArialMT" w:hAnsi="ArialMT" w:cs="ArialMT"/>
                <w:b/>
                <w:sz w:val="20"/>
                <w:szCs w:val="20"/>
              </w:rPr>
              <w:t>SI</w:t>
            </w:r>
          </w:p>
        </w:tc>
      </w:tr>
    </w:tbl>
    <w:p w:rsidR="00543EC2" w:rsidRDefault="00543EC2" w:rsidP="00543EC2">
      <w:pPr>
        <w:jc w:val="center"/>
        <w:rPr>
          <w:rFonts w:ascii="Arial" w:hAnsi="Arial" w:cs="Arial"/>
          <w:b/>
          <w:sz w:val="32"/>
          <w:szCs w:val="32"/>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BLOQUE 7: PERVIVENCIA EN LA ACTUALIDAD</w:t>
      </w:r>
    </w:p>
    <w:p w:rsidR="00543EC2" w:rsidRDefault="00543EC2" w:rsidP="00543EC2">
      <w:pPr>
        <w:autoSpaceDE w:val="0"/>
        <w:autoSpaceDN w:val="0"/>
        <w:adjustRightInd w:val="0"/>
        <w:jc w:val="center"/>
        <w:rPr>
          <w:rFonts w:ascii="ArialMT" w:hAnsi="ArialMT" w:cs="ArialMT"/>
          <w:b/>
          <w:sz w:val="20"/>
          <w:szCs w:val="20"/>
        </w:rPr>
      </w:pPr>
    </w:p>
    <w:tbl>
      <w:tblPr>
        <w:tblStyle w:val="Tablaconcuadrcula"/>
        <w:tblW w:w="9923" w:type="dxa"/>
        <w:tblInd w:w="-743" w:type="dxa"/>
        <w:tblLook w:val="04A0" w:firstRow="1" w:lastRow="0" w:firstColumn="1" w:lastColumn="0" w:noHBand="0" w:noVBand="1"/>
      </w:tblPr>
      <w:tblGrid>
        <w:gridCol w:w="2904"/>
        <w:gridCol w:w="3192"/>
        <w:gridCol w:w="2977"/>
        <w:gridCol w:w="850"/>
      </w:tblGrid>
      <w:tr w:rsidR="00543EC2" w:rsidTr="00543EC2">
        <w:tc>
          <w:tcPr>
            <w:tcW w:w="2904" w:type="dxa"/>
            <w:shd w:val="clear" w:color="auto" w:fill="D5DCE4" w:themeFill="text2" w:themeFillTint="33"/>
          </w:tcPr>
          <w:p w:rsidR="00543EC2" w:rsidRPr="00401C97" w:rsidRDefault="00543EC2" w:rsidP="00543EC2">
            <w:pPr>
              <w:autoSpaceDE w:val="0"/>
              <w:autoSpaceDN w:val="0"/>
              <w:adjustRightInd w:val="0"/>
              <w:jc w:val="center"/>
              <w:rPr>
                <w:rFonts w:cs="ArialMT"/>
                <w:b/>
                <w:sz w:val="20"/>
                <w:szCs w:val="20"/>
              </w:rPr>
            </w:pPr>
            <w:r>
              <w:rPr>
                <w:rFonts w:cs="ArialMT"/>
                <w:b/>
                <w:sz w:val="20"/>
                <w:szCs w:val="20"/>
              </w:rPr>
              <w:t>CONTENIDOS</w:t>
            </w:r>
          </w:p>
        </w:tc>
        <w:tc>
          <w:tcPr>
            <w:tcW w:w="3192" w:type="dxa"/>
            <w:shd w:val="clear" w:color="auto" w:fill="D5DCE4" w:themeFill="text2" w:themeFillTint="33"/>
          </w:tcPr>
          <w:p w:rsidR="00543EC2" w:rsidRPr="00401C97" w:rsidRDefault="00543EC2" w:rsidP="00543EC2">
            <w:pPr>
              <w:autoSpaceDE w:val="0"/>
              <w:autoSpaceDN w:val="0"/>
              <w:adjustRightInd w:val="0"/>
              <w:jc w:val="center"/>
              <w:rPr>
                <w:rFonts w:cs="ArialMT"/>
                <w:b/>
                <w:sz w:val="20"/>
                <w:szCs w:val="20"/>
              </w:rPr>
            </w:pPr>
            <w:r>
              <w:rPr>
                <w:rFonts w:cs="ArialMT"/>
                <w:b/>
                <w:sz w:val="20"/>
                <w:szCs w:val="20"/>
              </w:rPr>
              <w:t xml:space="preserve">CRITERIOS DE EVALUACIÓN </w:t>
            </w:r>
          </w:p>
        </w:tc>
        <w:tc>
          <w:tcPr>
            <w:tcW w:w="2977" w:type="dxa"/>
            <w:shd w:val="clear" w:color="auto" w:fill="D5DCE4" w:themeFill="text2" w:themeFillTint="33"/>
          </w:tcPr>
          <w:p w:rsidR="00543EC2" w:rsidRPr="00401C97" w:rsidRDefault="00543EC2" w:rsidP="00543EC2">
            <w:pPr>
              <w:autoSpaceDE w:val="0"/>
              <w:autoSpaceDN w:val="0"/>
              <w:adjustRightInd w:val="0"/>
              <w:jc w:val="center"/>
              <w:rPr>
                <w:rFonts w:cs="ArialMT"/>
                <w:b/>
                <w:sz w:val="20"/>
                <w:szCs w:val="20"/>
              </w:rPr>
            </w:pPr>
            <w:r>
              <w:rPr>
                <w:rFonts w:cs="ArialMT"/>
                <w:b/>
                <w:sz w:val="20"/>
                <w:szCs w:val="20"/>
              </w:rPr>
              <w:t>ESTÁNDARES DE APRENDIZAJE EVALUABLES</w:t>
            </w:r>
          </w:p>
        </w:tc>
        <w:tc>
          <w:tcPr>
            <w:tcW w:w="850" w:type="dxa"/>
            <w:shd w:val="clear" w:color="auto" w:fill="D5DCE4" w:themeFill="text2" w:themeFillTint="33"/>
          </w:tcPr>
          <w:p w:rsidR="00543EC2" w:rsidRPr="00401C97" w:rsidRDefault="00543EC2" w:rsidP="00543EC2">
            <w:pPr>
              <w:autoSpaceDE w:val="0"/>
              <w:autoSpaceDN w:val="0"/>
              <w:adjustRightInd w:val="0"/>
              <w:jc w:val="center"/>
              <w:rPr>
                <w:rFonts w:cs="ArialMT"/>
                <w:b/>
                <w:sz w:val="20"/>
                <w:szCs w:val="20"/>
              </w:rPr>
            </w:pPr>
            <w:r>
              <w:rPr>
                <w:rFonts w:cs="ArialMT"/>
                <w:b/>
                <w:sz w:val="20"/>
                <w:szCs w:val="20"/>
              </w:rPr>
              <w:t>CC</w:t>
            </w:r>
          </w:p>
        </w:tc>
      </w:tr>
      <w:tr w:rsidR="00543EC2" w:rsidTr="00543EC2">
        <w:tc>
          <w:tcPr>
            <w:tcW w:w="2904" w:type="dxa"/>
            <w:vMerge w:val="restart"/>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Pervivencia del mundo clásico grecolatino en los siguientes aspectos: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-Las artes y las ciencias.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-La literatura.</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 xml:space="preserve">-Las instituciones políticas </w:t>
            </w:r>
            <w:proofErr w:type="gramStart"/>
            <w:r>
              <w:rPr>
                <w:rFonts w:ascii="ArialMT" w:hAnsi="ArialMT" w:cs="ArialMT"/>
                <w:sz w:val="20"/>
                <w:szCs w:val="20"/>
              </w:rPr>
              <w:t>sociales  y</w:t>
            </w:r>
            <w:proofErr w:type="gramEnd"/>
            <w:r>
              <w:rPr>
                <w:rFonts w:ascii="ArialMT" w:hAnsi="ArialMT" w:cs="ArialMT"/>
                <w:sz w:val="20"/>
                <w:szCs w:val="20"/>
              </w:rPr>
              <w:t xml:space="preserve"> culturales.</w:t>
            </w:r>
          </w:p>
          <w:p w:rsidR="00543EC2" w:rsidRPr="00401C97"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w:t>
            </w:r>
          </w:p>
        </w:tc>
        <w:tc>
          <w:tcPr>
            <w:tcW w:w="3192" w:type="dxa"/>
          </w:tcPr>
          <w:p w:rsidR="00543EC2" w:rsidRPr="00401C97" w:rsidRDefault="00543EC2" w:rsidP="00543EC2">
            <w:pPr>
              <w:autoSpaceDE w:val="0"/>
              <w:autoSpaceDN w:val="0"/>
              <w:adjustRightInd w:val="0"/>
              <w:jc w:val="both"/>
              <w:rPr>
                <w:rFonts w:ascii="ArialMT" w:hAnsi="ArialMT" w:cs="ArialMT"/>
                <w:sz w:val="20"/>
                <w:szCs w:val="20"/>
              </w:rPr>
            </w:pPr>
            <w:r w:rsidRPr="00401C97">
              <w:rPr>
                <w:rFonts w:ascii="ArialMT" w:hAnsi="ArialMT" w:cs="ArialMT"/>
                <w:sz w:val="20"/>
                <w:szCs w:val="20"/>
              </w:rPr>
              <w:t>1. Reconocer</w:t>
            </w:r>
            <w:r>
              <w:rPr>
                <w:rFonts w:ascii="ArialMT" w:hAnsi="ArialMT" w:cs="ArialMT"/>
                <w:sz w:val="20"/>
                <w:szCs w:val="20"/>
              </w:rPr>
              <w:t xml:space="preserve"> y verificar</w:t>
            </w:r>
            <w:r w:rsidRPr="00401C97">
              <w:rPr>
                <w:rFonts w:ascii="ArialMT" w:hAnsi="ArialMT" w:cs="ArialMT"/>
                <w:sz w:val="20"/>
                <w:szCs w:val="20"/>
              </w:rPr>
              <w:t xml:space="preserve"> la presencia de</w:t>
            </w:r>
            <w:r>
              <w:rPr>
                <w:rFonts w:ascii="ArialMT" w:hAnsi="ArialMT" w:cs="ArialMT"/>
                <w:sz w:val="20"/>
                <w:szCs w:val="20"/>
              </w:rPr>
              <w:t>l mundo</w:t>
            </w:r>
            <w:r w:rsidRPr="00401C97">
              <w:rPr>
                <w:rFonts w:ascii="ArialMT" w:hAnsi="ArialMT" w:cs="ArialMT"/>
                <w:sz w:val="20"/>
                <w:szCs w:val="20"/>
              </w:rPr>
              <w:t xml:space="preserve"> clásic</w:t>
            </w:r>
            <w:r>
              <w:rPr>
                <w:rFonts w:ascii="ArialMT" w:hAnsi="ArialMT" w:cs="ArialMT"/>
                <w:sz w:val="20"/>
                <w:szCs w:val="20"/>
              </w:rPr>
              <w:t>o</w:t>
            </w:r>
            <w:r w:rsidRPr="00401C97">
              <w:rPr>
                <w:rFonts w:ascii="ArialMT" w:hAnsi="ArialMT" w:cs="ArialMT"/>
                <w:sz w:val="20"/>
                <w:szCs w:val="20"/>
              </w:rPr>
              <w:t xml:space="preserve"> en las artes y </w:t>
            </w:r>
            <w:r>
              <w:rPr>
                <w:rFonts w:ascii="ArialMT" w:hAnsi="ArialMT" w:cs="ArialMT"/>
                <w:sz w:val="20"/>
                <w:szCs w:val="20"/>
              </w:rPr>
              <w:t>en las ciencias.</w:t>
            </w:r>
          </w:p>
        </w:tc>
        <w:tc>
          <w:tcPr>
            <w:tcW w:w="2977" w:type="dxa"/>
          </w:tcPr>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1.1. Señala,</w:t>
            </w:r>
            <w:r w:rsidRPr="00401C97">
              <w:rPr>
                <w:rFonts w:ascii="ArialMT" w:hAnsi="ArialMT" w:cs="ArialMT"/>
                <w:sz w:val="20"/>
                <w:szCs w:val="20"/>
              </w:rPr>
              <w:t xml:space="preserve"> describe </w:t>
            </w:r>
            <w:r>
              <w:rPr>
                <w:rFonts w:ascii="ArialMT" w:hAnsi="ArialMT" w:cs="ArialMT"/>
                <w:sz w:val="20"/>
                <w:szCs w:val="20"/>
              </w:rPr>
              <w:t xml:space="preserve">y valora </w:t>
            </w:r>
            <w:r w:rsidRPr="00401C97">
              <w:rPr>
                <w:rFonts w:ascii="ArialMT" w:hAnsi="ArialMT" w:cs="ArialMT"/>
                <w:sz w:val="20"/>
                <w:szCs w:val="20"/>
              </w:rPr>
              <w:t>aspectos básicos de</w:t>
            </w:r>
            <w:r>
              <w:rPr>
                <w:rFonts w:ascii="ArialMT" w:hAnsi="ArialMT" w:cs="ArialMT"/>
                <w:sz w:val="20"/>
                <w:szCs w:val="20"/>
              </w:rPr>
              <w:t>l mundo clásico</w:t>
            </w:r>
            <w:r w:rsidRPr="00401C97">
              <w:rPr>
                <w:rFonts w:ascii="ArialMT" w:hAnsi="ArialMT" w:cs="ArialMT"/>
                <w:sz w:val="20"/>
                <w:szCs w:val="20"/>
              </w:rPr>
              <w:t xml:space="preserve"> que han pervivido</w:t>
            </w:r>
            <w:r>
              <w:rPr>
                <w:rFonts w:ascii="ArialMT" w:hAnsi="ArialMT" w:cs="ArialMT"/>
                <w:sz w:val="20"/>
                <w:szCs w:val="20"/>
              </w:rPr>
              <w:t xml:space="preserve"> en las artes y en las ciencias, demuestra su vigencia mediante ejemplos y comprende su evolución</w:t>
            </w:r>
            <w:r w:rsidRPr="00401C97">
              <w:rPr>
                <w:rFonts w:ascii="ArialMT" w:hAnsi="ArialMT" w:cs="ArialMT"/>
                <w:sz w:val="20"/>
                <w:szCs w:val="20"/>
              </w:rPr>
              <w:t>.</w:t>
            </w:r>
          </w:p>
          <w:p w:rsidR="00543EC2" w:rsidRPr="00401C97"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CC</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SI</w:t>
            </w:r>
          </w:p>
        </w:tc>
      </w:tr>
      <w:tr w:rsidR="00543EC2" w:rsidTr="00543EC2">
        <w:tc>
          <w:tcPr>
            <w:tcW w:w="2904" w:type="dxa"/>
            <w:vMerge/>
          </w:tcPr>
          <w:p w:rsidR="00543EC2" w:rsidRPr="00401C97" w:rsidRDefault="00543EC2" w:rsidP="00543EC2">
            <w:pPr>
              <w:autoSpaceDE w:val="0"/>
              <w:autoSpaceDN w:val="0"/>
              <w:adjustRightInd w:val="0"/>
              <w:jc w:val="both"/>
              <w:rPr>
                <w:rFonts w:ascii="ArialMT" w:hAnsi="ArialMT" w:cs="ArialMT"/>
                <w:sz w:val="20"/>
                <w:szCs w:val="20"/>
              </w:rPr>
            </w:pPr>
          </w:p>
        </w:tc>
        <w:tc>
          <w:tcPr>
            <w:tcW w:w="3192" w:type="dxa"/>
          </w:tcPr>
          <w:p w:rsidR="00543EC2" w:rsidRPr="00401C97" w:rsidRDefault="00543EC2" w:rsidP="00543EC2">
            <w:pPr>
              <w:autoSpaceDE w:val="0"/>
              <w:autoSpaceDN w:val="0"/>
              <w:adjustRightInd w:val="0"/>
              <w:jc w:val="both"/>
              <w:rPr>
                <w:rFonts w:ascii="ArialMT" w:hAnsi="ArialMT" w:cs="ArialMT"/>
                <w:sz w:val="20"/>
                <w:szCs w:val="20"/>
              </w:rPr>
            </w:pPr>
            <w:r w:rsidRPr="00401C97">
              <w:rPr>
                <w:rFonts w:ascii="ArialMT" w:hAnsi="ArialMT" w:cs="ArialMT"/>
                <w:sz w:val="20"/>
                <w:szCs w:val="20"/>
              </w:rPr>
              <w:t>2. Conocer</w:t>
            </w:r>
            <w:r>
              <w:rPr>
                <w:rFonts w:ascii="ArialMT" w:hAnsi="ArialMT" w:cs="ArialMT"/>
                <w:sz w:val="20"/>
                <w:szCs w:val="20"/>
              </w:rPr>
              <w:t xml:space="preserve"> y verificar</w:t>
            </w:r>
            <w:r w:rsidRPr="00401C97">
              <w:rPr>
                <w:rFonts w:ascii="ArialMT" w:hAnsi="ArialMT" w:cs="ArialMT"/>
                <w:sz w:val="20"/>
                <w:szCs w:val="20"/>
              </w:rPr>
              <w:t xml:space="preserve"> la pervivencia de </w:t>
            </w:r>
            <w:r>
              <w:rPr>
                <w:rFonts w:ascii="ArialMT" w:hAnsi="ArialMT" w:cs="ArialMT"/>
                <w:sz w:val="20"/>
                <w:szCs w:val="20"/>
              </w:rPr>
              <w:t>géneros, temas y tópicos literarios, mitológicos y legendarios en la literatura posterior.</w:t>
            </w:r>
          </w:p>
        </w:tc>
        <w:tc>
          <w:tcPr>
            <w:tcW w:w="2977" w:type="dxa"/>
          </w:tcPr>
          <w:p w:rsidR="00543EC2" w:rsidRDefault="00543EC2" w:rsidP="00543EC2">
            <w:pPr>
              <w:autoSpaceDE w:val="0"/>
              <w:autoSpaceDN w:val="0"/>
              <w:adjustRightInd w:val="0"/>
              <w:jc w:val="both"/>
              <w:rPr>
                <w:rFonts w:ascii="ArialMT" w:hAnsi="ArialMT" w:cs="ArialMT"/>
                <w:sz w:val="20"/>
                <w:szCs w:val="20"/>
              </w:rPr>
            </w:pPr>
            <w:r w:rsidRPr="00401C97">
              <w:rPr>
                <w:rFonts w:ascii="ArialMT" w:hAnsi="ArialMT" w:cs="ArialMT"/>
                <w:sz w:val="20"/>
                <w:szCs w:val="20"/>
              </w:rPr>
              <w:t>2.1. Demuestra</w:t>
            </w:r>
            <w:r>
              <w:rPr>
                <w:rFonts w:ascii="ArialMT" w:hAnsi="ArialMT" w:cs="ArialMT"/>
                <w:sz w:val="20"/>
                <w:szCs w:val="20"/>
              </w:rPr>
              <w:t xml:space="preserve"> y reconoce el valor de la pervivencia de los géneros, los temas y tópicos literarios, mediante ejemplos en la literatura posterior en los que están presentes estos motivos, y analiza el distinto uso que se ha hecho de los mismos</w:t>
            </w:r>
            <w:r w:rsidRPr="00401C97">
              <w:rPr>
                <w:rFonts w:ascii="ArialMT" w:hAnsi="ArialMT" w:cs="ArialMT"/>
                <w:sz w:val="20"/>
                <w:szCs w:val="20"/>
              </w:rPr>
              <w:t>.</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2.2. Reconoce referencias mitológicas directas o indirectas en manifestaciones literarias y artísticas y los aspectos asociados a la tradición grecolatina.</w:t>
            </w:r>
          </w:p>
          <w:p w:rsidR="00543EC2" w:rsidRPr="00401C97"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rPr>
                <w:rFonts w:ascii="ArialMT" w:hAnsi="ArialMT" w:cs="ArialMT"/>
                <w:sz w:val="20"/>
                <w:szCs w:val="20"/>
              </w:rPr>
            </w:pPr>
          </w:p>
          <w:p w:rsidR="00543EC2" w:rsidRDefault="00543EC2" w:rsidP="00543EC2">
            <w:pPr>
              <w:jc w:val="center"/>
              <w:rPr>
                <w:rFonts w:ascii="ArialMT" w:hAnsi="ArialMT" w:cs="ArialMT"/>
                <w:b/>
                <w:sz w:val="20"/>
                <w:szCs w:val="20"/>
              </w:rPr>
            </w:pPr>
            <w:r>
              <w:rPr>
                <w:rFonts w:ascii="ArialMT" w:hAnsi="ArialMT" w:cs="ArialMT"/>
                <w:b/>
                <w:sz w:val="20"/>
                <w:szCs w:val="20"/>
              </w:rPr>
              <w:t>CL</w:t>
            </w: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r>
              <w:rPr>
                <w:rFonts w:ascii="ArialMT" w:hAnsi="ArialMT" w:cs="ArialMT"/>
                <w:b/>
                <w:sz w:val="20"/>
                <w:szCs w:val="20"/>
              </w:rPr>
              <w:t>CC</w:t>
            </w: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Pr="00401C97" w:rsidRDefault="00543EC2" w:rsidP="00543EC2">
            <w:pPr>
              <w:jc w:val="center"/>
              <w:rPr>
                <w:rFonts w:ascii="ArialMT" w:hAnsi="ArialMT" w:cs="ArialMT"/>
                <w:b/>
                <w:sz w:val="20"/>
                <w:szCs w:val="20"/>
              </w:rPr>
            </w:pPr>
            <w:r>
              <w:rPr>
                <w:rFonts w:ascii="ArialMT" w:hAnsi="ArialMT" w:cs="ArialMT"/>
                <w:b/>
                <w:sz w:val="20"/>
                <w:szCs w:val="20"/>
              </w:rPr>
              <w:t>SI</w:t>
            </w:r>
          </w:p>
        </w:tc>
      </w:tr>
      <w:tr w:rsidR="00543EC2" w:rsidTr="00543EC2">
        <w:tc>
          <w:tcPr>
            <w:tcW w:w="2904" w:type="dxa"/>
            <w:vMerge/>
          </w:tcPr>
          <w:p w:rsidR="00543EC2" w:rsidRPr="00401C97" w:rsidRDefault="00543EC2" w:rsidP="00543EC2">
            <w:pPr>
              <w:autoSpaceDE w:val="0"/>
              <w:autoSpaceDN w:val="0"/>
              <w:adjustRightInd w:val="0"/>
              <w:jc w:val="both"/>
              <w:rPr>
                <w:rFonts w:ascii="ArialMT" w:hAnsi="ArialMT" w:cs="ArialMT"/>
                <w:sz w:val="20"/>
                <w:szCs w:val="20"/>
              </w:rPr>
            </w:pPr>
          </w:p>
        </w:tc>
        <w:tc>
          <w:tcPr>
            <w:tcW w:w="3192" w:type="dxa"/>
          </w:tcPr>
          <w:p w:rsidR="00543EC2" w:rsidRPr="00401C97" w:rsidRDefault="00543EC2" w:rsidP="00543EC2">
            <w:pPr>
              <w:autoSpaceDE w:val="0"/>
              <w:autoSpaceDN w:val="0"/>
              <w:adjustRightInd w:val="0"/>
              <w:jc w:val="both"/>
              <w:rPr>
                <w:rFonts w:ascii="ArialMT" w:hAnsi="ArialMT" w:cs="ArialMT"/>
                <w:sz w:val="20"/>
                <w:szCs w:val="20"/>
              </w:rPr>
            </w:pPr>
            <w:r w:rsidRPr="00401C97">
              <w:rPr>
                <w:rFonts w:ascii="ArialMT" w:hAnsi="ArialMT" w:cs="ArialMT"/>
                <w:sz w:val="20"/>
                <w:szCs w:val="20"/>
              </w:rPr>
              <w:t xml:space="preserve">3. Reconocer </w:t>
            </w:r>
            <w:r>
              <w:rPr>
                <w:rFonts w:ascii="ArialMT" w:hAnsi="ArialMT" w:cs="ArialMT"/>
                <w:sz w:val="20"/>
                <w:szCs w:val="20"/>
              </w:rPr>
              <w:t xml:space="preserve">y verificar la influencia de la historia y el legado de Grecia y Roma en </w:t>
            </w:r>
            <w:proofErr w:type="spellStart"/>
            <w:r>
              <w:rPr>
                <w:rFonts w:ascii="ArialMT" w:hAnsi="ArialMT" w:cs="ArialMT"/>
                <w:sz w:val="20"/>
                <w:szCs w:val="20"/>
              </w:rPr>
              <w:t>al</w:t>
            </w:r>
            <w:proofErr w:type="spellEnd"/>
            <w:r>
              <w:rPr>
                <w:rFonts w:ascii="ArialMT" w:hAnsi="ArialMT" w:cs="ArialMT"/>
                <w:sz w:val="20"/>
                <w:szCs w:val="20"/>
              </w:rPr>
              <w:t xml:space="preserve"> configuración política, social y cultural de Europa.</w:t>
            </w:r>
          </w:p>
        </w:tc>
        <w:tc>
          <w:tcPr>
            <w:tcW w:w="2977" w:type="dxa"/>
          </w:tcPr>
          <w:p w:rsidR="00543EC2" w:rsidRDefault="00543EC2" w:rsidP="00543EC2">
            <w:pPr>
              <w:autoSpaceDE w:val="0"/>
              <w:autoSpaceDN w:val="0"/>
              <w:adjustRightInd w:val="0"/>
              <w:jc w:val="both"/>
              <w:rPr>
                <w:rFonts w:ascii="ArialMT" w:hAnsi="ArialMT" w:cs="ArialMT"/>
                <w:sz w:val="20"/>
                <w:szCs w:val="20"/>
              </w:rPr>
            </w:pPr>
            <w:r w:rsidRPr="00401C97">
              <w:rPr>
                <w:rFonts w:ascii="ArialMT" w:hAnsi="ArialMT" w:cs="ArialMT"/>
                <w:sz w:val="20"/>
                <w:szCs w:val="20"/>
              </w:rPr>
              <w:t>3.1.</w:t>
            </w:r>
            <w:r>
              <w:rPr>
                <w:rFonts w:ascii="ArialMT" w:hAnsi="ArialMT" w:cs="ArialMT"/>
                <w:sz w:val="20"/>
                <w:szCs w:val="20"/>
              </w:rPr>
              <w:t xml:space="preserve"> Establece paralelismos entre las principales instituciones políticas, sociales y culturales europeas y sus antecedentes clásicos</w:t>
            </w:r>
            <w:r w:rsidRPr="00401C97">
              <w:rPr>
                <w:rFonts w:ascii="ArialMT" w:hAnsi="ArialMT" w:cs="ArialMT"/>
                <w:sz w:val="20"/>
                <w:szCs w:val="20"/>
              </w:rPr>
              <w:t>.</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 xml:space="preserve">3.2. </w:t>
            </w:r>
            <w:proofErr w:type="gramStart"/>
            <w:r>
              <w:rPr>
                <w:rFonts w:ascii="ArialMT" w:hAnsi="ArialMT" w:cs="ArialMT"/>
                <w:sz w:val="20"/>
                <w:szCs w:val="20"/>
              </w:rPr>
              <w:t>Analiza  y</w:t>
            </w:r>
            <w:proofErr w:type="gramEnd"/>
            <w:r>
              <w:rPr>
                <w:rFonts w:ascii="ArialMT" w:hAnsi="ArialMT" w:cs="ArialMT"/>
                <w:sz w:val="20"/>
                <w:szCs w:val="20"/>
              </w:rPr>
              <w:t xml:space="preserve"> valora críticamente la influencia que han ejercido los distintos modelos políticos, sociales y culturales de la Antigüedad clásica en la sociedad actual.</w:t>
            </w:r>
          </w:p>
          <w:p w:rsidR="00543EC2" w:rsidRPr="00401C97"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CS</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SI</w:t>
            </w:r>
          </w:p>
        </w:tc>
      </w:tr>
      <w:tr w:rsidR="00543EC2" w:rsidTr="00543EC2">
        <w:tc>
          <w:tcPr>
            <w:tcW w:w="2904" w:type="dxa"/>
            <w:vMerge/>
          </w:tcPr>
          <w:p w:rsidR="00543EC2" w:rsidRPr="00401C97" w:rsidRDefault="00543EC2" w:rsidP="00543EC2">
            <w:pPr>
              <w:autoSpaceDE w:val="0"/>
              <w:autoSpaceDN w:val="0"/>
              <w:adjustRightInd w:val="0"/>
              <w:jc w:val="both"/>
              <w:rPr>
                <w:rFonts w:ascii="ArialMT" w:hAnsi="ArialMT" w:cs="ArialMT"/>
                <w:sz w:val="20"/>
                <w:szCs w:val="20"/>
              </w:rPr>
            </w:pPr>
          </w:p>
        </w:tc>
        <w:tc>
          <w:tcPr>
            <w:tcW w:w="3192" w:type="dxa"/>
          </w:tcPr>
          <w:p w:rsidR="00543EC2" w:rsidRPr="00401C97" w:rsidRDefault="00543EC2" w:rsidP="00543EC2">
            <w:pPr>
              <w:autoSpaceDE w:val="0"/>
              <w:autoSpaceDN w:val="0"/>
              <w:adjustRightInd w:val="0"/>
              <w:jc w:val="both"/>
              <w:rPr>
                <w:rFonts w:ascii="ArialMT" w:hAnsi="ArialMT" w:cs="ArialMT"/>
                <w:sz w:val="20"/>
                <w:szCs w:val="20"/>
              </w:rPr>
            </w:pPr>
            <w:r w:rsidRPr="00401C97">
              <w:rPr>
                <w:rFonts w:ascii="ArialMT" w:hAnsi="ArialMT" w:cs="ArialMT"/>
                <w:sz w:val="20"/>
                <w:szCs w:val="20"/>
              </w:rPr>
              <w:t>4. Realizar trabajos de investigación sobre la pervivencia de la civilización clásica en el entorno, utilizando las tecnologías de la información y la comunicación.</w:t>
            </w:r>
          </w:p>
        </w:tc>
        <w:tc>
          <w:tcPr>
            <w:tcW w:w="2977" w:type="dxa"/>
          </w:tcPr>
          <w:p w:rsidR="00543EC2" w:rsidRDefault="00543EC2" w:rsidP="00543EC2">
            <w:pPr>
              <w:autoSpaceDE w:val="0"/>
              <w:autoSpaceDN w:val="0"/>
              <w:adjustRightInd w:val="0"/>
              <w:jc w:val="both"/>
              <w:rPr>
                <w:rFonts w:ascii="ArialMT" w:hAnsi="ArialMT" w:cs="ArialMT"/>
                <w:sz w:val="20"/>
                <w:szCs w:val="20"/>
              </w:rPr>
            </w:pPr>
            <w:r w:rsidRPr="00401C97">
              <w:rPr>
                <w:rFonts w:ascii="ArialMT" w:hAnsi="ArialMT" w:cs="ArialMT"/>
                <w:sz w:val="20"/>
                <w:szCs w:val="20"/>
              </w:rPr>
              <w:t>4.1. Utiliza las Tecnologías de la Información y la Comunicación para recoger información y realizar trabajos de investigación acerca de la pervivencia de la civilización clásica en nuestra cultura.</w:t>
            </w:r>
          </w:p>
          <w:p w:rsidR="00543EC2" w:rsidRPr="00401C97"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CD</w:t>
            </w:r>
          </w:p>
        </w:tc>
      </w:tr>
    </w:tbl>
    <w:p w:rsidR="00543EC2" w:rsidRDefault="00543EC2" w:rsidP="00543EC2">
      <w:pPr>
        <w:pStyle w:val="Prrafo"/>
        <w:rPr>
          <w:b/>
        </w:rPr>
      </w:pPr>
    </w:p>
    <w:p w:rsidR="00543EC2" w:rsidRDefault="00543EC2" w:rsidP="00543EC2">
      <w:pPr>
        <w:pStyle w:val="Prrafo"/>
        <w:rPr>
          <w:b/>
        </w:rPr>
      </w:pPr>
    </w:p>
    <w:p w:rsidR="00543EC2" w:rsidRDefault="00543EC2" w:rsidP="00543EC2">
      <w:pPr>
        <w:jc w:val="center"/>
        <w:rPr>
          <w:rFonts w:ascii="Arial" w:hAnsi="Arial" w:cs="Arial"/>
          <w:b/>
          <w:sz w:val="32"/>
          <w:szCs w:val="32"/>
        </w:rPr>
      </w:pPr>
      <w:proofErr w:type="gramStart"/>
      <w:r>
        <w:rPr>
          <w:rFonts w:ascii="Arial" w:hAnsi="Arial" w:cs="Arial"/>
          <w:b/>
          <w:sz w:val="32"/>
          <w:szCs w:val="32"/>
        </w:rPr>
        <w:t>LATÍN  4º</w:t>
      </w:r>
      <w:proofErr w:type="gramEnd"/>
      <w:r>
        <w:rPr>
          <w:rFonts w:ascii="Arial" w:hAnsi="Arial" w:cs="Arial"/>
          <w:b/>
          <w:sz w:val="32"/>
          <w:szCs w:val="32"/>
        </w:rPr>
        <w:t xml:space="preserve"> ESO </w:t>
      </w:r>
    </w:p>
    <w:p w:rsidR="00543EC2" w:rsidRPr="00887512" w:rsidRDefault="00543EC2" w:rsidP="00543EC2">
      <w:pPr>
        <w:pStyle w:val="Prrafo"/>
        <w:rPr>
          <w:b/>
        </w:rPr>
      </w:pPr>
    </w:p>
    <w:p w:rsidR="00543EC2" w:rsidRPr="00EC7747" w:rsidRDefault="00543EC2" w:rsidP="00543EC2">
      <w:pPr>
        <w:pStyle w:val="Ttulo3"/>
      </w:pPr>
      <w:bookmarkStart w:id="1" w:name="_Toc496634096"/>
      <w:bookmarkStart w:id="2" w:name="_Toc496819872"/>
      <w:r w:rsidRPr="00EC7747">
        <w:t>CONTENIDOS, CRITERIOS DE EVALUACIÓN, ESTÁNDARES DE APRENDIZAJE EVALUABLES Y COMPETENCIAS.</w:t>
      </w:r>
      <w:bookmarkEnd w:id="1"/>
      <w:bookmarkEnd w:id="2"/>
      <w:r w:rsidRPr="00EC7747">
        <w:t xml:space="preserve"> </w:t>
      </w:r>
    </w:p>
    <w:p w:rsidR="00543EC2" w:rsidRPr="00BC7307" w:rsidRDefault="00543EC2" w:rsidP="00543EC2">
      <w:pPr>
        <w:autoSpaceDE w:val="0"/>
        <w:autoSpaceDN w:val="0"/>
        <w:adjustRightInd w:val="0"/>
        <w:spacing w:line="360" w:lineRule="auto"/>
        <w:ind w:firstLine="360"/>
        <w:jc w:val="both"/>
        <w:rPr>
          <w:rFonts w:ascii="Arial" w:hAnsi="Arial" w:cs="Arial"/>
          <w:bCs/>
          <w:sz w:val="22"/>
          <w:szCs w:val="22"/>
        </w:rPr>
      </w:pPr>
      <w:r w:rsidRPr="00BC7307">
        <w:rPr>
          <w:rFonts w:ascii="Arial" w:hAnsi="Arial" w:cs="Arial"/>
          <w:sz w:val="22"/>
          <w:szCs w:val="22"/>
        </w:rPr>
        <w:t xml:space="preserve">Siguiendo el </w:t>
      </w:r>
      <w:r w:rsidRPr="00BC7307">
        <w:rPr>
          <w:rFonts w:ascii="Arial" w:hAnsi="Arial" w:cs="Arial"/>
          <w:bCs/>
          <w:sz w:val="22"/>
          <w:szCs w:val="22"/>
        </w:rPr>
        <w:t xml:space="preserve">Decreto 40/2015, de 15/06/2015, por el que se establece el currículo de Educación Secundaria Obligatoria y Bachillerato en la Comunidad Autónoma de Castilla-La Mancha. [2015/7558], la materia de </w:t>
      </w:r>
      <w:proofErr w:type="gramStart"/>
      <w:r w:rsidRPr="00BC7307">
        <w:rPr>
          <w:rFonts w:ascii="Arial" w:hAnsi="Arial" w:cs="Arial"/>
          <w:bCs/>
          <w:sz w:val="22"/>
          <w:szCs w:val="22"/>
        </w:rPr>
        <w:t>Latín</w:t>
      </w:r>
      <w:proofErr w:type="gramEnd"/>
      <w:r w:rsidRPr="00BC7307">
        <w:rPr>
          <w:rFonts w:ascii="Arial" w:hAnsi="Arial" w:cs="Arial"/>
          <w:bCs/>
          <w:sz w:val="22"/>
          <w:szCs w:val="22"/>
        </w:rPr>
        <w:t xml:space="preserve"> para cuarto de la ESO queda distribuida en seis bloques de contenido:</w:t>
      </w:r>
    </w:p>
    <w:p w:rsidR="00543EC2" w:rsidRPr="00BC7307" w:rsidRDefault="00543EC2" w:rsidP="00543EC2">
      <w:pPr>
        <w:autoSpaceDE w:val="0"/>
        <w:autoSpaceDN w:val="0"/>
        <w:adjustRightInd w:val="0"/>
        <w:spacing w:line="360" w:lineRule="auto"/>
        <w:jc w:val="both"/>
        <w:rPr>
          <w:rFonts w:ascii="Arial" w:hAnsi="Arial" w:cs="Arial"/>
          <w:bCs/>
          <w:sz w:val="22"/>
          <w:szCs w:val="22"/>
        </w:rPr>
      </w:pPr>
    </w:p>
    <w:p w:rsidR="00543EC2" w:rsidRPr="00BC7307" w:rsidRDefault="00543EC2" w:rsidP="00543EC2">
      <w:pPr>
        <w:pStyle w:val="Prrafodelista"/>
        <w:numPr>
          <w:ilvl w:val="0"/>
          <w:numId w:val="1"/>
        </w:numPr>
        <w:autoSpaceDE w:val="0"/>
        <w:autoSpaceDN w:val="0"/>
        <w:adjustRightInd w:val="0"/>
        <w:spacing w:line="360" w:lineRule="auto"/>
        <w:jc w:val="both"/>
        <w:rPr>
          <w:rFonts w:ascii="Arial" w:hAnsi="Arial" w:cs="Arial"/>
          <w:bCs/>
          <w:sz w:val="22"/>
          <w:szCs w:val="22"/>
        </w:rPr>
      </w:pPr>
      <w:r w:rsidRPr="00BC7307">
        <w:rPr>
          <w:rFonts w:ascii="Arial" w:hAnsi="Arial" w:cs="Arial"/>
          <w:bCs/>
          <w:sz w:val="22"/>
          <w:szCs w:val="22"/>
        </w:rPr>
        <w:t>Bloque 1. El latín y las lenguas romances.</w:t>
      </w:r>
    </w:p>
    <w:p w:rsidR="00543EC2" w:rsidRPr="00BC7307" w:rsidRDefault="00543EC2" w:rsidP="00543EC2">
      <w:pPr>
        <w:pStyle w:val="Prrafodelista"/>
        <w:numPr>
          <w:ilvl w:val="0"/>
          <w:numId w:val="1"/>
        </w:numPr>
        <w:autoSpaceDE w:val="0"/>
        <w:autoSpaceDN w:val="0"/>
        <w:adjustRightInd w:val="0"/>
        <w:spacing w:line="360" w:lineRule="auto"/>
        <w:jc w:val="both"/>
        <w:rPr>
          <w:rFonts w:ascii="Arial" w:hAnsi="Arial" w:cs="Arial"/>
          <w:bCs/>
          <w:sz w:val="22"/>
          <w:szCs w:val="22"/>
        </w:rPr>
      </w:pPr>
      <w:r w:rsidRPr="00BC7307">
        <w:rPr>
          <w:rFonts w:ascii="Arial" w:hAnsi="Arial" w:cs="Arial"/>
          <w:bCs/>
          <w:sz w:val="22"/>
          <w:szCs w:val="22"/>
        </w:rPr>
        <w:t>Bloque 2. Morfología.</w:t>
      </w:r>
    </w:p>
    <w:p w:rsidR="00543EC2" w:rsidRPr="00BC7307" w:rsidRDefault="00543EC2" w:rsidP="00543EC2">
      <w:pPr>
        <w:pStyle w:val="Prrafodelista"/>
        <w:numPr>
          <w:ilvl w:val="0"/>
          <w:numId w:val="1"/>
        </w:numPr>
        <w:autoSpaceDE w:val="0"/>
        <w:autoSpaceDN w:val="0"/>
        <w:adjustRightInd w:val="0"/>
        <w:spacing w:line="360" w:lineRule="auto"/>
        <w:jc w:val="both"/>
        <w:rPr>
          <w:rFonts w:ascii="Arial" w:hAnsi="Arial" w:cs="Arial"/>
          <w:bCs/>
          <w:sz w:val="22"/>
          <w:szCs w:val="22"/>
        </w:rPr>
      </w:pPr>
      <w:r w:rsidRPr="00BC7307">
        <w:rPr>
          <w:rFonts w:ascii="Arial" w:hAnsi="Arial" w:cs="Arial"/>
          <w:bCs/>
          <w:sz w:val="22"/>
          <w:szCs w:val="22"/>
        </w:rPr>
        <w:t>Bloque 3. Sintaxis.</w:t>
      </w:r>
    </w:p>
    <w:p w:rsidR="00543EC2" w:rsidRPr="00BC7307" w:rsidRDefault="00543EC2" w:rsidP="00543EC2">
      <w:pPr>
        <w:pStyle w:val="Prrafodelista"/>
        <w:numPr>
          <w:ilvl w:val="0"/>
          <w:numId w:val="1"/>
        </w:numPr>
        <w:autoSpaceDE w:val="0"/>
        <w:autoSpaceDN w:val="0"/>
        <w:adjustRightInd w:val="0"/>
        <w:spacing w:line="360" w:lineRule="auto"/>
        <w:jc w:val="both"/>
        <w:rPr>
          <w:rFonts w:ascii="Arial" w:hAnsi="Arial" w:cs="Arial"/>
          <w:bCs/>
          <w:sz w:val="22"/>
          <w:szCs w:val="22"/>
        </w:rPr>
      </w:pPr>
      <w:r w:rsidRPr="00BC7307">
        <w:rPr>
          <w:rFonts w:ascii="Arial" w:hAnsi="Arial" w:cs="Arial"/>
          <w:bCs/>
          <w:sz w:val="22"/>
          <w:szCs w:val="22"/>
        </w:rPr>
        <w:t>Bloque 4. Roma: historia, cultura y civilización.</w:t>
      </w:r>
    </w:p>
    <w:p w:rsidR="00543EC2" w:rsidRPr="00BC7307" w:rsidRDefault="00543EC2" w:rsidP="00543EC2">
      <w:pPr>
        <w:pStyle w:val="Prrafodelista"/>
        <w:numPr>
          <w:ilvl w:val="0"/>
          <w:numId w:val="1"/>
        </w:numPr>
        <w:autoSpaceDE w:val="0"/>
        <w:autoSpaceDN w:val="0"/>
        <w:adjustRightInd w:val="0"/>
        <w:spacing w:line="360" w:lineRule="auto"/>
        <w:jc w:val="both"/>
        <w:rPr>
          <w:rFonts w:ascii="Arial" w:hAnsi="Arial" w:cs="Arial"/>
          <w:bCs/>
          <w:sz w:val="22"/>
          <w:szCs w:val="22"/>
        </w:rPr>
      </w:pPr>
      <w:r w:rsidRPr="00BC7307">
        <w:rPr>
          <w:rFonts w:ascii="Arial" w:hAnsi="Arial" w:cs="Arial"/>
          <w:bCs/>
          <w:sz w:val="22"/>
          <w:szCs w:val="22"/>
        </w:rPr>
        <w:t>Bloque 5. Textos.</w:t>
      </w:r>
    </w:p>
    <w:p w:rsidR="00543EC2" w:rsidRPr="00BC7307" w:rsidRDefault="00543EC2" w:rsidP="00543EC2">
      <w:pPr>
        <w:pStyle w:val="Prrafodelista"/>
        <w:numPr>
          <w:ilvl w:val="0"/>
          <w:numId w:val="1"/>
        </w:numPr>
        <w:autoSpaceDE w:val="0"/>
        <w:autoSpaceDN w:val="0"/>
        <w:adjustRightInd w:val="0"/>
        <w:spacing w:line="360" w:lineRule="auto"/>
        <w:jc w:val="both"/>
        <w:rPr>
          <w:rFonts w:ascii="Arial" w:hAnsi="Arial" w:cs="Arial"/>
          <w:bCs/>
          <w:sz w:val="22"/>
          <w:szCs w:val="22"/>
        </w:rPr>
      </w:pPr>
      <w:r w:rsidRPr="00BC7307">
        <w:rPr>
          <w:rFonts w:ascii="Arial" w:hAnsi="Arial" w:cs="Arial"/>
          <w:bCs/>
          <w:sz w:val="22"/>
          <w:szCs w:val="22"/>
        </w:rPr>
        <w:t>Bloque 6. Léxico.</w:t>
      </w:r>
    </w:p>
    <w:p w:rsidR="00543EC2" w:rsidRPr="00BC7307" w:rsidRDefault="00543EC2" w:rsidP="00543EC2">
      <w:pPr>
        <w:spacing w:line="360" w:lineRule="auto"/>
        <w:ind w:firstLine="142"/>
        <w:jc w:val="both"/>
        <w:rPr>
          <w:sz w:val="22"/>
          <w:szCs w:val="22"/>
        </w:rPr>
      </w:pPr>
      <w:r w:rsidRPr="00BC7307">
        <w:rPr>
          <w:rFonts w:ascii="Arial" w:hAnsi="Arial" w:cs="Arial"/>
          <w:sz w:val="22"/>
          <w:szCs w:val="22"/>
          <w:lang w:val="ca-ES"/>
        </w:rPr>
        <w:t xml:space="preserve">  </w:t>
      </w:r>
      <w:r w:rsidRPr="00BC7307">
        <w:rPr>
          <w:rFonts w:ascii="Arial" w:hAnsi="Arial" w:cs="Arial"/>
          <w:sz w:val="22"/>
          <w:szCs w:val="22"/>
        </w:rPr>
        <w:t xml:space="preserve">Los contenidos de la </w:t>
      </w:r>
      <w:proofErr w:type="gramStart"/>
      <w:r w:rsidRPr="00BC7307">
        <w:rPr>
          <w:rFonts w:ascii="Arial" w:hAnsi="Arial" w:cs="Arial"/>
          <w:sz w:val="22"/>
          <w:szCs w:val="22"/>
        </w:rPr>
        <w:t xml:space="preserve">asignatura  </w:t>
      </w:r>
      <w:r w:rsidRPr="00BC7307">
        <w:rPr>
          <w:rFonts w:ascii="Arial" w:hAnsi="Arial" w:cs="Arial"/>
          <w:sz w:val="22"/>
          <w:szCs w:val="22"/>
          <w:lang w:val="ru-RU"/>
        </w:rPr>
        <w:t>están</w:t>
      </w:r>
      <w:proofErr w:type="gramEnd"/>
      <w:r w:rsidRPr="00BC7307">
        <w:rPr>
          <w:rFonts w:ascii="Arial" w:hAnsi="Arial" w:cs="Arial"/>
          <w:sz w:val="22"/>
          <w:szCs w:val="22"/>
          <w:lang w:val="ru-RU"/>
        </w:rPr>
        <w:t xml:space="preserve"> diseñados de manera secuencial y escalonada</w:t>
      </w:r>
      <w:r w:rsidRPr="00BC7307">
        <w:rPr>
          <w:rFonts w:ascii="Arial" w:hAnsi="Arial" w:cs="Arial"/>
          <w:sz w:val="22"/>
          <w:szCs w:val="22"/>
        </w:rPr>
        <w:t xml:space="preserve"> </w:t>
      </w:r>
      <w:r w:rsidRPr="00BC7307">
        <w:rPr>
          <w:rFonts w:ascii="Arial" w:hAnsi="Arial" w:cs="Arial"/>
          <w:sz w:val="22"/>
          <w:szCs w:val="22"/>
          <w:lang w:val="ru-RU"/>
        </w:rPr>
        <w:t xml:space="preserve"> y </w:t>
      </w:r>
      <w:r w:rsidRPr="00BC7307">
        <w:rPr>
          <w:rFonts w:ascii="Arial" w:hAnsi="Arial" w:cs="Arial"/>
          <w:sz w:val="22"/>
          <w:szCs w:val="22"/>
        </w:rPr>
        <w:t>l</w:t>
      </w:r>
      <w:r w:rsidRPr="00BC7307">
        <w:rPr>
          <w:rFonts w:ascii="Arial" w:hAnsi="Arial" w:cs="Arial"/>
          <w:sz w:val="22"/>
          <w:szCs w:val="22"/>
          <w:lang w:val="ru-RU"/>
        </w:rPr>
        <w:t>a transversalidad de todos ellos es la que vertebra la secuenciación de los diversos contenidos del currículum</w:t>
      </w:r>
      <w:r w:rsidRPr="00BC7307">
        <w:rPr>
          <w:sz w:val="22"/>
          <w:szCs w:val="22"/>
          <w:lang w:val="ru-RU"/>
        </w:rPr>
        <w:t xml:space="preserve">. </w:t>
      </w:r>
    </w:p>
    <w:p w:rsidR="00543EC2" w:rsidRPr="00BC7307" w:rsidRDefault="00543EC2" w:rsidP="00543EC2">
      <w:pPr>
        <w:spacing w:line="360" w:lineRule="auto"/>
        <w:jc w:val="both"/>
        <w:rPr>
          <w:rFonts w:ascii="Arial" w:hAnsi="Arial" w:cs="Arial"/>
          <w:sz w:val="22"/>
          <w:szCs w:val="22"/>
        </w:rPr>
      </w:pPr>
      <w:r w:rsidRPr="00BC7307">
        <w:rPr>
          <w:sz w:val="22"/>
          <w:szCs w:val="22"/>
        </w:rPr>
        <w:t xml:space="preserve">      </w:t>
      </w:r>
      <w:r w:rsidRPr="00BC7307">
        <w:rPr>
          <w:rFonts w:ascii="Arial" w:hAnsi="Arial" w:cs="Arial"/>
          <w:sz w:val="22"/>
          <w:szCs w:val="22"/>
          <w:lang w:val="ru-RU"/>
        </w:rPr>
        <w:t xml:space="preserve">El </w:t>
      </w:r>
      <w:r w:rsidRPr="00BC7307">
        <w:rPr>
          <w:rFonts w:ascii="Arial" w:hAnsi="Arial" w:cs="Arial"/>
          <w:b/>
          <w:sz w:val="22"/>
          <w:szCs w:val="22"/>
        </w:rPr>
        <w:t>primer</w:t>
      </w:r>
      <w:r w:rsidRPr="00BC7307">
        <w:rPr>
          <w:rFonts w:ascii="Arial" w:hAnsi="Arial" w:cs="Arial"/>
          <w:b/>
          <w:sz w:val="22"/>
          <w:szCs w:val="22"/>
          <w:lang w:val="ru-RU"/>
        </w:rPr>
        <w:t xml:space="preserve"> bloque</w:t>
      </w:r>
      <w:r w:rsidRPr="00BC7307">
        <w:rPr>
          <w:rFonts w:ascii="Arial" w:hAnsi="Arial" w:cs="Arial"/>
          <w:b/>
          <w:sz w:val="22"/>
          <w:szCs w:val="22"/>
        </w:rPr>
        <w:t xml:space="preserve"> </w:t>
      </w:r>
      <w:r w:rsidRPr="00BC7307">
        <w:rPr>
          <w:rFonts w:ascii="Arial" w:hAnsi="Arial" w:cs="Arial"/>
          <w:sz w:val="22"/>
          <w:szCs w:val="22"/>
          <w:lang w:val="ru-RU"/>
        </w:rPr>
        <w:t xml:space="preserve">de marcado carácter introductorio, está dedicado al latín como origen de las lenguas romances, a su marco geográfico y al sistema de la  lengua latina, haciendo hincapié en la pronunciación del alfabeto latino y en la pervivencia de elementos lingüísticos latinos en la lengua propia. </w:t>
      </w:r>
      <w:r>
        <w:rPr>
          <w:rFonts w:ascii="Arial" w:hAnsi="Arial" w:cs="Arial"/>
          <w:sz w:val="22"/>
          <w:szCs w:val="22"/>
        </w:rPr>
        <w:t>El</w:t>
      </w:r>
      <w:r w:rsidRPr="00BC7307">
        <w:rPr>
          <w:rFonts w:ascii="Arial" w:hAnsi="Arial" w:cs="Arial"/>
          <w:sz w:val="22"/>
          <w:szCs w:val="22"/>
        </w:rPr>
        <w:t xml:space="preserve"> </w:t>
      </w:r>
      <w:r w:rsidRPr="00BC7307">
        <w:rPr>
          <w:rFonts w:ascii="Arial" w:hAnsi="Arial" w:cs="Arial"/>
          <w:b/>
          <w:sz w:val="22"/>
          <w:szCs w:val="22"/>
        </w:rPr>
        <w:t xml:space="preserve">segundo y tercer bloque </w:t>
      </w:r>
      <w:r w:rsidRPr="00BC7307">
        <w:rPr>
          <w:rFonts w:ascii="Arial" w:hAnsi="Arial" w:cs="Arial"/>
          <w:sz w:val="22"/>
          <w:szCs w:val="22"/>
          <w:lang w:val="ru-RU"/>
        </w:rPr>
        <w:t xml:space="preserve">se </w:t>
      </w:r>
      <w:r w:rsidRPr="00BC7307">
        <w:rPr>
          <w:rFonts w:ascii="Arial" w:hAnsi="Arial" w:cs="Arial"/>
          <w:sz w:val="22"/>
          <w:szCs w:val="22"/>
          <w:lang w:val="ru-RU"/>
        </w:rPr>
        <w:lastRenderedPageBreak/>
        <w:t xml:space="preserve">dedican al estudio de los aspectos netamente lingüísticos, la morfología y la sintaxis, dos realidades inseparables que conforman </w:t>
      </w:r>
      <w:proofErr w:type="gramStart"/>
      <w:r w:rsidRPr="00BC7307">
        <w:rPr>
          <w:rFonts w:ascii="Arial" w:hAnsi="Arial" w:cs="Arial"/>
          <w:sz w:val="22"/>
          <w:szCs w:val="22"/>
          <w:lang w:val="ru-RU"/>
        </w:rPr>
        <w:t>e  integran</w:t>
      </w:r>
      <w:proofErr w:type="gramEnd"/>
      <w:r w:rsidRPr="00BC7307">
        <w:rPr>
          <w:rFonts w:ascii="Arial" w:hAnsi="Arial" w:cs="Arial"/>
          <w:sz w:val="22"/>
          <w:szCs w:val="22"/>
          <w:lang w:val="ru-RU"/>
        </w:rPr>
        <w:t xml:space="preserve">  el  aspecto  gramatical.  Se pretende iniciar  al alumnado  en  el  concepto de flexión  y en  el estudio  de las estructuras oracionales latinas y los elementos que  definen sus construcciones más características, introduciendo progresivamente niveles de mayor complejidad. </w:t>
      </w:r>
    </w:p>
    <w:p w:rsidR="00543EC2" w:rsidRPr="00BC7307" w:rsidRDefault="00543EC2" w:rsidP="00543EC2">
      <w:pPr>
        <w:spacing w:line="360" w:lineRule="auto"/>
        <w:jc w:val="both"/>
        <w:rPr>
          <w:sz w:val="22"/>
          <w:szCs w:val="22"/>
        </w:rPr>
      </w:pPr>
      <w:r w:rsidRPr="00BC7307">
        <w:rPr>
          <w:sz w:val="22"/>
          <w:szCs w:val="22"/>
        </w:rPr>
        <w:t xml:space="preserve">   </w:t>
      </w:r>
      <w:r w:rsidRPr="00BC7307">
        <w:rPr>
          <w:rFonts w:ascii="Arial" w:hAnsi="Arial" w:cs="Arial"/>
          <w:sz w:val="22"/>
          <w:szCs w:val="22"/>
          <w:lang w:val="ru-RU"/>
        </w:rPr>
        <w:t xml:space="preserve">El  </w:t>
      </w:r>
      <w:r w:rsidRPr="00BC7307">
        <w:rPr>
          <w:rFonts w:ascii="Arial" w:hAnsi="Arial" w:cs="Arial"/>
          <w:b/>
          <w:sz w:val="22"/>
          <w:szCs w:val="22"/>
        </w:rPr>
        <w:t xml:space="preserve">cuarto </w:t>
      </w:r>
      <w:r w:rsidRPr="00BC7307">
        <w:rPr>
          <w:rFonts w:ascii="Arial" w:hAnsi="Arial" w:cs="Arial"/>
          <w:b/>
          <w:sz w:val="22"/>
          <w:szCs w:val="22"/>
          <w:lang w:val="ru-RU"/>
        </w:rPr>
        <w:t>bloque</w:t>
      </w:r>
      <w:r w:rsidRPr="00BC7307">
        <w:rPr>
          <w:rFonts w:ascii="Arial" w:hAnsi="Arial" w:cs="Arial"/>
          <w:sz w:val="22"/>
          <w:szCs w:val="22"/>
          <w:lang w:val="ru-RU"/>
        </w:rPr>
        <w:t xml:space="preserve"> es</w:t>
      </w:r>
      <w:r w:rsidRPr="00BC7307">
        <w:rPr>
          <w:rFonts w:ascii="Arial" w:hAnsi="Arial" w:cs="Arial"/>
          <w:sz w:val="22"/>
          <w:szCs w:val="22"/>
        </w:rPr>
        <w:t xml:space="preserve"> </w:t>
      </w:r>
      <w:r w:rsidRPr="00BC7307">
        <w:rPr>
          <w:rFonts w:ascii="Arial" w:hAnsi="Arial" w:cs="Arial"/>
          <w:sz w:val="22"/>
          <w:szCs w:val="22"/>
          <w:lang w:val="ru-RU"/>
        </w:rPr>
        <w:t>el</w:t>
      </w:r>
      <w:r w:rsidRPr="00BC7307">
        <w:rPr>
          <w:rFonts w:ascii="Arial" w:hAnsi="Arial" w:cs="Arial"/>
          <w:sz w:val="22"/>
          <w:szCs w:val="22"/>
        </w:rPr>
        <w:t xml:space="preserve"> </w:t>
      </w:r>
      <w:r w:rsidRPr="00BC7307">
        <w:rPr>
          <w:rFonts w:ascii="Arial" w:hAnsi="Arial" w:cs="Arial"/>
          <w:sz w:val="22"/>
          <w:szCs w:val="22"/>
          <w:lang w:val="ru-RU"/>
        </w:rPr>
        <w:t>relacionado  con  el  estudio  de  la civilización  latina,  centrado  en  sus  aspectos  históricos,  sociales,  políticos,  religiosos  y  artísticos.  Especial relieve tiene el estudio de la mitología, cuya influencia ha sido decisiva en la creación del imaginario literario y artístico occidental</w:t>
      </w:r>
      <w:r w:rsidRPr="00BC7307">
        <w:rPr>
          <w:sz w:val="22"/>
          <w:szCs w:val="22"/>
          <w:lang w:val="ru-RU"/>
        </w:rPr>
        <w:t xml:space="preserve">. </w:t>
      </w:r>
    </w:p>
    <w:p w:rsidR="00543EC2" w:rsidRPr="00BC7307" w:rsidRDefault="00543EC2" w:rsidP="00543EC2">
      <w:pPr>
        <w:spacing w:line="360" w:lineRule="auto"/>
        <w:jc w:val="both"/>
        <w:rPr>
          <w:rFonts w:ascii="Arial" w:hAnsi="Arial" w:cs="Arial"/>
          <w:sz w:val="22"/>
          <w:szCs w:val="22"/>
        </w:rPr>
      </w:pPr>
      <w:r w:rsidRPr="00BC7307">
        <w:rPr>
          <w:sz w:val="22"/>
          <w:szCs w:val="22"/>
        </w:rPr>
        <w:t xml:space="preserve">      </w:t>
      </w:r>
      <w:r w:rsidRPr="00BC7307">
        <w:rPr>
          <w:rFonts w:ascii="Arial" w:hAnsi="Arial" w:cs="Arial"/>
          <w:sz w:val="22"/>
          <w:szCs w:val="22"/>
          <w:lang w:val="ru-RU"/>
        </w:rPr>
        <w:t>En todos los niveles se dedica un</w:t>
      </w:r>
      <w:r w:rsidRPr="00BC7307">
        <w:rPr>
          <w:rFonts w:ascii="Arial" w:hAnsi="Arial" w:cs="Arial"/>
          <w:sz w:val="22"/>
          <w:szCs w:val="22"/>
        </w:rPr>
        <w:t xml:space="preserve"> </w:t>
      </w:r>
      <w:r w:rsidRPr="00BC7307">
        <w:rPr>
          <w:rFonts w:ascii="Arial" w:hAnsi="Arial" w:cs="Arial"/>
          <w:b/>
          <w:sz w:val="22"/>
          <w:szCs w:val="22"/>
        </w:rPr>
        <w:t xml:space="preserve">quinto </w:t>
      </w:r>
      <w:r w:rsidRPr="00BC7307">
        <w:rPr>
          <w:rFonts w:ascii="Arial" w:hAnsi="Arial" w:cs="Arial"/>
          <w:b/>
          <w:sz w:val="22"/>
          <w:szCs w:val="22"/>
          <w:lang w:val="ru-RU"/>
        </w:rPr>
        <w:t xml:space="preserve"> </w:t>
      </w:r>
      <w:r w:rsidRPr="00BC7307">
        <w:rPr>
          <w:rFonts w:ascii="Arial" w:hAnsi="Arial" w:cs="Arial"/>
          <w:b/>
          <w:sz w:val="22"/>
          <w:szCs w:val="22"/>
        </w:rPr>
        <w:t>bloque</w:t>
      </w:r>
      <w:r w:rsidRPr="00BC7307">
        <w:rPr>
          <w:rFonts w:ascii="Arial" w:hAnsi="Arial" w:cs="Arial"/>
          <w:sz w:val="22"/>
          <w:szCs w:val="22"/>
          <w:lang w:val="ru-RU"/>
        </w:rPr>
        <w:t xml:space="preserve"> a</w:t>
      </w:r>
      <w:r w:rsidRPr="00BC7307">
        <w:rPr>
          <w:rFonts w:ascii="Arial" w:hAnsi="Arial" w:cs="Arial"/>
          <w:sz w:val="22"/>
          <w:szCs w:val="22"/>
        </w:rPr>
        <w:t>l tratamiento de los textos latinos</w:t>
      </w:r>
      <w:r w:rsidRPr="00BC7307">
        <w:rPr>
          <w:rFonts w:ascii="Arial" w:hAnsi="Arial" w:cs="Arial"/>
          <w:sz w:val="22"/>
          <w:szCs w:val="22"/>
          <w:lang w:val="ru-RU"/>
        </w:rPr>
        <w:t xml:space="preserve">. En el aula se trabajarán tanto la interpretación y traducción textuales como la creación de textos y se  facilitarán  al  alumnado  contextos  comunicativos  en  los  que  pueda  crear  mensajes  orales  y  escritos  en  lengua  latina  en  los  que  se  ejemplifiquen  los  contenidos lingüísticos estudiados. </w:t>
      </w:r>
      <w:r w:rsidRPr="00BC7307">
        <w:rPr>
          <w:rFonts w:ascii="Arial" w:hAnsi="Arial" w:cs="Arial"/>
          <w:sz w:val="22"/>
          <w:szCs w:val="22"/>
        </w:rPr>
        <w:t>S</w:t>
      </w:r>
      <w:r w:rsidRPr="00BC7307">
        <w:rPr>
          <w:rFonts w:ascii="Arial" w:hAnsi="Arial" w:cs="Arial"/>
          <w:sz w:val="22"/>
          <w:szCs w:val="22"/>
          <w:lang w:val="ru-RU"/>
        </w:rPr>
        <w:t>e pretende de este modo hacer hincapié en la necesidad de estudiar desde el primer momento la lengua en su contexto real, como mecanismo de expresión intelectual y estética en el que se ejemplifican los contenidos lingüísticos estudiados.</w:t>
      </w:r>
    </w:p>
    <w:p w:rsidR="00543EC2" w:rsidRPr="00BC7307" w:rsidRDefault="00543EC2" w:rsidP="00543EC2">
      <w:pPr>
        <w:tabs>
          <w:tab w:val="left" w:pos="142"/>
        </w:tabs>
        <w:spacing w:line="360" w:lineRule="auto"/>
        <w:jc w:val="both"/>
        <w:rPr>
          <w:rFonts w:ascii="Arial" w:hAnsi="Arial" w:cs="Arial"/>
          <w:sz w:val="22"/>
          <w:szCs w:val="22"/>
        </w:rPr>
      </w:pPr>
      <w:r w:rsidRPr="00BC7307">
        <w:rPr>
          <w:sz w:val="22"/>
          <w:szCs w:val="22"/>
        </w:rPr>
        <w:tab/>
      </w:r>
      <w:r w:rsidRPr="00BC7307">
        <w:rPr>
          <w:rFonts w:ascii="Arial" w:hAnsi="Arial" w:cs="Arial"/>
          <w:sz w:val="22"/>
          <w:szCs w:val="22"/>
        </w:rPr>
        <w:t xml:space="preserve"> Por último, se dedica un </w:t>
      </w:r>
      <w:r w:rsidRPr="00BC7307">
        <w:rPr>
          <w:rFonts w:ascii="Arial" w:hAnsi="Arial" w:cs="Arial"/>
          <w:b/>
          <w:sz w:val="22"/>
          <w:szCs w:val="22"/>
        </w:rPr>
        <w:t xml:space="preserve">sexto bloque </w:t>
      </w:r>
      <w:r w:rsidRPr="00BC7307">
        <w:rPr>
          <w:rFonts w:ascii="Arial" w:hAnsi="Arial" w:cs="Arial"/>
          <w:sz w:val="22"/>
          <w:szCs w:val="22"/>
          <w:lang w:val="ru-RU"/>
        </w:rPr>
        <w:t>al estudio del léxico, entendiendo que este resulta imprescindible para avanzar en el conocimiento de cualquier lengua. Dentro  de este ámbito se presta especial atención a la etimología, no solo porque pone de manifiesto la pervivencia de las raíces latinas en las lenguas modernas, sino además porque ayuda al alumnado a adquirir una mayor comprensión de su propia lengua.</w:t>
      </w:r>
    </w:p>
    <w:p w:rsidR="00543EC2" w:rsidRDefault="00543EC2" w:rsidP="00543EC2">
      <w:pPr>
        <w:autoSpaceDE w:val="0"/>
        <w:autoSpaceDN w:val="0"/>
        <w:adjustRightInd w:val="0"/>
        <w:spacing w:line="360" w:lineRule="auto"/>
        <w:ind w:firstLine="360"/>
        <w:jc w:val="both"/>
        <w:rPr>
          <w:rFonts w:ascii="Arial" w:hAnsi="Arial" w:cs="Arial"/>
          <w:bCs/>
          <w:sz w:val="22"/>
          <w:szCs w:val="22"/>
        </w:rPr>
      </w:pPr>
      <w:r w:rsidRPr="00BC7307">
        <w:rPr>
          <w:rFonts w:ascii="Arial" w:hAnsi="Arial" w:cs="Arial"/>
          <w:bCs/>
          <w:sz w:val="22"/>
          <w:szCs w:val="22"/>
        </w:rPr>
        <w:t xml:space="preserve">A continuación, en los siguientes cuadros, se relacionan los contenidos con los criterios de </w:t>
      </w:r>
      <w:proofErr w:type="gramStart"/>
      <w:r w:rsidRPr="00BC7307">
        <w:rPr>
          <w:rFonts w:ascii="Arial" w:hAnsi="Arial" w:cs="Arial"/>
          <w:bCs/>
          <w:sz w:val="22"/>
          <w:szCs w:val="22"/>
        </w:rPr>
        <w:t>evaluación  los</w:t>
      </w:r>
      <w:proofErr w:type="gramEnd"/>
      <w:r w:rsidRPr="00BC7307">
        <w:rPr>
          <w:rFonts w:ascii="Arial" w:hAnsi="Arial" w:cs="Arial"/>
          <w:bCs/>
          <w:sz w:val="22"/>
          <w:szCs w:val="22"/>
        </w:rPr>
        <w:t xml:space="preserve"> estándares de aprendizaje evaluables  y las competencias</w:t>
      </w:r>
      <w:r>
        <w:rPr>
          <w:rFonts w:ascii="Arial" w:hAnsi="Arial" w:cs="Arial"/>
          <w:bCs/>
          <w:sz w:val="22"/>
          <w:szCs w:val="22"/>
        </w:rPr>
        <w:t>.</w:t>
      </w:r>
    </w:p>
    <w:p w:rsidR="00543EC2" w:rsidRDefault="00543EC2" w:rsidP="00543EC2">
      <w:pPr>
        <w:autoSpaceDE w:val="0"/>
        <w:autoSpaceDN w:val="0"/>
        <w:adjustRightInd w:val="0"/>
        <w:spacing w:line="360" w:lineRule="auto"/>
        <w:jc w:val="both"/>
        <w:rPr>
          <w:rFonts w:ascii="Arial" w:hAnsi="Arial" w:cs="Arial"/>
          <w:sz w:val="22"/>
          <w:szCs w:val="22"/>
        </w:rPr>
      </w:pPr>
    </w:p>
    <w:p w:rsidR="00543EC2" w:rsidRPr="00B30164" w:rsidRDefault="00543EC2" w:rsidP="00543EC2">
      <w:pPr>
        <w:autoSpaceDE w:val="0"/>
        <w:autoSpaceDN w:val="0"/>
        <w:adjustRightInd w:val="0"/>
        <w:spacing w:line="360" w:lineRule="auto"/>
        <w:jc w:val="both"/>
        <w:rPr>
          <w:rFonts w:ascii="Arial" w:hAnsi="Arial" w:cs="Arial"/>
          <w:sz w:val="22"/>
          <w:szCs w:val="22"/>
        </w:rPr>
      </w:pPr>
      <w:r w:rsidRPr="00B30164">
        <w:rPr>
          <w:rFonts w:ascii="Arial" w:hAnsi="Arial" w:cs="Arial"/>
          <w:sz w:val="22"/>
          <w:szCs w:val="22"/>
        </w:rPr>
        <w:t>CC = Conciencia y expresiones culturales.</w:t>
      </w:r>
    </w:p>
    <w:p w:rsidR="00543EC2" w:rsidRPr="00B30164" w:rsidRDefault="00543EC2" w:rsidP="00543EC2">
      <w:pPr>
        <w:autoSpaceDE w:val="0"/>
        <w:autoSpaceDN w:val="0"/>
        <w:adjustRightInd w:val="0"/>
        <w:spacing w:line="360" w:lineRule="auto"/>
        <w:jc w:val="both"/>
        <w:rPr>
          <w:rFonts w:ascii="Arial" w:hAnsi="Arial" w:cs="Arial"/>
          <w:sz w:val="22"/>
          <w:szCs w:val="22"/>
        </w:rPr>
      </w:pPr>
      <w:r w:rsidRPr="00B30164">
        <w:rPr>
          <w:rFonts w:ascii="Arial" w:hAnsi="Arial" w:cs="Arial"/>
          <w:sz w:val="22"/>
          <w:szCs w:val="22"/>
        </w:rPr>
        <w:t>AA = Aprender a aprender.</w:t>
      </w:r>
    </w:p>
    <w:p w:rsidR="00543EC2" w:rsidRPr="00B30164" w:rsidRDefault="00543EC2" w:rsidP="00543EC2">
      <w:pPr>
        <w:autoSpaceDE w:val="0"/>
        <w:autoSpaceDN w:val="0"/>
        <w:adjustRightInd w:val="0"/>
        <w:spacing w:line="360" w:lineRule="auto"/>
        <w:jc w:val="both"/>
        <w:rPr>
          <w:rFonts w:ascii="Arial" w:hAnsi="Arial" w:cs="Arial"/>
          <w:sz w:val="22"/>
          <w:szCs w:val="22"/>
        </w:rPr>
      </w:pPr>
      <w:r w:rsidRPr="00B30164">
        <w:rPr>
          <w:rFonts w:ascii="Arial" w:hAnsi="Arial" w:cs="Arial"/>
          <w:sz w:val="22"/>
          <w:szCs w:val="22"/>
        </w:rPr>
        <w:t>SI = Sentido de Iniciativa.</w:t>
      </w:r>
    </w:p>
    <w:p w:rsidR="00543EC2" w:rsidRPr="00B30164" w:rsidRDefault="00543EC2" w:rsidP="00543EC2">
      <w:pPr>
        <w:autoSpaceDE w:val="0"/>
        <w:autoSpaceDN w:val="0"/>
        <w:adjustRightInd w:val="0"/>
        <w:spacing w:line="360" w:lineRule="auto"/>
        <w:jc w:val="both"/>
        <w:rPr>
          <w:rFonts w:ascii="Arial" w:hAnsi="Arial" w:cs="Arial"/>
          <w:sz w:val="22"/>
          <w:szCs w:val="22"/>
        </w:rPr>
      </w:pPr>
      <w:r w:rsidRPr="00B30164">
        <w:rPr>
          <w:rFonts w:ascii="Arial" w:hAnsi="Arial" w:cs="Arial"/>
          <w:sz w:val="22"/>
          <w:szCs w:val="22"/>
        </w:rPr>
        <w:t>CL = Comunicación lingüística.</w:t>
      </w:r>
    </w:p>
    <w:p w:rsidR="00543EC2" w:rsidRPr="00B30164" w:rsidRDefault="00543EC2" w:rsidP="00543EC2">
      <w:pPr>
        <w:autoSpaceDE w:val="0"/>
        <w:autoSpaceDN w:val="0"/>
        <w:adjustRightInd w:val="0"/>
        <w:spacing w:line="360" w:lineRule="auto"/>
        <w:jc w:val="both"/>
        <w:rPr>
          <w:rFonts w:ascii="Arial" w:hAnsi="Arial" w:cs="Arial"/>
          <w:sz w:val="22"/>
          <w:szCs w:val="22"/>
        </w:rPr>
      </w:pPr>
      <w:r w:rsidRPr="00B30164">
        <w:rPr>
          <w:rFonts w:ascii="Arial" w:hAnsi="Arial" w:cs="Arial"/>
          <w:sz w:val="22"/>
          <w:szCs w:val="22"/>
        </w:rPr>
        <w:t>CS =Competencias sociales y cívicas.</w:t>
      </w:r>
    </w:p>
    <w:p w:rsidR="00543EC2" w:rsidRPr="00BC7307" w:rsidRDefault="00543EC2" w:rsidP="00543EC2">
      <w:pPr>
        <w:autoSpaceDE w:val="0"/>
        <w:autoSpaceDN w:val="0"/>
        <w:adjustRightInd w:val="0"/>
        <w:spacing w:line="360" w:lineRule="auto"/>
        <w:ind w:firstLine="360"/>
        <w:jc w:val="both"/>
        <w:rPr>
          <w:rFonts w:ascii="Arial" w:hAnsi="Arial" w:cs="Arial"/>
          <w:bCs/>
          <w:sz w:val="22"/>
          <w:szCs w:val="22"/>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 xml:space="preserve">BLOQUE 1: </w:t>
      </w:r>
      <w:r w:rsidRPr="006445AE">
        <w:rPr>
          <w:rFonts w:ascii="ArialMT" w:hAnsi="ArialMT" w:cs="ArialMT"/>
          <w:b/>
          <w:bCs/>
          <w:sz w:val="20"/>
          <w:szCs w:val="20"/>
        </w:rPr>
        <w:t>EL LATÍN Y LAS LENGUAS ROMANCES</w:t>
      </w:r>
    </w:p>
    <w:p w:rsidR="00543EC2" w:rsidRDefault="00543EC2" w:rsidP="00543EC2">
      <w:pPr>
        <w:autoSpaceDE w:val="0"/>
        <w:autoSpaceDN w:val="0"/>
        <w:adjustRightInd w:val="0"/>
        <w:jc w:val="both"/>
        <w:rPr>
          <w:rFonts w:ascii="ArialMT" w:hAnsi="ArialMT" w:cs="ArialMT"/>
          <w:b/>
          <w:sz w:val="20"/>
          <w:szCs w:val="20"/>
        </w:rPr>
      </w:pPr>
    </w:p>
    <w:tbl>
      <w:tblPr>
        <w:tblStyle w:val="Tablaconcuadrcula"/>
        <w:tblW w:w="9923" w:type="dxa"/>
        <w:tblInd w:w="-743" w:type="dxa"/>
        <w:tblLook w:val="04A0" w:firstRow="1" w:lastRow="0" w:firstColumn="1" w:lastColumn="0" w:noHBand="0" w:noVBand="1"/>
      </w:tblPr>
      <w:tblGrid>
        <w:gridCol w:w="2127"/>
        <w:gridCol w:w="2693"/>
        <w:gridCol w:w="4253"/>
        <w:gridCol w:w="850"/>
      </w:tblGrid>
      <w:tr w:rsidR="00543EC2" w:rsidTr="00543EC2">
        <w:tc>
          <w:tcPr>
            <w:tcW w:w="2127" w:type="dxa"/>
            <w:shd w:val="clear" w:color="auto" w:fill="D5DCE4" w:themeFill="text2" w:themeFillTint="33"/>
          </w:tcPr>
          <w:p w:rsidR="00543EC2" w:rsidRPr="005376FE" w:rsidRDefault="00543EC2" w:rsidP="00543EC2">
            <w:pPr>
              <w:autoSpaceDE w:val="0"/>
              <w:autoSpaceDN w:val="0"/>
              <w:adjustRightInd w:val="0"/>
              <w:jc w:val="center"/>
              <w:rPr>
                <w:rFonts w:cs="ArialMT"/>
                <w:b/>
                <w:sz w:val="20"/>
                <w:szCs w:val="20"/>
              </w:rPr>
            </w:pPr>
            <w:r w:rsidRPr="005376FE">
              <w:rPr>
                <w:rFonts w:cs="ArialMT"/>
                <w:b/>
                <w:sz w:val="20"/>
                <w:szCs w:val="20"/>
              </w:rPr>
              <w:t>CONTENIDOS</w:t>
            </w:r>
          </w:p>
        </w:tc>
        <w:tc>
          <w:tcPr>
            <w:tcW w:w="2693" w:type="dxa"/>
            <w:shd w:val="clear" w:color="auto" w:fill="D5DCE4" w:themeFill="text2" w:themeFillTint="33"/>
          </w:tcPr>
          <w:p w:rsidR="00543EC2" w:rsidRPr="005376FE" w:rsidRDefault="00543EC2" w:rsidP="00543EC2">
            <w:pPr>
              <w:autoSpaceDE w:val="0"/>
              <w:autoSpaceDN w:val="0"/>
              <w:adjustRightInd w:val="0"/>
              <w:jc w:val="center"/>
              <w:rPr>
                <w:rFonts w:cs="ArialMT"/>
                <w:b/>
                <w:sz w:val="20"/>
                <w:szCs w:val="20"/>
              </w:rPr>
            </w:pPr>
            <w:r w:rsidRPr="005376FE">
              <w:rPr>
                <w:rFonts w:cs="ArialMT"/>
                <w:b/>
                <w:sz w:val="20"/>
                <w:szCs w:val="20"/>
              </w:rPr>
              <w:t>CRITERIOS DE EVALUACIÓN</w:t>
            </w:r>
          </w:p>
        </w:tc>
        <w:tc>
          <w:tcPr>
            <w:tcW w:w="4253" w:type="dxa"/>
            <w:shd w:val="clear" w:color="auto" w:fill="D5DCE4" w:themeFill="text2" w:themeFillTint="33"/>
          </w:tcPr>
          <w:p w:rsidR="00543EC2" w:rsidRPr="005376FE" w:rsidRDefault="00543EC2" w:rsidP="00543EC2">
            <w:pPr>
              <w:autoSpaceDE w:val="0"/>
              <w:autoSpaceDN w:val="0"/>
              <w:adjustRightInd w:val="0"/>
              <w:jc w:val="center"/>
              <w:rPr>
                <w:rFonts w:cs="ArialMT"/>
                <w:b/>
                <w:sz w:val="20"/>
                <w:szCs w:val="20"/>
              </w:rPr>
            </w:pPr>
            <w:r w:rsidRPr="005376FE">
              <w:rPr>
                <w:rFonts w:cs="ArialMT"/>
                <w:b/>
                <w:sz w:val="20"/>
                <w:szCs w:val="20"/>
              </w:rPr>
              <w:t>ESTÁNDARES DE APRENDIZAJE EVALUABLES</w:t>
            </w:r>
          </w:p>
        </w:tc>
        <w:tc>
          <w:tcPr>
            <w:tcW w:w="850"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p>
        </w:tc>
      </w:tr>
      <w:tr w:rsidR="00543EC2" w:rsidTr="00543EC2">
        <w:tc>
          <w:tcPr>
            <w:tcW w:w="2127" w:type="dxa"/>
            <w:vMerge w:val="restart"/>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lastRenderedPageBreak/>
              <w:t>Marco geográfico de la lengua.</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El indoeuropeo.</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Las lenguas de España: lenguas romances y no romances.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Diferentes sistemas de escritura: los orígenes de la escritura.</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Orígenes del alfabeto latino.</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La pronunciación.</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Pervivencia de elementos lingüísticos latinos.</w:t>
            </w:r>
          </w:p>
          <w:p w:rsidR="00543EC2" w:rsidRDefault="00543EC2" w:rsidP="00543EC2">
            <w:pPr>
              <w:autoSpaceDE w:val="0"/>
              <w:autoSpaceDN w:val="0"/>
              <w:adjustRightInd w:val="0"/>
              <w:jc w:val="both"/>
              <w:rPr>
                <w:rFonts w:ascii="ArialMT" w:hAnsi="ArialMT" w:cs="ArialMT"/>
                <w:sz w:val="20"/>
                <w:szCs w:val="20"/>
              </w:rPr>
            </w:pPr>
          </w:p>
          <w:p w:rsidR="00543EC2" w:rsidRPr="00A42E17"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Identificación de lexemas y afijos latinos usados en la propia lengua.</w:t>
            </w:r>
          </w:p>
        </w:tc>
        <w:tc>
          <w:tcPr>
            <w:tcW w:w="2693" w:type="dxa"/>
          </w:tcPr>
          <w:p w:rsidR="00543EC2" w:rsidRDefault="00543EC2" w:rsidP="00543EC2">
            <w:pPr>
              <w:jc w:val="both"/>
              <w:rPr>
                <w:rFonts w:ascii="ArialMT" w:hAnsi="ArialMT" w:cs="ArialMT"/>
                <w:b/>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1. Conocer los orígenes de las lenguas habladas en España, clasificarlas y localizarlas en un mapa.</w:t>
            </w:r>
          </w:p>
          <w:p w:rsidR="00543EC2" w:rsidRDefault="00543EC2" w:rsidP="00543EC2">
            <w:pPr>
              <w:jc w:val="both"/>
              <w:rPr>
                <w:rFonts w:ascii="ArialMT" w:hAnsi="ArialMT" w:cs="ArialMT"/>
                <w:b/>
                <w:sz w:val="20"/>
                <w:szCs w:val="20"/>
              </w:rPr>
            </w:pPr>
          </w:p>
        </w:tc>
        <w:tc>
          <w:tcPr>
            <w:tcW w:w="4253" w:type="dxa"/>
          </w:tcPr>
          <w:p w:rsidR="00543EC2" w:rsidRDefault="00543EC2" w:rsidP="00543EC2">
            <w:pPr>
              <w:jc w:val="both"/>
              <w:rPr>
                <w:rFonts w:ascii="ArialMT" w:hAnsi="ArialMT" w:cs="ArialMT"/>
                <w:b/>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 xml:space="preserve">1.1. Señala sobre un mapa de Europa el marco geográfico en el que se sitúa la civilización romana a lo largo del tiempo ubicando puntos geográficos, ciudades o </w:t>
            </w:r>
            <w:r>
              <w:rPr>
                <w:rFonts w:ascii="Arial" w:hAnsi="Arial" w:cs="Arial"/>
                <w:color w:val="000000"/>
                <w:sz w:val="20"/>
                <w:szCs w:val="20"/>
              </w:rPr>
              <w:lastRenderedPageBreak/>
              <w:t>restos arqueológicos conocidos por su relevancia histórica.</w:t>
            </w: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1.2. Identifica las lenguas que se hablan en España, diferencia por su origen entre romances y no romances, delimita en un mapa las zonas en las que se utilizan y valora la riqueza lingüística que suponen.</w:t>
            </w:r>
          </w:p>
          <w:p w:rsidR="00543EC2" w:rsidRDefault="00543EC2" w:rsidP="00543EC2">
            <w:pPr>
              <w:jc w:val="both"/>
              <w:rPr>
                <w:rFonts w:ascii="ArialMT" w:hAnsi="ArialMT" w:cs="ArialMT"/>
                <w:b/>
                <w:sz w:val="20"/>
                <w:szCs w:val="20"/>
              </w:rPr>
            </w:pPr>
          </w:p>
        </w:tc>
        <w:tc>
          <w:tcPr>
            <w:tcW w:w="850" w:type="dxa"/>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Pr="006C7E57" w:rsidRDefault="00543EC2" w:rsidP="00543EC2">
            <w:pPr>
              <w:jc w:val="both"/>
              <w:rPr>
                <w:rFonts w:ascii="Arial" w:hAnsi="Arial" w:cs="Arial"/>
                <w:b/>
                <w:color w:val="000000"/>
                <w:sz w:val="20"/>
                <w:szCs w:val="20"/>
              </w:rPr>
            </w:pPr>
            <w:r>
              <w:rPr>
                <w:rFonts w:ascii="Arial" w:hAnsi="Arial" w:cs="Arial"/>
                <w:b/>
                <w:color w:val="000000"/>
                <w:sz w:val="20"/>
                <w:szCs w:val="20"/>
              </w:rPr>
              <w:t xml:space="preserve">  </w:t>
            </w:r>
            <w:r w:rsidRPr="006C7E57">
              <w:rPr>
                <w:rFonts w:ascii="Arial" w:hAnsi="Arial" w:cs="Arial"/>
                <w:b/>
                <w:color w:val="000000"/>
                <w:sz w:val="20"/>
                <w:szCs w:val="20"/>
              </w:rPr>
              <w:t>CC</w:t>
            </w: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tc>
      </w:tr>
      <w:tr w:rsidR="00543EC2" w:rsidTr="00543EC2">
        <w:trPr>
          <w:trHeight w:val="1171"/>
        </w:trPr>
        <w:tc>
          <w:tcPr>
            <w:tcW w:w="2127" w:type="dxa"/>
            <w:vMerge/>
          </w:tcPr>
          <w:p w:rsidR="00543EC2" w:rsidRDefault="00543EC2" w:rsidP="00543EC2">
            <w:pPr>
              <w:autoSpaceDE w:val="0"/>
              <w:autoSpaceDN w:val="0"/>
              <w:adjustRightInd w:val="0"/>
              <w:jc w:val="both"/>
              <w:rPr>
                <w:rFonts w:ascii="ArialMT" w:hAnsi="ArialMT" w:cs="ArialMT"/>
                <w:b/>
                <w:sz w:val="20"/>
                <w:szCs w:val="20"/>
              </w:rPr>
            </w:pPr>
          </w:p>
        </w:tc>
        <w:tc>
          <w:tcPr>
            <w:tcW w:w="2693" w:type="dxa"/>
            <w:tcBorders>
              <w:bottom w:val="single" w:sz="4" w:space="0" w:color="auto"/>
            </w:tcBorders>
          </w:tcPr>
          <w:p w:rsidR="00543EC2" w:rsidRDefault="00543EC2" w:rsidP="00543EC2">
            <w:pPr>
              <w:jc w:val="both"/>
              <w:rPr>
                <w:rFonts w:ascii="ArialMT" w:hAnsi="ArialMT" w:cs="ArialMT"/>
                <w:b/>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2. Conocer diferentes sistemas de escritura y distinguirlos del alfabeto.</w:t>
            </w:r>
          </w:p>
          <w:p w:rsidR="00543EC2" w:rsidRDefault="00543EC2" w:rsidP="00543EC2">
            <w:pPr>
              <w:jc w:val="both"/>
              <w:rPr>
                <w:rFonts w:ascii="ArialMT" w:hAnsi="ArialMT" w:cs="ArialMT"/>
                <w:b/>
                <w:sz w:val="20"/>
                <w:szCs w:val="20"/>
              </w:rPr>
            </w:pPr>
          </w:p>
        </w:tc>
        <w:tc>
          <w:tcPr>
            <w:tcW w:w="4253" w:type="dxa"/>
            <w:tcBorders>
              <w:bottom w:val="single" w:sz="4" w:space="0" w:color="auto"/>
            </w:tcBorders>
          </w:tcPr>
          <w:p w:rsidR="00543EC2" w:rsidRPr="002D6937" w:rsidRDefault="00543EC2" w:rsidP="00543EC2">
            <w:pPr>
              <w:jc w:val="both"/>
              <w:rPr>
                <w:rFonts w:ascii="Arial" w:hAnsi="Arial" w:cs="Arial"/>
                <w:color w:val="000000"/>
                <w:sz w:val="20"/>
                <w:szCs w:val="20"/>
              </w:rPr>
            </w:pPr>
          </w:p>
          <w:p w:rsidR="00543EC2" w:rsidRPr="002D6937" w:rsidRDefault="00543EC2" w:rsidP="00543EC2">
            <w:pPr>
              <w:jc w:val="both"/>
              <w:rPr>
                <w:rFonts w:ascii="Arial" w:hAnsi="Arial" w:cs="Arial"/>
                <w:color w:val="000000"/>
                <w:sz w:val="20"/>
                <w:szCs w:val="20"/>
              </w:rPr>
            </w:pPr>
            <w:r w:rsidRPr="002D6937">
              <w:rPr>
                <w:rFonts w:ascii="Arial" w:hAnsi="Arial" w:cs="Arial"/>
                <w:color w:val="000000"/>
                <w:sz w:val="20"/>
                <w:szCs w:val="20"/>
              </w:rPr>
              <w:t xml:space="preserve">2.1. Reconoce diferentes tipos de escritura y </w:t>
            </w:r>
            <w:proofErr w:type="gramStart"/>
            <w:r w:rsidRPr="002D6937">
              <w:rPr>
                <w:rFonts w:ascii="Arial" w:hAnsi="Arial" w:cs="Arial"/>
                <w:color w:val="000000"/>
                <w:sz w:val="20"/>
                <w:szCs w:val="20"/>
              </w:rPr>
              <w:t>los  clasifica</w:t>
            </w:r>
            <w:proofErr w:type="gramEnd"/>
            <w:r w:rsidRPr="002D6937">
              <w:rPr>
                <w:rFonts w:ascii="Arial" w:hAnsi="Arial" w:cs="Arial"/>
                <w:color w:val="000000"/>
                <w:sz w:val="20"/>
                <w:szCs w:val="20"/>
              </w:rPr>
              <w:t xml:space="preserve"> según su naturaleza.</w:t>
            </w:r>
            <w:r w:rsidRPr="002D6937">
              <w:rPr>
                <w:rFonts w:ascii="Arial" w:hAnsi="Arial" w:cs="Arial"/>
                <w:strike/>
                <w:color w:val="000000"/>
                <w:sz w:val="20"/>
                <w:szCs w:val="20"/>
              </w:rPr>
              <w:t xml:space="preserve"> </w:t>
            </w:r>
          </w:p>
          <w:p w:rsidR="00543EC2" w:rsidRPr="002D6937" w:rsidRDefault="00543EC2" w:rsidP="00543EC2">
            <w:pPr>
              <w:jc w:val="both"/>
              <w:rPr>
                <w:rFonts w:ascii="ArialMT" w:hAnsi="ArialMT" w:cs="ArialMT"/>
                <w:sz w:val="20"/>
                <w:szCs w:val="20"/>
              </w:rPr>
            </w:pPr>
          </w:p>
        </w:tc>
        <w:tc>
          <w:tcPr>
            <w:tcW w:w="850" w:type="dxa"/>
            <w:tcBorders>
              <w:bottom w:val="single" w:sz="4" w:space="0" w:color="auto"/>
            </w:tcBorders>
          </w:tcPr>
          <w:p w:rsidR="00543EC2" w:rsidRDefault="00543EC2" w:rsidP="00543EC2">
            <w:pPr>
              <w:jc w:val="both"/>
              <w:rPr>
                <w:rFonts w:ascii="Arial" w:hAnsi="Arial" w:cs="Arial"/>
                <w:color w:val="000000"/>
                <w:sz w:val="20"/>
                <w:szCs w:val="20"/>
              </w:rPr>
            </w:pPr>
          </w:p>
          <w:p w:rsidR="00543EC2" w:rsidRPr="006C7E57" w:rsidRDefault="00543EC2" w:rsidP="00543EC2">
            <w:pPr>
              <w:jc w:val="center"/>
              <w:rPr>
                <w:rFonts w:ascii="Arial" w:hAnsi="Arial" w:cs="Arial"/>
                <w:b/>
                <w:color w:val="000000"/>
                <w:sz w:val="20"/>
                <w:szCs w:val="20"/>
              </w:rPr>
            </w:pPr>
            <w:r w:rsidRPr="006C7E57">
              <w:rPr>
                <w:rFonts w:ascii="Arial" w:hAnsi="Arial" w:cs="Arial"/>
                <w:b/>
                <w:color w:val="000000"/>
                <w:sz w:val="20"/>
                <w:szCs w:val="20"/>
              </w:rPr>
              <w:t>CC</w:t>
            </w: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tc>
      </w:tr>
      <w:tr w:rsidR="00543EC2" w:rsidTr="00543EC2">
        <w:trPr>
          <w:trHeight w:val="1214"/>
        </w:trPr>
        <w:tc>
          <w:tcPr>
            <w:tcW w:w="2127" w:type="dxa"/>
            <w:vMerge/>
          </w:tcPr>
          <w:p w:rsidR="00543EC2" w:rsidRDefault="00543EC2" w:rsidP="00543EC2">
            <w:pPr>
              <w:autoSpaceDE w:val="0"/>
              <w:autoSpaceDN w:val="0"/>
              <w:adjustRightInd w:val="0"/>
              <w:jc w:val="both"/>
              <w:rPr>
                <w:rFonts w:ascii="ArialMT" w:hAnsi="ArialMT" w:cs="ArialMT"/>
                <w:b/>
                <w:sz w:val="20"/>
                <w:szCs w:val="20"/>
              </w:rPr>
            </w:pPr>
          </w:p>
        </w:tc>
        <w:tc>
          <w:tcPr>
            <w:tcW w:w="2693" w:type="dxa"/>
            <w:tcBorders>
              <w:top w:val="single" w:sz="4" w:space="0" w:color="auto"/>
              <w:bottom w:val="single" w:sz="4" w:space="0" w:color="auto"/>
            </w:tcBorders>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3. Conocer el origen del alfabeto en las lenguas modernas.</w:t>
            </w:r>
          </w:p>
          <w:p w:rsidR="00543EC2" w:rsidRDefault="00543EC2" w:rsidP="00543EC2">
            <w:pPr>
              <w:jc w:val="both"/>
              <w:rPr>
                <w:rFonts w:ascii="ArialMT" w:hAnsi="ArialMT" w:cs="ArialMT"/>
                <w:b/>
                <w:sz w:val="20"/>
                <w:szCs w:val="20"/>
              </w:rPr>
            </w:pPr>
          </w:p>
        </w:tc>
        <w:tc>
          <w:tcPr>
            <w:tcW w:w="4253" w:type="dxa"/>
            <w:tcBorders>
              <w:top w:val="single" w:sz="4" w:space="0" w:color="auto"/>
              <w:bottom w:val="single" w:sz="4" w:space="0" w:color="auto"/>
            </w:tcBorders>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3.1. Explica el origen del alfabeto de diferentes lenguas partiendo del abecedario latino, señalando las principales adaptaciones que se producen en cada una de ellas.</w:t>
            </w:r>
          </w:p>
          <w:p w:rsidR="00543EC2" w:rsidRDefault="00543EC2" w:rsidP="00543EC2">
            <w:pPr>
              <w:jc w:val="both"/>
              <w:rPr>
                <w:rFonts w:ascii="Arial" w:hAnsi="Arial" w:cs="Arial"/>
                <w:color w:val="000000"/>
                <w:sz w:val="20"/>
                <w:szCs w:val="20"/>
              </w:rPr>
            </w:pPr>
          </w:p>
        </w:tc>
        <w:tc>
          <w:tcPr>
            <w:tcW w:w="850" w:type="dxa"/>
            <w:tcBorders>
              <w:top w:val="single" w:sz="4" w:space="0" w:color="auto"/>
              <w:bottom w:val="single" w:sz="4" w:space="0" w:color="auto"/>
            </w:tcBorders>
          </w:tcPr>
          <w:p w:rsidR="00543EC2" w:rsidRDefault="00543EC2" w:rsidP="00543EC2">
            <w:pPr>
              <w:autoSpaceDE w:val="0"/>
              <w:autoSpaceDN w:val="0"/>
              <w:adjustRightInd w:val="0"/>
              <w:jc w:val="both"/>
              <w:rPr>
                <w:rFonts w:ascii="Arial" w:hAnsi="Arial" w:cs="Arial"/>
                <w:color w:val="000000"/>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 w:hAnsi="Arial" w:cs="Arial"/>
                <w:color w:val="000000"/>
                <w:sz w:val="20"/>
                <w:szCs w:val="20"/>
              </w:rPr>
            </w:pPr>
            <w:r>
              <w:rPr>
                <w:rFonts w:ascii="ArialMT" w:hAnsi="ArialMT" w:cs="ArialMT"/>
                <w:b/>
                <w:sz w:val="20"/>
                <w:szCs w:val="20"/>
              </w:rPr>
              <w:t>AA</w:t>
            </w:r>
          </w:p>
        </w:tc>
      </w:tr>
      <w:tr w:rsidR="00543EC2" w:rsidTr="00543EC2">
        <w:trPr>
          <w:trHeight w:val="870"/>
        </w:trPr>
        <w:tc>
          <w:tcPr>
            <w:tcW w:w="2127" w:type="dxa"/>
            <w:vMerge/>
          </w:tcPr>
          <w:p w:rsidR="00543EC2" w:rsidRDefault="00543EC2" w:rsidP="00543EC2">
            <w:pPr>
              <w:autoSpaceDE w:val="0"/>
              <w:autoSpaceDN w:val="0"/>
              <w:adjustRightInd w:val="0"/>
              <w:jc w:val="both"/>
              <w:rPr>
                <w:rFonts w:ascii="ArialMT" w:hAnsi="ArialMT" w:cs="ArialMT"/>
                <w:b/>
                <w:sz w:val="20"/>
                <w:szCs w:val="20"/>
              </w:rPr>
            </w:pPr>
          </w:p>
        </w:tc>
        <w:tc>
          <w:tcPr>
            <w:tcW w:w="2693" w:type="dxa"/>
            <w:tcBorders>
              <w:top w:val="single" w:sz="4" w:space="0" w:color="auto"/>
              <w:bottom w:val="single" w:sz="4" w:space="0" w:color="auto"/>
            </w:tcBorders>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4. Conocer y aplicar con corrección las normas básicas de pronunciación en latín.</w:t>
            </w:r>
          </w:p>
          <w:p w:rsidR="00543EC2" w:rsidRDefault="00543EC2" w:rsidP="00543EC2">
            <w:pPr>
              <w:jc w:val="both"/>
              <w:rPr>
                <w:rFonts w:ascii="Arial" w:hAnsi="Arial" w:cs="Arial"/>
                <w:color w:val="000000"/>
                <w:sz w:val="20"/>
                <w:szCs w:val="20"/>
              </w:rPr>
            </w:pPr>
          </w:p>
        </w:tc>
        <w:tc>
          <w:tcPr>
            <w:tcW w:w="4253" w:type="dxa"/>
            <w:tcBorders>
              <w:top w:val="single" w:sz="4" w:space="0" w:color="auto"/>
              <w:bottom w:val="single" w:sz="4" w:space="0" w:color="auto"/>
            </w:tcBorders>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4.1. Lee en voz alta textos latinos de cierta extensión con la pronunciación correcta.</w:t>
            </w:r>
          </w:p>
          <w:p w:rsidR="00543EC2" w:rsidRDefault="00543EC2" w:rsidP="00543EC2">
            <w:pPr>
              <w:jc w:val="both"/>
              <w:rPr>
                <w:rFonts w:ascii="Arial" w:hAnsi="Arial" w:cs="Arial"/>
                <w:color w:val="000000"/>
                <w:sz w:val="20"/>
                <w:szCs w:val="20"/>
              </w:rPr>
            </w:pPr>
          </w:p>
        </w:tc>
        <w:tc>
          <w:tcPr>
            <w:tcW w:w="850" w:type="dxa"/>
            <w:tcBorders>
              <w:top w:val="single" w:sz="4" w:space="0" w:color="auto"/>
              <w:bottom w:val="single" w:sz="4" w:space="0" w:color="auto"/>
            </w:tcBorders>
          </w:tcPr>
          <w:p w:rsidR="00543EC2" w:rsidRDefault="00543EC2" w:rsidP="00543EC2">
            <w:pPr>
              <w:autoSpaceDE w:val="0"/>
              <w:autoSpaceDN w:val="0"/>
              <w:adjustRightInd w:val="0"/>
              <w:jc w:val="both"/>
              <w:rPr>
                <w:rFonts w:ascii="Arial" w:hAnsi="Arial" w:cs="Arial"/>
                <w:color w:val="000000"/>
                <w:sz w:val="20"/>
                <w:szCs w:val="20"/>
              </w:rPr>
            </w:pPr>
          </w:p>
          <w:p w:rsidR="00543EC2" w:rsidRDefault="00543EC2" w:rsidP="00543EC2">
            <w:pPr>
              <w:autoSpaceDE w:val="0"/>
              <w:autoSpaceDN w:val="0"/>
              <w:adjustRightInd w:val="0"/>
              <w:jc w:val="both"/>
              <w:rPr>
                <w:rFonts w:ascii="Arial" w:hAnsi="Arial" w:cs="Arial"/>
                <w:color w:val="000000"/>
                <w:sz w:val="20"/>
                <w:szCs w:val="20"/>
              </w:rPr>
            </w:pPr>
          </w:p>
          <w:p w:rsidR="00543EC2" w:rsidRDefault="00543EC2" w:rsidP="00543EC2">
            <w:pPr>
              <w:autoSpaceDE w:val="0"/>
              <w:autoSpaceDN w:val="0"/>
              <w:adjustRightInd w:val="0"/>
              <w:jc w:val="center"/>
              <w:rPr>
                <w:rFonts w:ascii="Arial" w:hAnsi="Arial" w:cs="Arial"/>
                <w:color w:val="000000"/>
                <w:sz w:val="20"/>
                <w:szCs w:val="20"/>
              </w:rPr>
            </w:pPr>
            <w:r>
              <w:rPr>
                <w:rFonts w:ascii="ArialMT" w:hAnsi="ArialMT" w:cs="ArialMT"/>
                <w:b/>
                <w:sz w:val="20"/>
                <w:szCs w:val="20"/>
              </w:rPr>
              <w:t>CL</w:t>
            </w:r>
          </w:p>
        </w:tc>
      </w:tr>
      <w:tr w:rsidR="00543EC2" w:rsidTr="00543EC2">
        <w:trPr>
          <w:trHeight w:val="1365"/>
        </w:trPr>
        <w:tc>
          <w:tcPr>
            <w:tcW w:w="2127" w:type="dxa"/>
            <w:vMerge/>
          </w:tcPr>
          <w:p w:rsidR="00543EC2" w:rsidRDefault="00543EC2" w:rsidP="00543EC2">
            <w:pPr>
              <w:autoSpaceDE w:val="0"/>
              <w:autoSpaceDN w:val="0"/>
              <w:adjustRightInd w:val="0"/>
              <w:jc w:val="both"/>
              <w:rPr>
                <w:rFonts w:ascii="ArialMT" w:hAnsi="ArialMT" w:cs="ArialMT"/>
                <w:b/>
                <w:sz w:val="20"/>
                <w:szCs w:val="20"/>
              </w:rPr>
            </w:pPr>
          </w:p>
        </w:tc>
        <w:tc>
          <w:tcPr>
            <w:tcW w:w="2693" w:type="dxa"/>
            <w:tcBorders>
              <w:top w:val="single" w:sz="4" w:space="0" w:color="auto"/>
              <w:bottom w:val="single" w:sz="4" w:space="0" w:color="auto"/>
            </w:tcBorders>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5. Poder traducir étimos latinos transparentes.</w:t>
            </w:r>
          </w:p>
          <w:p w:rsidR="00543EC2" w:rsidRDefault="00543EC2" w:rsidP="00543EC2">
            <w:pPr>
              <w:jc w:val="both"/>
              <w:rPr>
                <w:rFonts w:ascii="Arial" w:hAnsi="Arial" w:cs="Arial"/>
                <w:color w:val="000000"/>
                <w:sz w:val="20"/>
                <w:szCs w:val="20"/>
              </w:rPr>
            </w:pPr>
          </w:p>
        </w:tc>
        <w:tc>
          <w:tcPr>
            <w:tcW w:w="4253" w:type="dxa"/>
            <w:tcBorders>
              <w:top w:val="single" w:sz="4" w:space="0" w:color="auto"/>
              <w:bottom w:val="single" w:sz="4" w:space="0" w:color="auto"/>
            </w:tcBorders>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5.1. Traduce del latín las palabras transparentes sirviéndose del repertorio léxico que conoce tanto en la propia lengua como en otras lenguas modernas.</w:t>
            </w:r>
          </w:p>
          <w:p w:rsidR="00543EC2" w:rsidRDefault="00543EC2" w:rsidP="00543EC2">
            <w:pPr>
              <w:jc w:val="both"/>
              <w:rPr>
                <w:rFonts w:ascii="Arial" w:hAnsi="Arial" w:cs="Arial"/>
                <w:color w:val="000000"/>
                <w:sz w:val="20"/>
                <w:szCs w:val="20"/>
              </w:rPr>
            </w:pPr>
          </w:p>
        </w:tc>
        <w:tc>
          <w:tcPr>
            <w:tcW w:w="850" w:type="dxa"/>
            <w:tcBorders>
              <w:top w:val="single" w:sz="4" w:space="0" w:color="auto"/>
              <w:bottom w:val="single" w:sz="4" w:space="0" w:color="auto"/>
            </w:tcBorders>
          </w:tcPr>
          <w:p w:rsidR="00543EC2" w:rsidRDefault="00543EC2" w:rsidP="00543EC2">
            <w:pPr>
              <w:autoSpaceDE w:val="0"/>
              <w:autoSpaceDN w:val="0"/>
              <w:adjustRightInd w:val="0"/>
              <w:jc w:val="both"/>
              <w:rPr>
                <w:rFonts w:ascii="Arial" w:hAnsi="Arial" w:cs="Arial"/>
                <w:color w:val="000000"/>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 w:hAnsi="Arial" w:cs="Arial"/>
                <w:color w:val="000000"/>
                <w:sz w:val="20"/>
                <w:szCs w:val="20"/>
              </w:rPr>
            </w:pPr>
            <w:r>
              <w:rPr>
                <w:rFonts w:ascii="ArialMT" w:hAnsi="ArialMT" w:cs="ArialMT"/>
                <w:b/>
                <w:sz w:val="20"/>
                <w:szCs w:val="20"/>
              </w:rPr>
              <w:t>AA</w:t>
            </w:r>
          </w:p>
        </w:tc>
      </w:tr>
      <w:tr w:rsidR="00543EC2" w:rsidTr="00543EC2">
        <w:trPr>
          <w:trHeight w:val="1236"/>
        </w:trPr>
        <w:tc>
          <w:tcPr>
            <w:tcW w:w="2127" w:type="dxa"/>
            <w:vMerge/>
          </w:tcPr>
          <w:p w:rsidR="00543EC2" w:rsidRDefault="00543EC2" w:rsidP="00543EC2">
            <w:pPr>
              <w:autoSpaceDE w:val="0"/>
              <w:autoSpaceDN w:val="0"/>
              <w:adjustRightInd w:val="0"/>
              <w:jc w:val="both"/>
              <w:rPr>
                <w:rFonts w:ascii="ArialMT" w:hAnsi="ArialMT" w:cs="ArialMT"/>
                <w:b/>
                <w:sz w:val="20"/>
                <w:szCs w:val="20"/>
              </w:rPr>
            </w:pPr>
          </w:p>
        </w:tc>
        <w:tc>
          <w:tcPr>
            <w:tcW w:w="2693" w:type="dxa"/>
            <w:tcBorders>
              <w:top w:val="single" w:sz="4" w:space="0" w:color="auto"/>
              <w:bottom w:val="single" w:sz="4" w:space="0" w:color="auto"/>
            </w:tcBorders>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6. Conocer, identificar y distinguir los distintos formantes de las palabras.</w:t>
            </w: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tc>
        <w:tc>
          <w:tcPr>
            <w:tcW w:w="4253" w:type="dxa"/>
            <w:tcBorders>
              <w:top w:val="single" w:sz="4" w:space="0" w:color="auto"/>
              <w:bottom w:val="single" w:sz="4" w:space="0" w:color="auto"/>
            </w:tcBorders>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6.1. Identifica y distingue en palabras propuestas sus formantes, señalando y diferenciando lexemas y afijos y buscando ejemplos de otros términos en los que estén presentes.</w:t>
            </w:r>
          </w:p>
          <w:p w:rsidR="00543EC2" w:rsidRDefault="00543EC2" w:rsidP="00543EC2">
            <w:pPr>
              <w:jc w:val="both"/>
              <w:rPr>
                <w:rFonts w:ascii="Arial" w:hAnsi="Arial" w:cs="Arial"/>
                <w:color w:val="000000"/>
                <w:sz w:val="20"/>
                <w:szCs w:val="20"/>
              </w:rPr>
            </w:pPr>
          </w:p>
        </w:tc>
        <w:tc>
          <w:tcPr>
            <w:tcW w:w="850" w:type="dxa"/>
            <w:tcBorders>
              <w:top w:val="single" w:sz="4" w:space="0" w:color="auto"/>
              <w:bottom w:val="single" w:sz="4" w:space="0" w:color="auto"/>
            </w:tcBorders>
          </w:tcPr>
          <w:p w:rsidR="00543EC2" w:rsidRDefault="00543EC2" w:rsidP="00543EC2">
            <w:pPr>
              <w:autoSpaceDE w:val="0"/>
              <w:autoSpaceDN w:val="0"/>
              <w:adjustRightInd w:val="0"/>
              <w:jc w:val="both"/>
              <w:rPr>
                <w:rFonts w:ascii="Arial" w:hAnsi="Arial" w:cs="Arial"/>
                <w:color w:val="000000"/>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 w:hAnsi="Arial" w:cs="Arial"/>
                <w:color w:val="000000"/>
                <w:sz w:val="20"/>
                <w:szCs w:val="20"/>
              </w:rPr>
            </w:pPr>
            <w:r>
              <w:rPr>
                <w:rFonts w:ascii="ArialMT" w:hAnsi="ArialMT" w:cs="ArialMT"/>
                <w:b/>
                <w:sz w:val="20"/>
                <w:szCs w:val="20"/>
              </w:rPr>
              <w:t>AA</w:t>
            </w:r>
          </w:p>
        </w:tc>
      </w:tr>
      <w:tr w:rsidR="00543EC2" w:rsidTr="00543EC2">
        <w:trPr>
          <w:trHeight w:val="365"/>
        </w:trPr>
        <w:tc>
          <w:tcPr>
            <w:tcW w:w="2127" w:type="dxa"/>
            <w:vMerge/>
          </w:tcPr>
          <w:p w:rsidR="00543EC2" w:rsidRDefault="00543EC2" w:rsidP="00543EC2">
            <w:pPr>
              <w:autoSpaceDE w:val="0"/>
              <w:autoSpaceDN w:val="0"/>
              <w:adjustRightInd w:val="0"/>
              <w:jc w:val="both"/>
              <w:rPr>
                <w:rFonts w:ascii="ArialMT" w:hAnsi="ArialMT" w:cs="ArialMT"/>
                <w:b/>
                <w:sz w:val="20"/>
                <w:szCs w:val="20"/>
              </w:rPr>
            </w:pPr>
          </w:p>
        </w:tc>
        <w:tc>
          <w:tcPr>
            <w:tcW w:w="2693" w:type="dxa"/>
            <w:tcBorders>
              <w:top w:val="single" w:sz="4" w:space="0" w:color="auto"/>
            </w:tcBorders>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7. Reconocer y explicar el significado de algunos de los latinismos más frecuentes utilizados en el léxico de las lenguas habladas en España, explicando su significado a partir del término de origen.</w:t>
            </w:r>
          </w:p>
          <w:p w:rsidR="00543EC2" w:rsidRDefault="00543EC2" w:rsidP="00543EC2">
            <w:pPr>
              <w:jc w:val="both"/>
              <w:rPr>
                <w:rFonts w:ascii="Arial" w:hAnsi="Arial" w:cs="Arial"/>
                <w:color w:val="000000"/>
                <w:sz w:val="20"/>
                <w:szCs w:val="20"/>
              </w:rPr>
            </w:pPr>
          </w:p>
        </w:tc>
        <w:tc>
          <w:tcPr>
            <w:tcW w:w="4253" w:type="dxa"/>
            <w:tcBorders>
              <w:top w:val="single" w:sz="4" w:space="0" w:color="auto"/>
            </w:tcBorders>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7.1. Deduce el significado de palabras tomadas de las distintas lenguas de España a partir de los étimos latinos.</w:t>
            </w:r>
          </w:p>
        </w:tc>
        <w:tc>
          <w:tcPr>
            <w:tcW w:w="850" w:type="dxa"/>
            <w:tcBorders>
              <w:top w:val="single" w:sz="4" w:space="0" w:color="auto"/>
            </w:tcBorders>
          </w:tcPr>
          <w:p w:rsidR="00543EC2" w:rsidRDefault="00543EC2" w:rsidP="00543EC2">
            <w:pPr>
              <w:autoSpaceDE w:val="0"/>
              <w:autoSpaceDN w:val="0"/>
              <w:adjustRightInd w:val="0"/>
              <w:jc w:val="both"/>
              <w:rPr>
                <w:rFonts w:ascii="Arial" w:hAnsi="Arial" w:cs="Arial"/>
                <w:color w:val="000000"/>
                <w:sz w:val="20"/>
                <w:szCs w:val="20"/>
              </w:rPr>
            </w:pPr>
          </w:p>
          <w:p w:rsidR="00543EC2" w:rsidRDefault="00543EC2" w:rsidP="00543EC2">
            <w:pPr>
              <w:autoSpaceDE w:val="0"/>
              <w:autoSpaceDN w:val="0"/>
              <w:adjustRightInd w:val="0"/>
              <w:jc w:val="both"/>
              <w:rPr>
                <w:rFonts w:ascii="Arial" w:hAnsi="Arial" w:cs="Arial"/>
                <w:color w:val="000000"/>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 w:hAnsi="Arial" w:cs="Arial"/>
                <w:color w:val="000000"/>
                <w:sz w:val="20"/>
                <w:szCs w:val="20"/>
              </w:rPr>
            </w:pPr>
            <w:r>
              <w:rPr>
                <w:rFonts w:ascii="ArialMT" w:hAnsi="ArialMT" w:cs="ArialMT"/>
                <w:b/>
                <w:sz w:val="20"/>
                <w:szCs w:val="20"/>
              </w:rPr>
              <w:t>SI</w:t>
            </w:r>
          </w:p>
        </w:tc>
      </w:tr>
    </w:tbl>
    <w:p w:rsidR="00543EC2" w:rsidRPr="00402D8B" w:rsidRDefault="00543EC2" w:rsidP="00543EC2">
      <w:pPr>
        <w:autoSpaceDE w:val="0"/>
        <w:autoSpaceDN w:val="0"/>
        <w:adjustRightInd w:val="0"/>
        <w:spacing w:line="360" w:lineRule="auto"/>
        <w:jc w:val="both"/>
        <w:rPr>
          <w:rFonts w:ascii="Arial" w:hAnsi="Arial" w:cs="Arial"/>
          <w:b/>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BLOQUE 2: MORFOLOGÍA</w:t>
      </w:r>
    </w:p>
    <w:p w:rsidR="00543EC2" w:rsidRDefault="00543EC2" w:rsidP="00543EC2">
      <w:pPr>
        <w:autoSpaceDE w:val="0"/>
        <w:autoSpaceDN w:val="0"/>
        <w:adjustRightInd w:val="0"/>
        <w:jc w:val="center"/>
        <w:rPr>
          <w:rFonts w:ascii="ArialMT" w:hAnsi="ArialMT" w:cs="ArialMT"/>
          <w:b/>
          <w:sz w:val="20"/>
          <w:szCs w:val="20"/>
        </w:rPr>
      </w:pPr>
    </w:p>
    <w:tbl>
      <w:tblPr>
        <w:tblStyle w:val="Tablaconcuadrcula"/>
        <w:tblW w:w="9923" w:type="dxa"/>
        <w:tblInd w:w="-743" w:type="dxa"/>
        <w:tblLook w:val="04A0" w:firstRow="1" w:lastRow="0" w:firstColumn="1" w:lastColumn="0" w:noHBand="0" w:noVBand="1"/>
      </w:tblPr>
      <w:tblGrid>
        <w:gridCol w:w="2127"/>
        <w:gridCol w:w="2693"/>
        <w:gridCol w:w="4253"/>
        <w:gridCol w:w="850"/>
      </w:tblGrid>
      <w:tr w:rsidR="00543EC2" w:rsidTr="00543EC2">
        <w:tc>
          <w:tcPr>
            <w:tcW w:w="2127"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sidRPr="005376FE">
              <w:rPr>
                <w:rFonts w:cs="ArialMT"/>
                <w:b/>
                <w:sz w:val="20"/>
                <w:szCs w:val="20"/>
              </w:rPr>
              <w:t>CONTENIDOS</w:t>
            </w:r>
          </w:p>
        </w:tc>
        <w:tc>
          <w:tcPr>
            <w:tcW w:w="2693"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sidRPr="005376FE">
              <w:rPr>
                <w:rFonts w:cs="ArialMT"/>
                <w:b/>
                <w:sz w:val="20"/>
                <w:szCs w:val="20"/>
              </w:rPr>
              <w:t>CRITERIOS DE EVALUACIÓN</w:t>
            </w:r>
          </w:p>
        </w:tc>
        <w:tc>
          <w:tcPr>
            <w:tcW w:w="4253"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sidRPr="005376FE">
              <w:rPr>
                <w:rFonts w:cs="ArialMT"/>
                <w:b/>
                <w:sz w:val="20"/>
                <w:szCs w:val="20"/>
              </w:rPr>
              <w:t>ESTÁNDARES DE APRENDIZAJE EVALUABLES</w:t>
            </w:r>
          </w:p>
        </w:tc>
        <w:tc>
          <w:tcPr>
            <w:tcW w:w="850"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p>
        </w:tc>
      </w:tr>
      <w:tr w:rsidR="00543EC2" w:rsidTr="00543EC2">
        <w:trPr>
          <w:trHeight w:val="1815"/>
        </w:trPr>
        <w:tc>
          <w:tcPr>
            <w:tcW w:w="2127" w:type="dxa"/>
            <w:vMerge w:val="restart"/>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Formación de las palabras.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Tipos de palabras: variables e invariables.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Concepto de declinación: las declinaciones.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Flexión de sustantivos, adjetivos y verbos.</w:t>
            </w:r>
          </w:p>
          <w:p w:rsidR="00543EC2" w:rsidRDefault="00543EC2" w:rsidP="00543EC2">
            <w:pPr>
              <w:autoSpaceDE w:val="0"/>
              <w:autoSpaceDN w:val="0"/>
              <w:adjustRightInd w:val="0"/>
              <w:jc w:val="both"/>
              <w:rPr>
                <w:rFonts w:ascii="ArialMT" w:hAnsi="ArialMT" w:cs="ArialMT"/>
                <w:sz w:val="20"/>
                <w:szCs w:val="20"/>
              </w:rPr>
            </w:pPr>
          </w:p>
          <w:p w:rsidR="00543EC2" w:rsidRPr="00F530A6"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 xml:space="preserve">Los verbos: formas personales, infinitivo de presente activo y participio de perfecto. </w:t>
            </w:r>
          </w:p>
        </w:tc>
        <w:tc>
          <w:tcPr>
            <w:tcW w:w="2693" w:type="dxa"/>
            <w:tcBorders>
              <w:bottom w:val="single" w:sz="4" w:space="0" w:color="000000" w:themeColor="text1"/>
            </w:tcBorders>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1. Identificar y distinguir los distintos formantes de las palabras.</w:t>
            </w:r>
          </w:p>
          <w:p w:rsidR="00543EC2" w:rsidRPr="0065123E" w:rsidRDefault="00543EC2" w:rsidP="00543EC2">
            <w:pPr>
              <w:autoSpaceDE w:val="0"/>
              <w:autoSpaceDN w:val="0"/>
              <w:adjustRightInd w:val="0"/>
              <w:jc w:val="both"/>
              <w:rPr>
                <w:rFonts w:ascii="ArialMT" w:hAnsi="ArialMT" w:cs="ArialMT"/>
                <w:sz w:val="20"/>
                <w:szCs w:val="20"/>
              </w:rPr>
            </w:pPr>
          </w:p>
        </w:tc>
        <w:tc>
          <w:tcPr>
            <w:tcW w:w="4253" w:type="dxa"/>
            <w:tcBorders>
              <w:bottom w:val="single" w:sz="4" w:space="0" w:color="000000" w:themeColor="text1"/>
            </w:tcBorders>
          </w:tcPr>
          <w:p w:rsidR="00543EC2" w:rsidRPr="0011401D" w:rsidRDefault="00543EC2" w:rsidP="00543EC2">
            <w:pPr>
              <w:autoSpaceDE w:val="0"/>
              <w:autoSpaceDN w:val="0"/>
              <w:adjustRightInd w:val="0"/>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1.1. Descompone palabras en sus distintos formantes, sirviéndose de estos para identificar desinencias y explicar el concepto de flexión y paradigma.</w:t>
            </w:r>
          </w:p>
          <w:p w:rsidR="00543EC2" w:rsidRPr="0011401D" w:rsidRDefault="00543EC2" w:rsidP="00543EC2">
            <w:pPr>
              <w:autoSpaceDE w:val="0"/>
              <w:autoSpaceDN w:val="0"/>
              <w:adjustRightInd w:val="0"/>
              <w:jc w:val="both"/>
              <w:rPr>
                <w:rFonts w:ascii="ArialMT" w:hAnsi="ArialMT" w:cs="ArialMT"/>
                <w:sz w:val="20"/>
                <w:szCs w:val="20"/>
              </w:rPr>
            </w:pPr>
          </w:p>
        </w:tc>
        <w:tc>
          <w:tcPr>
            <w:tcW w:w="850" w:type="dxa"/>
            <w:tcBorders>
              <w:bottom w:val="single" w:sz="4" w:space="0" w:color="000000" w:themeColor="text1"/>
            </w:tcBorders>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Pr="006C7E57"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tc>
      </w:tr>
      <w:tr w:rsidR="00543EC2" w:rsidTr="00543EC2">
        <w:tc>
          <w:tcPr>
            <w:tcW w:w="2127" w:type="dxa"/>
            <w:vMerge/>
          </w:tcPr>
          <w:p w:rsidR="00543EC2" w:rsidRDefault="00543EC2" w:rsidP="00543EC2">
            <w:pPr>
              <w:autoSpaceDE w:val="0"/>
              <w:autoSpaceDN w:val="0"/>
              <w:adjustRightInd w:val="0"/>
              <w:jc w:val="both"/>
              <w:rPr>
                <w:rFonts w:ascii="ArialMT" w:hAnsi="ArialMT" w:cs="ArialMT"/>
                <w:b/>
                <w:sz w:val="20"/>
                <w:szCs w:val="20"/>
              </w:rPr>
            </w:pPr>
          </w:p>
        </w:tc>
        <w:tc>
          <w:tcPr>
            <w:tcW w:w="2693" w:type="dxa"/>
            <w:tcBorders>
              <w:top w:val="single" w:sz="4" w:space="0" w:color="auto"/>
            </w:tcBorders>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2. Distinguir y clasificar distintos tipos de palabras.</w:t>
            </w:r>
          </w:p>
          <w:p w:rsidR="00543EC2" w:rsidRDefault="00543EC2" w:rsidP="00543EC2">
            <w:pPr>
              <w:autoSpaceDE w:val="0"/>
              <w:autoSpaceDN w:val="0"/>
              <w:adjustRightInd w:val="0"/>
              <w:jc w:val="both"/>
              <w:rPr>
                <w:rFonts w:ascii="ArialMT" w:hAnsi="ArialMT" w:cs="ArialMT"/>
                <w:b/>
                <w:sz w:val="20"/>
                <w:szCs w:val="20"/>
              </w:rPr>
            </w:pPr>
          </w:p>
        </w:tc>
        <w:tc>
          <w:tcPr>
            <w:tcW w:w="4253" w:type="dxa"/>
            <w:tcBorders>
              <w:top w:val="single" w:sz="4" w:space="0" w:color="auto"/>
            </w:tcBorders>
          </w:tcPr>
          <w:p w:rsidR="00543EC2" w:rsidRDefault="00543EC2" w:rsidP="00543EC2">
            <w:pPr>
              <w:jc w:val="both"/>
              <w:rPr>
                <w:rFonts w:ascii="Arial" w:hAnsi="Arial" w:cs="Arial"/>
                <w:color w:val="000000"/>
                <w:sz w:val="20"/>
                <w:szCs w:val="20"/>
              </w:rPr>
            </w:pPr>
            <w:r>
              <w:rPr>
                <w:rFonts w:ascii="Arial" w:hAnsi="Arial" w:cs="Arial"/>
                <w:color w:val="000000"/>
                <w:sz w:val="20"/>
                <w:szCs w:val="20"/>
              </w:rPr>
              <w:t>2.1. Distingue palabras variables e invariables, explica los rasgos que permiten identificarlas y define criterios para clasificarlas.</w:t>
            </w:r>
          </w:p>
          <w:p w:rsidR="00543EC2" w:rsidRPr="0011401D" w:rsidRDefault="00543EC2" w:rsidP="00543EC2">
            <w:pPr>
              <w:autoSpaceDE w:val="0"/>
              <w:autoSpaceDN w:val="0"/>
              <w:adjustRightInd w:val="0"/>
              <w:jc w:val="both"/>
              <w:rPr>
                <w:rFonts w:ascii="ArialMT" w:hAnsi="ArialMT" w:cs="ArialMT"/>
                <w:sz w:val="20"/>
                <w:szCs w:val="20"/>
              </w:rPr>
            </w:pPr>
          </w:p>
        </w:tc>
        <w:tc>
          <w:tcPr>
            <w:tcW w:w="850" w:type="dxa"/>
            <w:tcBorders>
              <w:top w:val="single" w:sz="4" w:space="0" w:color="auto"/>
            </w:tcBorders>
          </w:tcPr>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64"/>
        </w:trPr>
        <w:tc>
          <w:tcPr>
            <w:tcW w:w="2127" w:type="dxa"/>
            <w:vMerge/>
          </w:tcPr>
          <w:p w:rsidR="00543EC2" w:rsidRDefault="00543EC2" w:rsidP="00543EC2">
            <w:pPr>
              <w:autoSpaceDE w:val="0"/>
              <w:autoSpaceDN w:val="0"/>
              <w:adjustRightInd w:val="0"/>
              <w:jc w:val="center"/>
              <w:rPr>
                <w:rFonts w:ascii="ArialMT" w:hAnsi="ArialMT" w:cs="ArialMT"/>
                <w:b/>
                <w:sz w:val="20"/>
                <w:szCs w:val="20"/>
              </w:rPr>
            </w:pPr>
          </w:p>
        </w:tc>
        <w:tc>
          <w:tcPr>
            <w:tcW w:w="2693" w:type="dxa"/>
            <w:shd w:val="clear" w:color="auto" w:fill="auto"/>
          </w:tcPr>
          <w:p w:rsidR="00543EC2" w:rsidRDefault="00543EC2" w:rsidP="00543EC2">
            <w:pPr>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3. Comprender el concepto de declinación y flexión verbal.</w:t>
            </w:r>
          </w:p>
          <w:p w:rsidR="00543EC2" w:rsidRPr="00FE7572" w:rsidRDefault="00543EC2" w:rsidP="00543EC2">
            <w:pPr>
              <w:rPr>
                <w:rFonts w:ascii="ArialMT" w:hAnsi="ArialMT" w:cs="ArialMT"/>
                <w:sz w:val="20"/>
                <w:szCs w:val="20"/>
              </w:rPr>
            </w:pPr>
          </w:p>
        </w:tc>
        <w:tc>
          <w:tcPr>
            <w:tcW w:w="4253" w:type="dxa"/>
            <w:shd w:val="clear" w:color="auto" w:fill="auto"/>
          </w:tcPr>
          <w:p w:rsidR="00543EC2" w:rsidRDefault="00543EC2" w:rsidP="00543EC2">
            <w:pPr>
              <w:jc w:val="both"/>
              <w:rPr>
                <w:rFonts w:ascii="Arial" w:hAnsi="Arial" w:cs="Arial"/>
                <w:color w:val="000000"/>
                <w:sz w:val="20"/>
                <w:szCs w:val="20"/>
              </w:rPr>
            </w:pPr>
            <w:r>
              <w:rPr>
                <w:rFonts w:ascii="Arial" w:hAnsi="Arial" w:cs="Arial"/>
                <w:color w:val="000000"/>
                <w:sz w:val="20"/>
                <w:szCs w:val="20"/>
              </w:rPr>
              <w:t xml:space="preserve">3.1. Enuncia correctamente distintos tipos de palabras en latín, las distingue a partir de su enunciado y las clasifica según su categoría y declinación. </w:t>
            </w:r>
          </w:p>
          <w:p w:rsidR="00543EC2" w:rsidRPr="00FE7572" w:rsidRDefault="00543EC2" w:rsidP="00543EC2">
            <w:pPr>
              <w:jc w:val="both"/>
              <w:rPr>
                <w:rFonts w:ascii="ArialMT" w:hAnsi="ArialMT" w:cs="ArialMT"/>
                <w:sz w:val="20"/>
                <w:szCs w:val="20"/>
              </w:rPr>
            </w:pPr>
          </w:p>
        </w:tc>
        <w:tc>
          <w:tcPr>
            <w:tcW w:w="850" w:type="dxa"/>
            <w:shd w:val="clear" w:color="auto" w:fill="auto"/>
          </w:tcPr>
          <w:p w:rsidR="00543EC2" w:rsidRDefault="00543EC2" w:rsidP="00543EC2">
            <w:pP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jc w:val="center"/>
              <w:rPr>
                <w:rFonts w:ascii="ArialMT" w:hAnsi="ArialMT" w:cs="ArialMT"/>
                <w:b/>
                <w:sz w:val="20"/>
                <w:szCs w:val="20"/>
              </w:rPr>
            </w:pPr>
            <w:r>
              <w:rPr>
                <w:rFonts w:ascii="ArialMT" w:hAnsi="ArialMT" w:cs="ArialMT"/>
                <w:b/>
                <w:sz w:val="20"/>
                <w:szCs w:val="20"/>
              </w:rPr>
              <w:t>AA</w:t>
            </w:r>
          </w:p>
          <w:p w:rsidR="00543EC2" w:rsidRDefault="00543EC2" w:rsidP="00543EC2">
            <w:pPr>
              <w:jc w:val="center"/>
              <w:rPr>
                <w:rFonts w:ascii="ArialMT" w:hAnsi="ArialMT" w:cs="ArialMT"/>
                <w:b/>
                <w:sz w:val="20"/>
                <w:szCs w:val="20"/>
              </w:rPr>
            </w:pP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53"/>
        </w:trPr>
        <w:tc>
          <w:tcPr>
            <w:tcW w:w="2127" w:type="dxa"/>
            <w:vMerge/>
          </w:tcPr>
          <w:p w:rsidR="00543EC2" w:rsidRDefault="00543EC2" w:rsidP="00543EC2">
            <w:pPr>
              <w:autoSpaceDE w:val="0"/>
              <w:autoSpaceDN w:val="0"/>
              <w:adjustRightInd w:val="0"/>
              <w:jc w:val="center"/>
              <w:rPr>
                <w:rFonts w:ascii="ArialMT" w:hAnsi="ArialMT" w:cs="ArialMT"/>
                <w:b/>
                <w:sz w:val="20"/>
                <w:szCs w:val="20"/>
              </w:rPr>
            </w:pPr>
          </w:p>
        </w:tc>
        <w:tc>
          <w:tcPr>
            <w:tcW w:w="2693" w:type="dxa"/>
            <w:shd w:val="clear" w:color="auto" w:fill="auto"/>
          </w:tcPr>
          <w:p w:rsidR="00543EC2" w:rsidRDefault="00543EC2" w:rsidP="00543EC2">
            <w:pPr>
              <w:jc w:val="both"/>
              <w:rPr>
                <w:rFonts w:ascii="Arial" w:hAnsi="Arial" w:cs="Arial"/>
                <w:color w:val="000000"/>
                <w:sz w:val="20"/>
                <w:szCs w:val="20"/>
              </w:rPr>
            </w:pPr>
            <w:r>
              <w:rPr>
                <w:rFonts w:ascii="Arial" w:hAnsi="Arial" w:cs="Arial"/>
                <w:color w:val="000000"/>
                <w:sz w:val="20"/>
                <w:szCs w:val="20"/>
              </w:rPr>
              <w:t>4. Conocer las declinaciones, encuadrar las palabras dentro de su declinación y declinarlas correctamente.</w:t>
            </w:r>
          </w:p>
          <w:p w:rsidR="00543EC2" w:rsidRDefault="00543EC2" w:rsidP="00543EC2">
            <w:pPr>
              <w:rPr>
                <w:rFonts w:ascii="ArialMT" w:hAnsi="ArialMT" w:cs="ArialMT"/>
                <w:sz w:val="20"/>
                <w:szCs w:val="20"/>
              </w:rPr>
            </w:pPr>
          </w:p>
        </w:tc>
        <w:tc>
          <w:tcPr>
            <w:tcW w:w="4253" w:type="dxa"/>
            <w:shd w:val="clear" w:color="auto" w:fill="auto"/>
          </w:tcPr>
          <w:p w:rsidR="00543EC2" w:rsidRDefault="00543EC2" w:rsidP="00543EC2">
            <w:pPr>
              <w:jc w:val="both"/>
              <w:rPr>
                <w:rFonts w:ascii="Arial" w:hAnsi="Arial" w:cs="Arial"/>
                <w:color w:val="000000"/>
                <w:sz w:val="20"/>
                <w:szCs w:val="20"/>
              </w:rPr>
            </w:pPr>
            <w:r>
              <w:rPr>
                <w:rFonts w:ascii="Arial" w:hAnsi="Arial" w:cs="Arial"/>
                <w:color w:val="000000"/>
                <w:sz w:val="20"/>
                <w:szCs w:val="20"/>
              </w:rPr>
              <w:t>4.1. Declina palabras y sintagmas en concordancia, aplicando correctamente para cada palabra el paradigma de flexión correspondiente.</w:t>
            </w:r>
          </w:p>
          <w:p w:rsidR="00543EC2" w:rsidRDefault="00543EC2" w:rsidP="00543EC2">
            <w:pPr>
              <w:jc w:val="both"/>
              <w:rPr>
                <w:rFonts w:ascii="Arial" w:hAnsi="Arial" w:cs="Arial"/>
                <w:color w:val="000000"/>
                <w:sz w:val="20"/>
                <w:szCs w:val="20"/>
              </w:rPr>
            </w:pPr>
          </w:p>
        </w:tc>
        <w:tc>
          <w:tcPr>
            <w:tcW w:w="850" w:type="dxa"/>
            <w:shd w:val="clear" w:color="auto" w:fill="auto"/>
          </w:tcPr>
          <w:p w:rsidR="00543EC2" w:rsidRDefault="00543EC2" w:rsidP="00543EC2">
            <w:pPr>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jc w:val="center"/>
              <w:rPr>
                <w:rFonts w:ascii="ArialMT" w:hAnsi="ArialMT" w:cs="ArialMT"/>
                <w:b/>
                <w:sz w:val="20"/>
                <w:szCs w:val="20"/>
              </w:rPr>
            </w:pPr>
            <w:r>
              <w:rPr>
                <w:rFonts w:ascii="ArialMT" w:hAnsi="ArialMT" w:cs="ArialMT"/>
                <w:b/>
                <w:sz w:val="20"/>
                <w:szCs w:val="20"/>
              </w:rPr>
              <w:t>AA</w:t>
            </w: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520"/>
        </w:trPr>
        <w:tc>
          <w:tcPr>
            <w:tcW w:w="2127" w:type="dxa"/>
            <w:vMerge/>
          </w:tcPr>
          <w:p w:rsidR="00543EC2" w:rsidRDefault="00543EC2" w:rsidP="00543EC2">
            <w:pPr>
              <w:autoSpaceDE w:val="0"/>
              <w:autoSpaceDN w:val="0"/>
              <w:adjustRightInd w:val="0"/>
              <w:jc w:val="center"/>
              <w:rPr>
                <w:rFonts w:ascii="ArialMT" w:hAnsi="ArialMT" w:cs="ArialMT"/>
                <w:b/>
                <w:sz w:val="20"/>
                <w:szCs w:val="20"/>
              </w:rPr>
            </w:pPr>
          </w:p>
        </w:tc>
        <w:tc>
          <w:tcPr>
            <w:tcW w:w="2693" w:type="dxa"/>
            <w:shd w:val="clear" w:color="auto" w:fill="auto"/>
          </w:tcPr>
          <w:p w:rsidR="00543EC2" w:rsidRDefault="00543EC2" w:rsidP="00543EC2">
            <w:pPr>
              <w:jc w:val="both"/>
              <w:rPr>
                <w:rFonts w:ascii="Arial" w:hAnsi="Arial" w:cs="Arial"/>
                <w:color w:val="000000"/>
                <w:sz w:val="20"/>
                <w:szCs w:val="20"/>
              </w:rPr>
            </w:pPr>
            <w:r>
              <w:rPr>
                <w:rFonts w:ascii="Arial" w:hAnsi="Arial" w:cs="Arial"/>
                <w:color w:val="000000"/>
                <w:sz w:val="20"/>
                <w:szCs w:val="20"/>
              </w:rPr>
              <w:t>5. Conjugar correctamente las formas verbales.</w:t>
            </w: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tc>
        <w:tc>
          <w:tcPr>
            <w:tcW w:w="4253" w:type="dxa"/>
            <w:shd w:val="clear" w:color="auto" w:fill="auto"/>
          </w:tcPr>
          <w:p w:rsidR="00543EC2" w:rsidRDefault="00543EC2" w:rsidP="00543EC2">
            <w:pPr>
              <w:jc w:val="both"/>
              <w:rPr>
                <w:rFonts w:ascii="Arial" w:hAnsi="Arial" w:cs="Arial"/>
                <w:color w:val="000000"/>
                <w:sz w:val="20"/>
                <w:szCs w:val="20"/>
              </w:rPr>
            </w:pPr>
            <w:r>
              <w:rPr>
                <w:rFonts w:ascii="Arial" w:hAnsi="Arial" w:cs="Arial"/>
                <w:color w:val="000000"/>
                <w:sz w:val="20"/>
                <w:szCs w:val="20"/>
              </w:rPr>
              <w:t>5.1. Identifica las distintas conjugaciones verbales latinas y clasifica los verbos según su conjugación a partir de su enunciado.</w:t>
            </w: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5.2. Conoce e identifica las formas que componen el enunciado de los verbos de paradigmas regulares y reconoce a partir de estas los diferentes modelos de conjugación.</w:t>
            </w: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5.3. Identifica correctamente las principales formas derivadas de cada uno de los temas verbales latinos: en voz activa el modo indicativo tanto del tema de presente como del tema de perfecto; en pasiva, el presente, el pretérito imperfecto, el futuro imperfecto y el pretérito perfecto de indicativo, así como el infinitivo de presente activo y el participio de perfecto.</w:t>
            </w: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5.4. Cambia de voz las formas verbales.</w:t>
            </w: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5.5. Traduce correctamente al castellano diferentes formas verbales latinas.</w:t>
            </w:r>
          </w:p>
        </w:tc>
        <w:tc>
          <w:tcPr>
            <w:tcW w:w="850" w:type="dxa"/>
            <w:shd w:val="clear" w:color="auto" w:fill="auto"/>
          </w:tcPr>
          <w:p w:rsidR="00543EC2" w:rsidRDefault="00543EC2" w:rsidP="00543EC2">
            <w:pPr>
              <w:rPr>
                <w:rFonts w:ascii="ArialMT" w:hAnsi="ArialMT" w:cs="ArialMT"/>
                <w:b/>
                <w:sz w:val="20"/>
                <w:szCs w:val="20"/>
              </w:rPr>
            </w:pPr>
          </w:p>
          <w:p w:rsidR="00543EC2" w:rsidRDefault="00543EC2" w:rsidP="00543EC2">
            <w:pP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r>
              <w:rPr>
                <w:rFonts w:ascii="ArialMT" w:hAnsi="ArialMT" w:cs="ArialMT"/>
                <w:b/>
                <w:sz w:val="20"/>
                <w:szCs w:val="20"/>
              </w:rPr>
              <w:t>AA</w:t>
            </w: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29"/>
        </w:trPr>
        <w:tc>
          <w:tcPr>
            <w:tcW w:w="2127" w:type="dxa"/>
            <w:vMerge/>
          </w:tcPr>
          <w:p w:rsidR="00543EC2" w:rsidRDefault="00543EC2" w:rsidP="00543EC2">
            <w:pPr>
              <w:autoSpaceDE w:val="0"/>
              <w:autoSpaceDN w:val="0"/>
              <w:adjustRightInd w:val="0"/>
              <w:jc w:val="center"/>
              <w:rPr>
                <w:rFonts w:ascii="ArialMT" w:hAnsi="ArialMT" w:cs="ArialMT"/>
                <w:b/>
                <w:sz w:val="20"/>
                <w:szCs w:val="20"/>
              </w:rPr>
            </w:pPr>
          </w:p>
        </w:tc>
        <w:tc>
          <w:tcPr>
            <w:tcW w:w="2693" w:type="dxa"/>
            <w:shd w:val="clear" w:color="auto" w:fill="auto"/>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6. Identificar y relacionar elementos morfológicos de la lengua latina que permitan el análisis y traducción de textos sencillos.</w:t>
            </w: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p>
        </w:tc>
        <w:tc>
          <w:tcPr>
            <w:tcW w:w="4253" w:type="dxa"/>
            <w:shd w:val="clear" w:color="auto" w:fill="auto"/>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6.1. Identifica y relaciona elementos morfológicos de la lengua latina para realizar el análisis y traducción de textos sencillos.</w:t>
            </w:r>
          </w:p>
          <w:p w:rsidR="00543EC2" w:rsidRDefault="00543EC2" w:rsidP="00543EC2">
            <w:pPr>
              <w:jc w:val="both"/>
              <w:rPr>
                <w:rFonts w:ascii="Arial" w:hAnsi="Arial" w:cs="Arial"/>
                <w:color w:val="000000"/>
                <w:sz w:val="20"/>
                <w:szCs w:val="20"/>
              </w:rPr>
            </w:pPr>
          </w:p>
        </w:tc>
        <w:tc>
          <w:tcPr>
            <w:tcW w:w="850" w:type="dxa"/>
            <w:shd w:val="clear" w:color="auto" w:fill="auto"/>
          </w:tcPr>
          <w:p w:rsidR="00543EC2" w:rsidRDefault="00543EC2" w:rsidP="00543EC2">
            <w:pPr>
              <w:rPr>
                <w:rFonts w:ascii="ArialMT" w:hAnsi="ArialMT" w:cs="ArialMT"/>
                <w:b/>
                <w:sz w:val="20"/>
                <w:szCs w:val="20"/>
              </w:rPr>
            </w:pPr>
          </w:p>
          <w:p w:rsidR="00543EC2" w:rsidRDefault="00543EC2" w:rsidP="00543EC2">
            <w:pP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jc w:val="center"/>
              <w:rPr>
                <w:rFonts w:ascii="ArialMT" w:hAnsi="ArialMT" w:cs="ArialMT"/>
                <w:b/>
                <w:sz w:val="20"/>
                <w:szCs w:val="20"/>
              </w:rPr>
            </w:pPr>
          </w:p>
          <w:p w:rsidR="00543EC2" w:rsidRDefault="00543EC2" w:rsidP="00543EC2">
            <w:pPr>
              <w:jc w:val="center"/>
              <w:rPr>
                <w:rFonts w:ascii="ArialMT" w:hAnsi="ArialMT" w:cs="ArialMT"/>
                <w:b/>
                <w:sz w:val="20"/>
                <w:szCs w:val="20"/>
              </w:rPr>
            </w:pPr>
            <w:r>
              <w:rPr>
                <w:rFonts w:ascii="ArialMT" w:hAnsi="ArialMT" w:cs="ArialMT"/>
                <w:b/>
                <w:sz w:val="20"/>
                <w:szCs w:val="20"/>
              </w:rPr>
              <w:t>AA</w:t>
            </w:r>
          </w:p>
        </w:tc>
      </w:tr>
    </w:tbl>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BLOQUE 3: SINTAXIS</w:t>
      </w:r>
    </w:p>
    <w:p w:rsidR="00543EC2" w:rsidRDefault="00543EC2" w:rsidP="00543EC2">
      <w:pPr>
        <w:autoSpaceDE w:val="0"/>
        <w:autoSpaceDN w:val="0"/>
        <w:adjustRightInd w:val="0"/>
        <w:jc w:val="center"/>
        <w:rPr>
          <w:rFonts w:ascii="ArialMT" w:hAnsi="ArialMT" w:cs="ArialMT"/>
          <w:b/>
          <w:sz w:val="20"/>
          <w:szCs w:val="20"/>
        </w:rPr>
      </w:pPr>
    </w:p>
    <w:tbl>
      <w:tblPr>
        <w:tblStyle w:val="Tablaconcuadrcula"/>
        <w:tblW w:w="9923" w:type="dxa"/>
        <w:tblInd w:w="-743" w:type="dxa"/>
        <w:tblLook w:val="04A0" w:firstRow="1" w:lastRow="0" w:firstColumn="1" w:lastColumn="0" w:noHBand="0" w:noVBand="1"/>
      </w:tblPr>
      <w:tblGrid>
        <w:gridCol w:w="2127"/>
        <w:gridCol w:w="2693"/>
        <w:gridCol w:w="4253"/>
        <w:gridCol w:w="850"/>
      </w:tblGrid>
      <w:tr w:rsidR="00543EC2" w:rsidTr="00543EC2">
        <w:tc>
          <w:tcPr>
            <w:tcW w:w="2127"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sidRPr="005376FE">
              <w:rPr>
                <w:rFonts w:cs="ArialMT"/>
                <w:b/>
                <w:sz w:val="20"/>
                <w:szCs w:val="20"/>
              </w:rPr>
              <w:t>CONTENIDOS</w:t>
            </w:r>
          </w:p>
        </w:tc>
        <w:tc>
          <w:tcPr>
            <w:tcW w:w="2693"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sidRPr="005376FE">
              <w:rPr>
                <w:rFonts w:cs="ArialMT"/>
                <w:b/>
                <w:sz w:val="20"/>
                <w:szCs w:val="20"/>
              </w:rPr>
              <w:t>CRITERIOS DE EVALUACIÓN</w:t>
            </w:r>
          </w:p>
        </w:tc>
        <w:tc>
          <w:tcPr>
            <w:tcW w:w="4253"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r w:rsidRPr="005376FE">
              <w:rPr>
                <w:rFonts w:cs="ArialMT"/>
                <w:b/>
                <w:sz w:val="20"/>
                <w:szCs w:val="20"/>
              </w:rPr>
              <w:t>ESTÁNDARES DE APRENDIZAJE EVALUABLES</w:t>
            </w:r>
          </w:p>
        </w:tc>
        <w:tc>
          <w:tcPr>
            <w:tcW w:w="850" w:type="dxa"/>
            <w:shd w:val="clear" w:color="auto" w:fill="D5DCE4" w:themeFill="text2" w:themeFillTint="33"/>
          </w:tcPr>
          <w:p w:rsidR="00543EC2" w:rsidRDefault="00543EC2" w:rsidP="00543EC2">
            <w:pPr>
              <w:autoSpaceDE w:val="0"/>
              <w:autoSpaceDN w:val="0"/>
              <w:adjustRightInd w:val="0"/>
              <w:jc w:val="both"/>
              <w:rPr>
                <w:rFonts w:ascii="ArialMT" w:hAnsi="ArialMT" w:cs="ArialMT"/>
                <w:b/>
                <w:sz w:val="20"/>
                <w:szCs w:val="20"/>
              </w:rPr>
            </w:pPr>
          </w:p>
        </w:tc>
      </w:tr>
      <w:tr w:rsidR="00543EC2" w:rsidTr="00543EC2">
        <w:trPr>
          <w:trHeight w:val="1687"/>
        </w:trPr>
        <w:tc>
          <w:tcPr>
            <w:tcW w:w="2127" w:type="dxa"/>
            <w:vMerge w:val="restart"/>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Los casos latinos.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La concordancia.</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Los elementos de la oración.</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La oración simple: oraciones atributivas y predicativas.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Las oraciones coordinadas.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Las oraciones de infinitivo concertado.</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Usos del participio.</w:t>
            </w:r>
          </w:p>
          <w:p w:rsidR="00543EC2" w:rsidRPr="007B5E4E" w:rsidRDefault="00543EC2" w:rsidP="00543EC2">
            <w:pPr>
              <w:autoSpaceDE w:val="0"/>
              <w:autoSpaceDN w:val="0"/>
              <w:adjustRightInd w:val="0"/>
              <w:jc w:val="both"/>
              <w:rPr>
                <w:rFonts w:ascii="ArialMT" w:hAnsi="ArialMT" w:cs="ArialMT"/>
                <w:sz w:val="20"/>
                <w:szCs w:val="20"/>
              </w:rPr>
            </w:pPr>
          </w:p>
          <w:p w:rsidR="00543EC2" w:rsidRPr="007B5E4E" w:rsidRDefault="00543EC2" w:rsidP="00543EC2">
            <w:pPr>
              <w:autoSpaceDE w:val="0"/>
              <w:autoSpaceDN w:val="0"/>
              <w:adjustRightInd w:val="0"/>
              <w:jc w:val="both"/>
              <w:rPr>
                <w:rFonts w:ascii="ArialMT" w:hAnsi="ArialMT" w:cs="ArialMT"/>
                <w:sz w:val="20"/>
                <w:szCs w:val="20"/>
              </w:rPr>
            </w:pPr>
          </w:p>
        </w:tc>
        <w:tc>
          <w:tcPr>
            <w:tcW w:w="2693" w:type="dxa"/>
          </w:tcPr>
          <w:p w:rsidR="00543EC2" w:rsidRDefault="00543EC2" w:rsidP="00543EC2">
            <w:pPr>
              <w:jc w:val="both"/>
              <w:rPr>
                <w:rFonts w:ascii="ArialMT" w:hAnsi="ArialMT" w:cs="ArialMT"/>
                <w:b/>
                <w:sz w:val="20"/>
                <w:szCs w:val="20"/>
              </w:rPr>
            </w:pPr>
          </w:p>
          <w:p w:rsidR="00543EC2" w:rsidRDefault="00543EC2" w:rsidP="00543EC2">
            <w:pPr>
              <w:jc w:val="both"/>
              <w:rPr>
                <w:rFonts w:ascii="ArialMT" w:hAnsi="ArialMT" w:cs="ArialMT"/>
                <w:b/>
                <w:sz w:val="20"/>
                <w:szCs w:val="20"/>
              </w:rPr>
            </w:pPr>
            <w:r>
              <w:rPr>
                <w:rFonts w:ascii="Arial" w:hAnsi="Arial" w:cs="Arial"/>
                <w:color w:val="000000"/>
                <w:sz w:val="20"/>
                <w:szCs w:val="20"/>
              </w:rPr>
              <w:t>1. Conocer y analizar las funciones de las palabras en la oración.</w:t>
            </w:r>
          </w:p>
        </w:tc>
        <w:tc>
          <w:tcPr>
            <w:tcW w:w="4253" w:type="dxa"/>
          </w:tcPr>
          <w:p w:rsidR="00543EC2" w:rsidRDefault="00543EC2" w:rsidP="00543EC2">
            <w:pPr>
              <w:jc w:val="both"/>
              <w:rPr>
                <w:rFonts w:ascii="Arial" w:hAnsi="Arial" w:cs="Arial"/>
                <w:color w:val="000000"/>
                <w:sz w:val="20"/>
                <w:szCs w:val="20"/>
              </w:rPr>
            </w:pPr>
          </w:p>
          <w:p w:rsidR="00543EC2" w:rsidRPr="007B5E4E" w:rsidRDefault="00543EC2" w:rsidP="00543EC2">
            <w:pPr>
              <w:jc w:val="both"/>
              <w:rPr>
                <w:rFonts w:ascii="ArialMT" w:hAnsi="ArialMT" w:cs="ArialMT"/>
                <w:sz w:val="20"/>
                <w:szCs w:val="20"/>
              </w:rPr>
            </w:pPr>
            <w:r>
              <w:rPr>
                <w:rFonts w:ascii="Arial" w:hAnsi="Arial" w:cs="Arial"/>
                <w:color w:val="000000"/>
                <w:sz w:val="20"/>
                <w:szCs w:val="20"/>
              </w:rPr>
              <w:t>1.1. Analiza morfológica y sintácticamente frases y textos adaptados, identifica correctamente las categorías gramaticales a las que pertenecen las diferentes palabras y explica las funciones que realizan en el contexto.</w:t>
            </w:r>
          </w:p>
        </w:tc>
        <w:tc>
          <w:tcPr>
            <w:tcW w:w="850" w:type="dxa"/>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tc>
      </w:tr>
      <w:tr w:rsidR="00543EC2" w:rsidTr="00543EC2">
        <w:tc>
          <w:tcPr>
            <w:tcW w:w="2127" w:type="dxa"/>
            <w:vMerge/>
          </w:tcPr>
          <w:p w:rsidR="00543EC2" w:rsidRDefault="00543EC2" w:rsidP="00543EC2">
            <w:pPr>
              <w:autoSpaceDE w:val="0"/>
              <w:autoSpaceDN w:val="0"/>
              <w:adjustRightInd w:val="0"/>
              <w:jc w:val="both"/>
              <w:rPr>
                <w:rFonts w:ascii="ArialMT" w:hAnsi="ArialMT" w:cs="ArialMT"/>
                <w:b/>
                <w:sz w:val="20"/>
                <w:szCs w:val="20"/>
              </w:rPr>
            </w:pPr>
          </w:p>
        </w:tc>
        <w:tc>
          <w:tcPr>
            <w:tcW w:w="2693"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2. Conocer los nombres de los casos latinos e identificar las principales funciones que realizan en la oración, saber traducir los casos a la lengua materna de forma adecuada.</w:t>
            </w:r>
          </w:p>
          <w:p w:rsidR="00543EC2" w:rsidRPr="007B5E4E" w:rsidRDefault="00543EC2" w:rsidP="00543EC2">
            <w:pPr>
              <w:autoSpaceDE w:val="0"/>
              <w:autoSpaceDN w:val="0"/>
              <w:adjustRightInd w:val="0"/>
              <w:jc w:val="both"/>
              <w:rPr>
                <w:rFonts w:ascii="ArialMT" w:hAnsi="ArialMT" w:cs="ArialMT"/>
                <w:sz w:val="20"/>
                <w:szCs w:val="20"/>
              </w:rPr>
            </w:pPr>
          </w:p>
        </w:tc>
        <w:tc>
          <w:tcPr>
            <w:tcW w:w="4253"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2.1. Enumera correctamente los nombres de los casos que existen en la flexión nominal latina, explica las principales funciones que realizan dentro de la oración e ilustra con ejemplos la forma adecuada de traducirlos.</w:t>
            </w:r>
          </w:p>
          <w:p w:rsidR="00543EC2" w:rsidRPr="007B5E4E"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11"/>
        </w:trPr>
        <w:tc>
          <w:tcPr>
            <w:tcW w:w="2127" w:type="dxa"/>
            <w:vMerge/>
          </w:tcPr>
          <w:p w:rsidR="00543EC2" w:rsidRDefault="00543EC2" w:rsidP="00543EC2">
            <w:pPr>
              <w:rPr>
                <w:rFonts w:ascii="Arial" w:hAnsi="Arial" w:cs="Arial"/>
                <w:b/>
                <w:sz w:val="32"/>
                <w:szCs w:val="32"/>
              </w:rPr>
            </w:pPr>
          </w:p>
        </w:tc>
        <w:tc>
          <w:tcPr>
            <w:tcW w:w="2693" w:type="dxa"/>
            <w:shd w:val="clear" w:color="auto" w:fill="auto"/>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 xml:space="preserve">3. Reconocer y clasificar los tipos de oración simple. </w:t>
            </w:r>
          </w:p>
          <w:p w:rsidR="00543EC2" w:rsidRPr="00BE1A39" w:rsidRDefault="00543EC2" w:rsidP="00543EC2">
            <w:pPr>
              <w:jc w:val="both"/>
              <w:rPr>
                <w:rFonts w:ascii="Arial" w:hAnsi="Arial" w:cs="Arial"/>
                <w:sz w:val="32"/>
                <w:szCs w:val="32"/>
              </w:rPr>
            </w:pPr>
          </w:p>
        </w:tc>
        <w:tc>
          <w:tcPr>
            <w:tcW w:w="4253" w:type="dxa"/>
            <w:shd w:val="clear" w:color="auto" w:fill="auto"/>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b/>
                <w:sz w:val="32"/>
                <w:szCs w:val="32"/>
              </w:rPr>
            </w:pPr>
            <w:r>
              <w:rPr>
                <w:rFonts w:ascii="Arial" w:hAnsi="Arial" w:cs="Arial"/>
                <w:color w:val="000000"/>
                <w:sz w:val="20"/>
                <w:szCs w:val="20"/>
              </w:rPr>
              <w:t>3.1. Compara y clasifica diferentes tipos de oraciones simples identificando sus características.</w:t>
            </w:r>
          </w:p>
        </w:tc>
        <w:tc>
          <w:tcPr>
            <w:tcW w:w="850" w:type="dxa"/>
            <w:shd w:val="clear" w:color="auto" w:fill="auto"/>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jc w:val="center"/>
              <w:rPr>
                <w:rFonts w:ascii="Arial" w:hAnsi="Arial" w:cs="Arial"/>
                <w:b/>
                <w:sz w:val="32"/>
                <w:szCs w:val="32"/>
              </w:rPr>
            </w:pPr>
            <w:r>
              <w:rPr>
                <w:rFonts w:ascii="ArialMT" w:hAnsi="ArialMT" w:cs="ArialMT"/>
                <w:b/>
                <w:sz w:val="20"/>
                <w:szCs w:val="20"/>
              </w:rPr>
              <w:t>AA</w:t>
            </w: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93"/>
        </w:trPr>
        <w:tc>
          <w:tcPr>
            <w:tcW w:w="2127" w:type="dxa"/>
            <w:vMerge/>
          </w:tcPr>
          <w:p w:rsidR="00543EC2" w:rsidRDefault="00543EC2" w:rsidP="00543EC2">
            <w:pPr>
              <w:rPr>
                <w:rFonts w:ascii="Arial" w:hAnsi="Arial" w:cs="Arial"/>
                <w:b/>
                <w:sz w:val="32"/>
                <w:szCs w:val="32"/>
              </w:rPr>
            </w:pPr>
          </w:p>
        </w:tc>
        <w:tc>
          <w:tcPr>
            <w:tcW w:w="2693" w:type="dxa"/>
            <w:shd w:val="clear" w:color="auto" w:fill="auto"/>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4. Distinguir las oraciones simples de las compuestas coordinadas.</w:t>
            </w:r>
          </w:p>
          <w:p w:rsidR="00543EC2" w:rsidRDefault="00543EC2" w:rsidP="00543EC2">
            <w:pPr>
              <w:jc w:val="both"/>
              <w:rPr>
                <w:rFonts w:ascii="Arial" w:hAnsi="Arial" w:cs="Arial"/>
                <w:b/>
                <w:sz w:val="32"/>
                <w:szCs w:val="32"/>
              </w:rPr>
            </w:pPr>
          </w:p>
        </w:tc>
        <w:tc>
          <w:tcPr>
            <w:tcW w:w="4253" w:type="dxa"/>
            <w:shd w:val="clear" w:color="auto" w:fill="auto"/>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4.1. Compara y clasifica diferentes tipos de oraciones compuestas coordinadas, diferenciándolas de las oraciones simples.</w:t>
            </w:r>
          </w:p>
          <w:p w:rsidR="00543EC2" w:rsidRDefault="00543EC2" w:rsidP="00543EC2">
            <w:pPr>
              <w:jc w:val="both"/>
              <w:rPr>
                <w:rFonts w:ascii="Arial" w:hAnsi="Arial" w:cs="Arial"/>
                <w:b/>
                <w:sz w:val="32"/>
                <w:szCs w:val="32"/>
              </w:rPr>
            </w:pPr>
          </w:p>
        </w:tc>
        <w:tc>
          <w:tcPr>
            <w:tcW w:w="850" w:type="dxa"/>
            <w:shd w:val="clear" w:color="auto" w:fill="auto"/>
          </w:tcPr>
          <w:p w:rsidR="00543EC2" w:rsidRDefault="00543EC2" w:rsidP="00543EC2">
            <w:pPr>
              <w:rPr>
                <w:rFonts w:ascii="Arial" w:hAnsi="Arial" w:cs="Arial"/>
                <w:b/>
                <w:sz w:val="32"/>
                <w:szCs w:val="32"/>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jc w:val="center"/>
              <w:rPr>
                <w:rFonts w:ascii="Arial" w:hAnsi="Arial" w:cs="Arial"/>
                <w:b/>
                <w:sz w:val="32"/>
                <w:szCs w:val="32"/>
              </w:rPr>
            </w:pPr>
            <w:r>
              <w:rPr>
                <w:rFonts w:ascii="ArialMT" w:hAnsi="ArialMT" w:cs="ArialMT"/>
                <w:b/>
                <w:sz w:val="20"/>
                <w:szCs w:val="20"/>
              </w:rPr>
              <w:t>AA</w:t>
            </w: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71"/>
        </w:trPr>
        <w:tc>
          <w:tcPr>
            <w:tcW w:w="2127" w:type="dxa"/>
            <w:vMerge/>
          </w:tcPr>
          <w:p w:rsidR="00543EC2" w:rsidRDefault="00543EC2" w:rsidP="00543EC2">
            <w:pPr>
              <w:rPr>
                <w:rFonts w:ascii="Arial" w:hAnsi="Arial" w:cs="Arial"/>
                <w:b/>
                <w:sz w:val="32"/>
                <w:szCs w:val="32"/>
              </w:rPr>
            </w:pPr>
          </w:p>
        </w:tc>
        <w:tc>
          <w:tcPr>
            <w:tcW w:w="2693" w:type="dxa"/>
            <w:shd w:val="clear" w:color="auto" w:fill="auto"/>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5. Identificar las construcciones de infinitivo concertado.</w:t>
            </w:r>
          </w:p>
          <w:p w:rsidR="00543EC2" w:rsidRDefault="00543EC2" w:rsidP="00543EC2">
            <w:pPr>
              <w:jc w:val="both"/>
              <w:rPr>
                <w:rFonts w:ascii="Arial" w:hAnsi="Arial" w:cs="Arial"/>
                <w:color w:val="000000"/>
                <w:sz w:val="20"/>
                <w:szCs w:val="20"/>
              </w:rPr>
            </w:pPr>
          </w:p>
        </w:tc>
        <w:tc>
          <w:tcPr>
            <w:tcW w:w="4253" w:type="dxa"/>
            <w:shd w:val="clear" w:color="auto" w:fill="auto"/>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5.1. Reconoce dentro de frases y textos sencillos construcciones de infinitivo concertado, las analiza y traduce de forma correcta.</w:t>
            </w:r>
          </w:p>
          <w:p w:rsidR="00543EC2" w:rsidRDefault="00543EC2" w:rsidP="00543EC2">
            <w:pPr>
              <w:jc w:val="both"/>
              <w:rPr>
                <w:rFonts w:ascii="Arial" w:hAnsi="Arial" w:cs="Arial"/>
                <w:color w:val="000000"/>
                <w:sz w:val="20"/>
                <w:szCs w:val="20"/>
              </w:rPr>
            </w:pPr>
          </w:p>
        </w:tc>
        <w:tc>
          <w:tcPr>
            <w:tcW w:w="850" w:type="dxa"/>
            <w:shd w:val="clear" w:color="auto" w:fill="auto"/>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jc w:val="center"/>
              <w:rPr>
                <w:rFonts w:ascii="Arial" w:hAnsi="Arial" w:cs="Arial"/>
                <w:b/>
                <w:sz w:val="32"/>
                <w:szCs w:val="32"/>
              </w:rPr>
            </w:pPr>
            <w:r>
              <w:rPr>
                <w:rFonts w:ascii="ArialMT" w:hAnsi="ArialMT" w:cs="ArialMT"/>
                <w:b/>
                <w:sz w:val="20"/>
                <w:szCs w:val="20"/>
              </w:rPr>
              <w:t>AA</w:t>
            </w: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787"/>
        </w:trPr>
        <w:tc>
          <w:tcPr>
            <w:tcW w:w="2127" w:type="dxa"/>
            <w:vMerge/>
          </w:tcPr>
          <w:p w:rsidR="00543EC2" w:rsidRDefault="00543EC2" w:rsidP="00543EC2">
            <w:pPr>
              <w:rPr>
                <w:rFonts w:ascii="Arial" w:hAnsi="Arial" w:cs="Arial"/>
                <w:b/>
                <w:sz w:val="32"/>
                <w:szCs w:val="32"/>
              </w:rPr>
            </w:pPr>
          </w:p>
        </w:tc>
        <w:tc>
          <w:tcPr>
            <w:tcW w:w="2693" w:type="dxa"/>
            <w:shd w:val="clear" w:color="auto" w:fill="auto"/>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 xml:space="preserve">6. Identificar, distinguir y traducir de forma correcta las construcciones de participio de perfecto concertado más transparentes. </w:t>
            </w:r>
          </w:p>
          <w:p w:rsidR="00543EC2" w:rsidRDefault="00543EC2" w:rsidP="00543EC2">
            <w:pPr>
              <w:jc w:val="both"/>
              <w:rPr>
                <w:rFonts w:ascii="Arial" w:hAnsi="Arial" w:cs="Arial"/>
                <w:color w:val="000000"/>
                <w:sz w:val="20"/>
                <w:szCs w:val="20"/>
              </w:rPr>
            </w:pPr>
          </w:p>
        </w:tc>
        <w:tc>
          <w:tcPr>
            <w:tcW w:w="4253" w:type="dxa"/>
            <w:shd w:val="clear" w:color="auto" w:fill="auto"/>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6.1. Reconoce, dentro de frases y textos sencillos, las construcciones de participio de perfecto concertado más transparentes, analizándolas y traduciéndolas de forma correcta.</w:t>
            </w:r>
          </w:p>
          <w:p w:rsidR="00543EC2" w:rsidRDefault="00543EC2" w:rsidP="00543EC2">
            <w:pPr>
              <w:jc w:val="both"/>
              <w:rPr>
                <w:rFonts w:ascii="Arial" w:hAnsi="Arial" w:cs="Arial"/>
                <w:color w:val="000000"/>
                <w:sz w:val="20"/>
                <w:szCs w:val="20"/>
              </w:rPr>
            </w:pPr>
          </w:p>
        </w:tc>
        <w:tc>
          <w:tcPr>
            <w:tcW w:w="850" w:type="dxa"/>
            <w:shd w:val="clear" w:color="auto" w:fill="auto"/>
          </w:tcPr>
          <w:p w:rsidR="00543EC2" w:rsidRDefault="00543EC2" w:rsidP="00543EC2">
            <w:pPr>
              <w:rPr>
                <w:rFonts w:ascii="Arial" w:hAnsi="Arial" w:cs="Arial"/>
                <w:b/>
                <w:sz w:val="32"/>
                <w:szCs w:val="32"/>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jc w:val="center"/>
              <w:rPr>
                <w:rFonts w:ascii="Arial" w:hAnsi="Arial" w:cs="Arial"/>
                <w:b/>
                <w:sz w:val="32"/>
                <w:szCs w:val="32"/>
              </w:rPr>
            </w:pPr>
            <w:r>
              <w:rPr>
                <w:rFonts w:ascii="ArialMT" w:hAnsi="ArialMT" w:cs="ArialMT"/>
                <w:b/>
                <w:sz w:val="20"/>
                <w:szCs w:val="20"/>
              </w:rPr>
              <w:t>AA</w:t>
            </w:r>
          </w:p>
        </w:tc>
      </w:tr>
      <w:tr w:rsidR="00543EC2" w:rsidTr="00543E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500"/>
        </w:trPr>
        <w:tc>
          <w:tcPr>
            <w:tcW w:w="2127" w:type="dxa"/>
            <w:vMerge/>
          </w:tcPr>
          <w:p w:rsidR="00543EC2" w:rsidRDefault="00543EC2" w:rsidP="00543EC2">
            <w:pPr>
              <w:rPr>
                <w:rFonts w:ascii="Arial" w:hAnsi="Arial" w:cs="Arial"/>
                <w:b/>
                <w:sz w:val="32"/>
                <w:szCs w:val="32"/>
              </w:rPr>
            </w:pPr>
          </w:p>
        </w:tc>
        <w:tc>
          <w:tcPr>
            <w:tcW w:w="2693" w:type="dxa"/>
            <w:shd w:val="clear" w:color="auto" w:fill="auto"/>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7. Identificar y relacionar elementos sintácticos de la lengua latina que permitan el análisis y traducción de textos sencillos.</w:t>
            </w:r>
          </w:p>
          <w:p w:rsidR="00543EC2" w:rsidRDefault="00543EC2" w:rsidP="00543EC2">
            <w:pPr>
              <w:jc w:val="both"/>
              <w:rPr>
                <w:rFonts w:ascii="Arial" w:hAnsi="Arial" w:cs="Arial"/>
                <w:color w:val="000000"/>
                <w:sz w:val="20"/>
                <w:szCs w:val="20"/>
              </w:rPr>
            </w:pPr>
          </w:p>
        </w:tc>
        <w:tc>
          <w:tcPr>
            <w:tcW w:w="4253" w:type="dxa"/>
            <w:shd w:val="clear" w:color="auto" w:fill="auto"/>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7.1. Identifica y relaciona elementos sintácticos de la lengua latina para realizar el análisis y traducción de textos sencillos.</w:t>
            </w:r>
          </w:p>
          <w:p w:rsidR="00543EC2" w:rsidRDefault="00543EC2" w:rsidP="00543EC2">
            <w:pPr>
              <w:jc w:val="both"/>
              <w:rPr>
                <w:rFonts w:ascii="Arial" w:hAnsi="Arial" w:cs="Arial"/>
                <w:color w:val="000000"/>
                <w:sz w:val="20"/>
                <w:szCs w:val="20"/>
              </w:rPr>
            </w:pPr>
          </w:p>
        </w:tc>
        <w:tc>
          <w:tcPr>
            <w:tcW w:w="850" w:type="dxa"/>
            <w:shd w:val="clear" w:color="auto" w:fill="auto"/>
          </w:tcPr>
          <w:p w:rsidR="00543EC2" w:rsidRDefault="00543EC2" w:rsidP="00543EC2">
            <w:pPr>
              <w:rPr>
                <w:rFonts w:ascii="Arial" w:hAnsi="Arial" w:cs="Arial"/>
                <w:b/>
                <w:sz w:val="32"/>
                <w:szCs w:val="32"/>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jc w:val="center"/>
              <w:rPr>
                <w:rFonts w:ascii="Arial" w:hAnsi="Arial" w:cs="Arial"/>
                <w:b/>
                <w:sz w:val="32"/>
                <w:szCs w:val="32"/>
              </w:rPr>
            </w:pPr>
            <w:r>
              <w:rPr>
                <w:rFonts w:ascii="ArialMT" w:hAnsi="ArialMT" w:cs="ArialMT"/>
                <w:b/>
                <w:sz w:val="20"/>
                <w:szCs w:val="20"/>
              </w:rPr>
              <w:t>AA</w:t>
            </w:r>
          </w:p>
        </w:tc>
      </w:tr>
    </w:tbl>
    <w:p w:rsidR="00543EC2" w:rsidRDefault="00543EC2" w:rsidP="00543EC2">
      <w:pPr>
        <w:jc w:val="center"/>
        <w:rPr>
          <w:rFonts w:ascii="Arial" w:hAnsi="Arial" w:cs="Arial"/>
          <w:b/>
          <w:sz w:val="32"/>
          <w:szCs w:val="32"/>
        </w:rPr>
      </w:pPr>
    </w:p>
    <w:p w:rsidR="00543EC2" w:rsidRDefault="00543EC2" w:rsidP="00543EC2">
      <w:pPr>
        <w:jc w:val="center"/>
        <w:rPr>
          <w:rFonts w:ascii="Arial" w:hAnsi="Arial" w:cs="Arial"/>
          <w:b/>
          <w:sz w:val="32"/>
          <w:szCs w:val="32"/>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BLOQUE 4: ROMA: HISTORIA, CULTURA Y CIVILIZACIÓN</w:t>
      </w:r>
    </w:p>
    <w:p w:rsidR="00543EC2" w:rsidRDefault="00543EC2" w:rsidP="00543EC2">
      <w:pPr>
        <w:autoSpaceDE w:val="0"/>
        <w:autoSpaceDN w:val="0"/>
        <w:adjustRightInd w:val="0"/>
        <w:jc w:val="center"/>
        <w:rPr>
          <w:rFonts w:ascii="ArialMT" w:hAnsi="ArialMT" w:cs="ArialMT"/>
          <w:b/>
          <w:sz w:val="20"/>
          <w:szCs w:val="20"/>
        </w:rPr>
      </w:pPr>
    </w:p>
    <w:tbl>
      <w:tblPr>
        <w:tblStyle w:val="Tablaconcuadrcula"/>
        <w:tblW w:w="9923" w:type="dxa"/>
        <w:tblInd w:w="-743" w:type="dxa"/>
        <w:tblLook w:val="04A0" w:firstRow="1" w:lastRow="0" w:firstColumn="1" w:lastColumn="0" w:noHBand="0" w:noVBand="1"/>
      </w:tblPr>
      <w:tblGrid>
        <w:gridCol w:w="2127"/>
        <w:gridCol w:w="2693"/>
        <w:gridCol w:w="4253"/>
        <w:gridCol w:w="850"/>
      </w:tblGrid>
      <w:tr w:rsidR="00543EC2" w:rsidTr="00543EC2">
        <w:tc>
          <w:tcPr>
            <w:tcW w:w="2127" w:type="dxa"/>
            <w:shd w:val="clear" w:color="auto" w:fill="D5DCE4" w:themeFill="text2" w:themeFillTint="33"/>
          </w:tcPr>
          <w:p w:rsidR="00543EC2" w:rsidRPr="000E2BC8" w:rsidRDefault="00543EC2" w:rsidP="00543EC2">
            <w:pPr>
              <w:autoSpaceDE w:val="0"/>
              <w:autoSpaceDN w:val="0"/>
              <w:adjustRightInd w:val="0"/>
              <w:jc w:val="center"/>
              <w:rPr>
                <w:rFonts w:cs="ArialMT"/>
                <w:b/>
                <w:sz w:val="20"/>
                <w:szCs w:val="20"/>
              </w:rPr>
            </w:pPr>
            <w:r w:rsidRPr="000E2BC8">
              <w:rPr>
                <w:rFonts w:cs="ArialMT"/>
                <w:b/>
                <w:sz w:val="20"/>
                <w:szCs w:val="20"/>
              </w:rPr>
              <w:t>CONTENIDOS</w:t>
            </w:r>
          </w:p>
        </w:tc>
        <w:tc>
          <w:tcPr>
            <w:tcW w:w="2693" w:type="dxa"/>
            <w:shd w:val="clear" w:color="auto" w:fill="D5DCE4" w:themeFill="text2" w:themeFillTint="33"/>
          </w:tcPr>
          <w:p w:rsidR="00543EC2" w:rsidRPr="000E2BC8" w:rsidRDefault="00543EC2" w:rsidP="00543EC2">
            <w:pPr>
              <w:autoSpaceDE w:val="0"/>
              <w:autoSpaceDN w:val="0"/>
              <w:adjustRightInd w:val="0"/>
              <w:jc w:val="center"/>
              <w:rPr>
                <w:rFonts w:cs="ArialMT"/>
                <w:b/>
                <w:sz w:val="20"/>
                <w:szCs w:val="20"/>
              </w:rPr>
            </w:pPr>
            <w:r w:rsidRPr="000E2BC8">
              <w:rPr>
                <w:rFonts w:cs="ArialMT"/>
                <w:b/>
                <w:sz w:val="20"/>
                <w:szCs w:val="20"/>
              </w:rPr>
              <w:t>CRITERIOS DE EVALUACIÓ</w:t>
            </w:r>
            <w:r>
              <w:rPr>
                <w:rFonts w:cs="ArialMT"/>
                <w:b/>
                <w:sz w:val="20"/>
                <w:szCs w:val="20"/>
              </w:rPr>
              <w:t>N</w:t>
            </w:r>
            <w:r w:rsidRPr="000E2BC8">
              <w:rPr>
                <w:rFonts w:cs="ArialMT"/>
                <w:b/>
                <w:sz w:val="20"/>
                <w:szCs w:val="20"/>
              </w:rPr>
              <w:t xml:space="preserve"> </w:t>
            </w:r>
          </w:p>
        </w:tc>
        <w:tc>
          <w:tcPr>
            <w:tcW w:w="4253" w:type="dxa"/>
            <w:shd w:val="clear" w:color="auto" w:fill="D5DCE4" w:themeFill="text2" w:themeFillTint="33"/>
          </w:tcPr>
          <w:p w:rsidR="00543EC2" w:rsidRPr="000E2BC8" w:rsidRDefault="00543EC2" w:rsidP="00543EC2">
            <w:pPr>
              <w:autoSpaceDE w:val="0"/>
              <w:autoSpaceDN w:val="0"/>
              <w:adjustRightInd w:val="0"/>
              <w:jc w:val="center"/>
              <w:rPr>
                <w:rFonts w:cs="ArialMT"/>
                <w:b/>
                <w:sz w:val="20"/>
                <w:szCs w:val="20"/>
              </w:rPr>
            </w:pPr>
            <w:r>
              <w:rPr>
                <w:rFonts w:cs="ArialMT"/>
                <w:b/>
                <w:sz w:val="20"/>
                <w:szCs w:val="20"/>
              </w:rPr>
              <w:t>ESTÁNDARES DE APRENDIZAJE EVALUABLES</w:t>
            </w:r>
          </w:p>
        </w:tc>
        <w:tc>
          <w:tcPr>
            <w:tcW w:w="850" w:type="dxa"/>
            <w:shd w:val="clear" w:color="auto" w:fill="D5DCE4" w:themeFill="text2" w:themeFillTint="33"/>
          </w:tcPr>
          <w:p w:rsidR="00543EC2" w:rsidRPr="000E2BC8" w:rsidRDefault="00543EC2" w:rsidP="00543EC2">
            <w:pPr>
              <w:autoSpaceDE w:val="0"/>
              <w:autoSpaceDN w:val="0"/>
              <w:adjustRightInd w:val="0"/>
              <w:jc w:val="center"/>
              <w:rPr>
                <w:rFonts w:cs="ArialMT"/>
                <w:b/>
                <w:sz w:val="20"/>
                <w:szCs w:val="20"/>
              </w:rPr>
            </w:pPr>
          </w:p>
        </w:tc>
      </w:tr>
      <w:tr w:rsidR="00543EC2" w:rsidTr="00543EC2">
        <w:tc>
          <w:tcPr>
            <w:tcW w:w="2127" w:type="dxa"/>
            <w:vMerge w:val="restart"/>
          </w:tcPr>
          <w:p w:rsidR="00543EC2" w:rsidRDefault="00543EC2" w:rsidP="00543EC2">
            <w:pPr>
              <w:autoSpaceDE w:val="0"/>
              <w:autoSpaceDN w:val="0"/>
              <w:adjustRightInd w:val="0"/>
              <w:jc w:val="center"/>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Períodos de la historia de roma. La romanización en Hispania.</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Organización política y social de Roma.</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Vida cotidiana. La familia romana.</w:t>
            </w:r>
          </w:p>
          <w:p w:rsidR="00543EC2" w:rsidRDefault="00543EC2" w:rsidP="00543EC2">
            <w:pPr>
              <w:autoSpaceDE w:val="0"/>
              <w:autoSpaceDN w:val="0"/>
              <w:adjustRightInd w:val="0"/>
              <w:jc w:val="both"/>
              <w:rPr>
                <w:rFonts w:ascii="ArialMT" w:hAnsi="ArialMT" w:cs="ArialMT"/>
                <w:sz w:val="20"/>
                <w:szCs w:val="20"/>
              </w:rPr>
            </w:pPr>
          </w:p>
          <w:p w:rsidR="00543EC2" w:rsidRPr="000E2BC8"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Mitología y religión</w:t>
            </w:r>
          </w:p>
        </w:tc>
        <w:tc>
          <w:tcPr>
            <w:tcW w:w="2693"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lastRenderedPageBreak/>
              <w:t>1. Conocer los hechos históricos de los períodos de Roma y de la Hispania romana, encuadrarlos en su periodo correspondiente y realizar ejes cronológicos.</w:t>
            </w:r>
          </w:p>
          <w:p w:rsidR="00543EC2" w:rsidRDefault="00543EC2" w:rsidP="00543EC2">
            <w:pPr>
              <w:autoSpaceDE w:val="0"/>
              <w:autoSpaceDN w:val="0"/>
              <w:adjustRightInd w:val="0"/>
              <w:jc w:val="both"/>
              <w:rPr>
                <w:rFonts w:ascii="ArialMT" w:hAnsi="ArialMT" w:cs="ArialMT"/>
                <w:b/>
                <w:sz w:val="20"/>
                <w:szCs w:val="20"/>
              </w:rPr>
            </w:pPr>
          </w:p>
        </w:tc>
        <w:tc>
          <w:tcPr>
            <w:tcW w:w="4253" w:type="dxa"/>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lastRenderedPageBreak/>
              <w:t>1.1. Distingue las diferentes etapas de la historia de Roma y de la Hispania romana y explica sus rasgos esenciales y las circunstancias que intervienen en el paso de unas a otras.</w:t>
            </w:r>
          </w:p>
          <w:p w:rsidR="00543EC2" w:rsidRDefault="00543EC2" w:rsidP="00543EC2">
            <w:pPr>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1.2. Sabe enmarcar determinados hechos históricos en el periodo histórico correspondiente.</w:t>
            </w:r>
          </w:p>
          <w:p w:rsidR="00543EC2" w:rsidRDefault="00543EC2" w:rsidP="00543EC2">
            <w:pPr>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1.3. Puede elaborar ejes cronológicos en los que se representan hechos históricos relevantes, consultando diferentes fuentes de información.</w:t>
            </w:r>
          </w:p>
          <w:p w:rsidR="00543EC2" w:rsidRDefault="00543EC2" w:rsidP="00543EC2">
            <w:pPr>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1.4. Describe algunos de los principales hechos históricos de la civilización latina explicando a grandes rasgos las circunstancias en las que tienen lugar y sus principales consecuencias.</w:t>
            </w:r>
          </w:p>
          <w:p w:rsidR="00543EC2" w:rsidRPr="000E2BC8" w:rsidRDefault="00543EC2" w:rsidP="00543EC2">
            <w:pPr>
              <w:jc w:val="both"/>
              <w:rPr>
                <w:rFonts w:ascii="ArialMT" w:hAnsi="ArialMT" w:cs="ArialMT"/>
                <w:sz w:val="20"/>
                <w:szCs w:val="20"/>
              </w:rPr>
            </w:pPr>
          </w:p>
        </w:tc>
        <w:tc>
          <w:tcPr>
            <w:tcW w:w="850" w:type="dxa"/>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CC</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SI</w:t>
            </w:r>
          </w:p>
          <w:p w:rsidR="00543EC2" w:rsidRDefault="00543EC2" w:rsidP="00543EC2">
            <w:pPr>
              <w:autoSpaceDE w:val="0"/>
              <w:autoSpaceDN w:val="0"/>
              <w:adjustRightInd w:val="0"/>
              <w:jc w:val="center"/>
              <w:rPr>
                <w:rFonts w:ascii="ArialMT" w:hAnsi="ArialMT" w:cs="ArialMT"/>
                <w:b/>
                <w:sz w:val="20"/>
                <w:szCs w:val="20"/>
              </w:rPr>
            </w:pPr>
          </w:p>
        </w:tc>
      </w:tr>
      <w:tr w:rsidR="00543EC2" w:rsidTr="00543EC2">
        <w:trPr>
          <w:trHeight w:val="3078"/>
        </w:trPr>
        <w:tc>
          <w:tcPr>
            <w:tcW w:w="2127" w:type="dxa"/>
            <w:vMerge/>
          </w:tcPr>
          <w:p w:rsidR="00543EC2" w:rsidRDefault="00543EC2" w:rsidP="00543EC2">
            <w:pPr>
              <w:autoSpaceDE w:val="0"/>
              <w:autoSpaceDN w:val="0"/>
              <w:adjustRightInd w:val="0"/>
              <w:jc w:val="center"/>
              <w:rPr>
                <w:rFonts w:ascii="ArialMT" w:hAnsi="ArialMT" w:cs="ArialMT"/>
                <w:b/>
                <w:sz w:val="20"/>
                <w:szCs w:val="20"/>
              </w:rPr>
            </w:pPr>
          </w:p>
        </w:tc>
        <w:tc>
          <w:tcPr>
            <w:tcW w:w="2693" w:type="dxa"/>
            <w:tcBorders>
              <w:bottom w:val="single" w:sz="4" w:space="0" w:color="auto"/>
            </w:tcBorders>
          </w:tcPr>
          <w:p w:rsidR="00543EC2" w:rsidRDefault="00543EC2" w:rsidP="00543EC2">
            <w:pPr>
              <w:autoSpaceDE w:val="0"/>
              <w:autoSpaceDN w:val="0"/>
              <w:adjustRightInd w:val="0"/>
              <w:jc w:val="center"/>
              <w:rPr>
                <w:rFonts w:ascii="ArialMT" w:hAnsi="ArialMT" w:cs="ArialMT"/>
                <w:b/>
                <w:sz w:val="20"/>
                <w:szCs w:val="20"/>
              </w:rPr>
            </w:pPr>
          </w:p>
          <w:p w:rsidR="00543EC2" w:rsidRPr="00024A60" w:rsidRDefault="00543EC2" w:rsidP="00543EC2">
            <w:pPr>
              <w:autoSpaceDE w:val="0"/>
              <w:autoSpaceDN w:val="0"/>
              <w:adjustRightInd w:val="0"/>
              <w:jc w:val="both"/>
              <w:rPr>
                <w:rFonts w:ascii="ArialMT" w:hAnsi="ArialMT" w:cs="ArialMT"/>
                <w:sz w:val="20"/>
                <w:szCs w:val="20"/>
              </w:rPr>
            </w:pPr>
            <w:r w:rsidRPr="00024A60">
              <w:rPr>
                <w:rFonts w:ascii="ArialMT" w:hAnsi="ArialMT" w:cs="ArialMT"/>
                <w:sz w:val="20"/>
                <w:szCs w:val="20"/>
              </w:rPr>
              <w:t>2. Conocer</w:t>
            </w:r>
            <w:r>
              <w:rPr>
                <w:rFonts w:ascii="ArialMT" w:hAnsi="ArialMT" w:cs="ArialMT"/>
                <w:sz w:val="20"/>
                <w:szCs w:val="20"/>
              </w:rPr>
              <w:t xml:space="preserve"> los rasgos fundamentales de la organización política y social de Roma</w:t>
            </w:r>
            <w:r w:rsidRPr="00024A60">
              <w:rPr>
                <w:rFonts w:ascii="ArialMT" w:hAnsi="ArialMT" w:cs="ArialMT"/>
                <w:sz w:val="20"/>
                <w:szCs w:val="20"/>
              </w:rPr>
              <w:t>.</w:t>
            </w:r>
          </w:p>
        </w:tc>
        <w:tc>
          <w:tcPr>
            <w:tcW w:w="4253" w:type="dxa"/>
            <w:tcBorders>
              <w:bottom w:val="single" w:sz="4" w:space="0" w:color="auto"/>
            </w:tcBorders>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2.1. Describe los rasgos esenciales que caracterizan las sucesivas formas de organización del sistema político romano, las compara con formas políticas actuales y valora su influencia.</w:t>
            </w: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2.2. Describe la organización de la sociedad romana, explica las características de las distintas clases sociales y los papeles asignados a cada una de ellas y los compara con los actuales.</w:t>
            </w:r>
          </w:p>
          <w:p w:rsidR="00543EC2" w:rsidRPr="00024A60" w:rsidRDefault="00543EC2" w:rsidP="00543EC2">
            <w:pPr>
              <w:jc w:val="both"/>
              <w:rPr>
                <w:rFonts w:ascii="ArialMT" w:hAnsi="ArialMT" w:cs="ArialMT"/>
                <w:sz w:val="20"/>
                <w:szCs w:val="20"/>
              </w:rPr>
            </w:pPr>
          </w:p>
        </w:tc>
        <w:tc>
          <w:tcPr>
            <w:tcW w:w="850" w:type="dxa"/>
            <w:tcBorders>
              <w:bottom w:val="single" w:sz="4" w:space="0" w:color="auto"/>
            </w:tcBorders>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CS</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tc>
      </w:tr>
      <w:tr w:rsidR="00543EC2" w:rsidTr="00543EC2">
        <w:trPr>
          <w:trHeight w:val="1622"/>
        </w:trPr>
        <w:tc>
          <w:tcPr>
            <w:tcW w:w="2127" w:type="dxa"/>
            <w:vMerge/>
          </w:tcPr>
          <w:p w:rsidR="00543EC2" w:rsidRDefault="00543EC2" w:rsidP="00543EC2">
            <w:pPr>
              <w:autoSpaceDE w:val="0"/>
              <w:autoSpaceDN w:val="0"/>
              <w:adjustRightInd w:val="0"/>
              <w:jc w:val="center"/>
              <w:rPr>
                <w:rFonts w:ascii="ArialMT" w:hAnsi="ArialMT" w:cs="ArialMT"/>
                <w:b/>
                <w:sz w:val="20"/>
                <w:szCs w:val="20"/>
              </w:rPr>
            </w:pPr>
          </w:p>
        </w:tc>
        <w:tc>
          <w:tcPr>
            <w:tcW w:w="2693" w:type="dxa"/>
            <w:tcBorders>
              <w:top w:val="single" w:sz="4" w:space="0" w:color="auto"/>
              <w:bottom w:val="single" w:sz="4" w:space="0" w:color="auto"/>
            </w:tcBorders>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3. Conocer la composición de la familia y los papeles asignados a sus miembros.</w:t>
            </w: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tc>
        <w:tc>
          <w:tcPr>
            <w:tcW w:w="4253" w:type="dxa"/>
            <w:tcBorders>
              <w:top w:val="single" w:sz="4" w:space="0" w:color="auto"/>
              <w:bottom w:val="single" w:sz="4" w:space="0" w:color="auto"/>
            </w:tcBorders>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3.1. Identifica y explica los diferentes papeles que desempeñan dentro de la familia cada uno de sus miembros, analiza a través de ellos estereotipos culturales de la época y los compara con los actuales.</w:t>
            </w:r>
          </w:p>
          <w:p w:rsidR="00543EC2" w:rsidRDefault="00543EC2" w:rsidP="00543EC2">
            <w:pPr>
              <w:autoSpaceDE w:val="0"/>
              <w:autoSpaceDN w:val="0"/>
              <w:adjustRightInd w:val="0"/>
              <w:jc w:val="both"/>
              <w:rPr>
                <w:rFonts w:ascii="Arial" w:hAnsi="Arial" w:cs="Arial"/>
                <w:color w:val="000000"/>
                <w:sz w:val="20"/>
                <w:szCs w:val="20"/>
              </w:rPr>
            </w:pPr>
          </w:p>
        </w:tc>
        <w:tc>
          <w:tcPr>
            <w:tcW w:w="850" w:type="dxa"/>
            <w:tcBorders>
              <w:top w:val="single" w:sz="4" w:space="0" w:color="auto"/>
              <w:bottom w:val="single" w:sz="4" w:space="0" w:color="auto"/>
            </w:tcBorders>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CS</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tc>
      </w:tr>
      <w:tr w:rsidR="00543EC2" w:rsidTr="00543EC2">
        <w:trPr>
          <w:trHeight w:val="1128"/>
        </w:trPr>
        <w:tc>
          <w:tcPr>
            <w:tcW w:w="2127" w:type="dxa"/>
            <w:vMerge/>
          </w:tcPr>
          <w:p w:rsidR="00543EC2" w:rsidRDefault="00543EC2" w:rsidP="00543EC2">
            <w:pPr>
              <w:autoSpaceDE w:val="0"/>
              <w:autoSpaceDN w:val="0"/>
              <w:adjustRightInd w:val="0"/>
              <w:jc w:val="center"/>
              <w:rPr>
                <w:rFonts w:ascii="ArialMT" w:hAnsi="ArialMT" w:cs="ArialMT"/>
                <w:b/>
                <w:sz w:val="20"/>
                <w:szCs w:val="20"/>
              </w:rPr>
            </w:pPr>
          </w:p>
        </w:tc>
        <w:tc>
          <w:tcPr>
            <w:tcW w:w="2693" w:type="dxa"/>
            <w:tcBorders>
              <w:top w:val="single" w:sz="4" w:space="0" w:color="auto"/>
              <w:bottom w:val="single" w:sz="4" w:space="0" w:color="auto"/>
            </w:tcBorders>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 xml:space="preserve">4. Conocer los aspectos fundamentales de la vida cotidiana en Roma </w:t>
            </w:r>
          </w:p>
          <w:p w:rsidR="00543EC2" w:rsidRDefault="00543EC2" w:rsidP="00543EC2">
            <w:pPr>
              <w:autoSpaceDE w:val="0"/>
              <w:autoSpaceDN w:val="0"/>
              <w:adjustRightInd w:val="0"/>
              <w:jc w:val="both"/>
              <w:rPr>
                <w:rFonts w:ascii="ArialMT" w:hAnsi="ArialMT" w:cs="ArialMT"/>
                <w:b/>
                <w:sz w:val="20"/>
                <w:szCs w:val="20"/>
              </w:rPr>
            </w:pPr>
          </w:p>
        </w:tc>
        <w:tc>
          <w:tcPr>
            <w:tcW w:w="4253" w:type="dxa"/>
            <w:tcBorders>
              <w:top w:val="single" w:sz="4" w:space="0" w:color="auto"/>
              <w:bottom w:val="single" w:sz="4" w:space="0" w:color="auto"/>
            </w:tcBorders>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4.1. Describe los rasgos fundamentales de las actividades cotidianas en el mundo romano y los compara con los actuales.</w:t>
            </w:r>
          </w:p>
          <w:p w:rsidR="00543EC2" w:rsidRDefault="00543EC2" w:rsidP="00543EC2">
            <w:pPr>
              <w:autoSpaceDE w:val="0"/>
              <w:autoSpaceDN w:val="0"/>
              <w:adjustRightInd w:val="0"/>
              <w:jc w:val="both"/>
              <w:rPr>
                <w:rFonts w:ascii="ArialMT" w:hAnsi="ArialMT" w:cs="ArialMT"/>
                <w:sz w:val="20"/>
                <w:szCs w:val="20"/>
              </w:rPr>
            </w:pPr>
          </w:p>
        </w:tc>
        <w:tc>
          <w:tcPr>
            <w:tcW w:w="850" w:type="dxa"/>
            <w:tcBorders>
              <w:top w:val="single" w:sz="4" w:space="0" w:color="auto"/>
              <w:bottom w:val="single" w:sz="4" w:space="0" w:color="auto"/>
            </w:tcBorders>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CS</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SI</w:t>
            </w:r>
          </w:p>
        </w:tc>
      </w:tr>
      <w:tr w:rsidR="00543EC2" w:rsidTr="00543EC2">
        <w:trPr>
          <w:trHeight w:val="1139"/>
        </w:trPr>
        <w:tc>
          <w:tcPr>
            <w:tcW w:w="2127" w:type="dxa"/>
            <w:vMerge/>
          </w:tcPr>
          <w:p w:rsidR="00543EC2" w:rsidRDefault="00543EC2" w:rsidP="00543EC2">
            <w:pPr>
              <w:autoSpaceDE w:val="0"/>
              <w:autoSpaceDN w:val="0"/>
              <w:adjustRightInd w:val="0"/>
              <w:jc w:val="center"/>
              <w:rPr>
                <w:rFonts w:ascii="ArialMT" w:hAnsi="ArialMT" w:cs="ArialMT"/>
                <w:b/>
                <w:sz w:val="20"/>
                <w:szCs w:val="20"/>
              </w:rPr>
            </w:pPr>
          </w:p>
        </w:tc>
        <w:tc>
          <w:tcPr>
            <w:tcW w:w="2693" w:type="dxa"/>
            <w:tcBorders>
              <w:top w:val="single" w:sz="4" w:space="0" w:color="auto"/>
              <w:bottom w:val="single" w:sz="4" w:space="0" w:color="auto"/>
            </w:tcBorders>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5. Conocer los principales dioses y héroes de la mitología grecolatina.</w:t>
            </w:r>
          </w:p>
          <w:p w:rsidR="00543EC2" w:rsidRDefault="00543EC2" w:rsidP="00543EC2">
            <w:pPr>
              <w:autoSpaceDE w:val="0"/>
              <w:autoSpaceDN w:val="0"/>
              <w:adjustRightInd w:val="0"/>
              <w:jc w:val="both"/>
              <w:rPr>
                <w:rFonts w:ascii="ArialMT" w:hAnsi="ArialMT" w:cs="ArialMT"/>
                <w:b/>
                <w:sz w:val="20"/>
                <w:szCs w:val="20"/>
              </w:rPr>
            </w:pPr>
          </w:p>
        </w:tc>
        <w:tc>
          <w:tcPr>
            <w:tcW w:w="4253" w:type="dxa"/>
            <w:tcBorders>
              <w:top w:val="single" w:sz="4" w:space="0" w:color="auto"/>
              <w:bottom w:val="single" w:sz="4" w:space="0" w:color="auto"/>
            </w:tcBorders>
          </w:tcPr>
          <w:p w:rsidR="00543EC2" w:rsidRDefault="00543EC2" w:rsidP="00543EC2">
            <w:pPr>
              <w:jc w:val="both"/>
              <w:rPr>
                <w:rFonts w:ascii="Arial" w:hAnsi="Arial" w:cs="Arial"/>
                <w:color w:val="000000"/>
                <w:sz w:val="20"/>
                <w:szCs w:val="20"/>
              </w:rPr>
            </w:pPr>
            <w:r>
              <w:rPr>
                <w:rFonts w:ascii="Arial" w:hAnsi="Arial" w:cs="Arial"/>
                <w:color w:val="000000"/>
                <w:sz w:val="20"/>
                <w:szCs w:val="20"/>
              </w:rPr>
              <w:t>5.1. Identifica los principales dioses y héroes de la mitología grecolatina, señalando los rasgos que los caracterizan y estableciendo relaciones entre los dioses más importantes.</w:t>
            </w:r>
          </w:p>
          <w:p w:rsidR="00543EC2" w:rsidRDefault="00543EC2" w:rsidP="00543EC2">
            <w:pPr>
              <w:autoSpaceDE w:val="0"/>
              <w:autoSpaceDN w:val="0"/>
              <w:adjustRightInd w:val="0"/>
              <w:jc w:val="both"/>
              <w:rPr>
                <w:rFonts w:ascii="ArialMT" w:hAnsi="ArialMT" w:cs="ArialMT"/>
                <w:sz w:val="20"/>
                <w:szCs w:val="20"/>
              </w:rPr>
            </w:pPr>
          </w:p>
        </w:tc>
        <w:tc>
          <w:tcPr>
            <w:tcW w:w="850" w:type="dxa"/>
            <w:tcBorders>
              <w:top w:val="single" w:sz="4" w:space="0" w:color="auto"/>
              <w:bottom w:val="single" w:sz="4" w:space="0" w:color="auto"/>
            </w:tcBorders>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CS</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SI</w:t>
            </w:r>
          </w:p>
        </w:tc>
      </w:tr>
      <w:tr w:rsidR="00543EC2" w:rsidTr="00543EC2">
        <w:trPr>
          <w:trHeight w:val="230"/>
        </w:trPr>
        <w:tc>
          <w:tcPr>
            <w:tcW w:w="2127" w:type="dxa"/>
            <w:vMerge/>
          </w:tcPr>
          <w:p w:rsidR="00543EC2" w:rsidRDefault="00543EC2" w:rsidP="00543EC2">
            <w:pPr>
              <w:autoSpaceDE w:val="0"/>
              <w:autoSpaceDN w:val="0"/>
              <w:adjustRightInd w:val="0"/>
              <w:jc w:val="center"/>
              <w:rPr>
                <w:rFonts w:ascii="ArialMT" w:hAnsi="ArialMT" w:cs="ArialMT"/>
                <w:b/>
                <w:sz w:val="20"/>
                <w:szCs w:val="20"/>
              </w:rPr>
            </w:pPr>
          </w:p>
        </w:tc>
        <w:tc>
          <w:tcPr>
            <w:tcW w:w="2693" w:type="dxa"/>
            <w:tcBorders>
              <w:top w:val="single" w:sz="4" w:space="0" w:color="auto"/>
            </w:tcBorders>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6. Conocer los mitos de los dioses y héroes grecolatinos y establecer semejanzas y diferencias entre los mitos y héroes antiguos y actuales</w:t>
            </w:r>
          </w:p>
          <w:p w:rsidR="00543EC2" w:rsidRDefault="00543EC2" w:rsidP="00543EC2">
            <w:pPr>
              <w:autoSpaceDE w:val="0"/>
              <w:autoSpaceDN w:val="0"/>
              <w:adjustRightInd w:val="0"/>
              <w:jc w:val="both"/>
              <w:rPr>
                <w:rFonts w:ascii="ArialMT" w:hAnsi="ArialMT" w:cs="ArialMT"/>
                <w:b/>
                <w:sz w:val="20"/>
                <w:szCs w:val="20"/>
              </w:rPr>
            </w:pPr>
          </w:p>
        </w:tc>
        <w:tc>
          <w:tcPr>
            <w:tcW w:w="4253" w:type="dxa"/>
            <w:tcBorders>
              <w:top w:val="single" w:sz="4" w:space="0" w:color="auto"/>
            </w:tcBorders>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6.1 Reconoce e ilustra con ejemplos la pervivencia de lo mítico y de la figura del héroe en nuestra cultura, señalando las semejanzas y diferencias que se observan entre ambos.</w:t>
            </w:r>
          </w:p>
          <w:p w:rsidR="00543EC2" w:rsidRDefault="00543EC2" w:rsidP="00543EC2">
            <w:pPr>
              <w:autoSpaceDE w:val="0"/>
              <w:autoSpaceDN w:val="0"/>
              <w:adjustRightInd w:val="0"/>
              <w:jc w:val="both"/>
              <w:rPr>
                <w:rFonts w:ascii="Arial" w:hAnsi="Arial" w:cs="Arial"/>
                <w:color w:val="000000"/>
                <w:sz w:val="20"/>
                <w:szCs w:val="20"/>
              </w:rPr>
            </w:pPr>
          </w:p>
        </w:tc>
        <w:tc>
          <w:tcPr>
            <w:tcW w:w="850" w:type="dxa"/>
            <w:tcBorders>
              <w:top w:val="single" w:sz="4" w:space="0" w:color="auto"/>
            </w:tcBorders>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CC</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SI</w:t>
            </w:r>
          </w:p>
        </w:tc>
      </w:tr>
    </w:tbl>
    <w:p w:rsidR="00543EC2" w:rsidRDefault="00543EC2" w:rsidP="00543EC2">
      <w:pPr>
        <w:rPr>
          <w:rFonts w:ascii="Arial" w:hAnsi="Arial" w:cs="Arial"/>
          <w:b/>
          <w:sz w:val="32"/>
          <w:szCs w:val="32"/>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BLOQUE 5: TEXTOS</w:t>
      </w:r>
    </w:p>
    <w:p w:rsidR="00543EC2" w:rsidRDefault="00543EC2" w:rsidP="00543EC2">
      <w:pPr>
        <w:autoSpaceDE w:val="0"/>
        <w:autoSpaceDN w:val="0"/>
        <w:adjustRightInd w:val="0"/>
        <w:jc w:val="center"/>
        <w:rPr>
          <w:rFonts w:ascii="ArialMT" w:hAnsi="ArialMT" w:cs="ArialMT"/>
          <w:b/>
          <w:sz w:val="20"/>
          <w:szCs w:val="20"/>
        </w:rPr>
      </w:pPr>
    </w:p>
    <w:tbl>
      <w:tblPr>
        <w:tblStyle w:val="Tablaconcuadrcula"/>
        <w:tblW w:w="9923" w:type="dxa"/>
        <w:tblInd w:w="-743" w:type="dxa"/>
        <w:tblLook w:val="04A0" w:firstRow="1" w:lastRow="0" w:firstColumn="1" w:lastColumn="0" w:noHBand="0" w:noVBand="1"/>
      </w:tblPr>
      <w:tblGrid>
        <w:gridCol w:w="2127"/>
        <w:gridCol w:w="2693"/>
        <w:gridCol w:w="4253"/>
        <w:gridCol w:w="850"/>
      </w:tblGrid>
      <w:tr w:rsidR="00543EC2" w:rsidTr="00543EC2">
        <w:tc>
          <w:tcPr>
            <w:tcW w:w="2127" w:type="dxa"/>
            <w:tcBorders>
              <w:bottom w:val="single" w:sz="4" w:space="0" w:color="auto"/>
            </w:tcBorders>
            <w:shd w:val="clear" w:color="auto" w:fill="D5DCE4" w:themeFill="text2" w:themeFillTint="33"/>
          </w:tcPr>
          <w:p w:rsidR="00543EC2" w:rsidRPr="00024A60" w:rsidRDefault="00543EC2" w:rsidP="00543EC2">
            <w:pPr>
              <w:autoSpaceDE w:val="0"/>
              <w:autoSpaceDN w:val="0"/>
              <w:adjustRightInd w:val="0"/>
              <w:jc w:val="center"/>
              <w:rPr>
                <w:rFonts w:cs="ArialMT"/>
                <w:b/>
                <w:sz w:val="20"/>
                <w:szCs w:val="20"/>
              </w:rPr>
            </w:pPr>
            <w:r>
              <w:rPr>
                <w:rFonts w:cs="ArialMT"/>
                <w:b/>
                <w:sz w:val="20"/>
                <w:szCs w:val="20"/>
              </w:rPr>
              <w:t>CONTENIDOS</w:t>
            </w:r>
          </w:p>
        </w:tc>
        <w:tc>
          <w:tcPr>
            <w:tcW w:w="2693" w:type="dxa"/>
            <w:shd w:val="clear" w:color="auto" w:fill="D5DCE4" w:themeFill="text2" w:themeFillTint="33"/>
          </w:tcPr>
          <w:p w:rsidR="00543EC2" w:rsidRPr="00024A60" w:rsidRDefault="00543EC2" w:rsidP="00543EC2">
            <w:pPr>
              <w:autoSpaceDE w:val="0"/>
              <w:autoSpaceDN w:val="0"/>
              <w:adjustRightInd w:val="0"/>
              <w:jc w:val="center"/>
              <w:rPr>
                <w:rFonts w:cs="ArialMT"/>
                <w:b/>
                <w:sz w:val="20"/>
                <w:szCs w:val="20"/>
              </w:rPr>
            </w:pPr>
            <w:r>
              <w:rPr>
                <w:rFonts w:cs="ArialMT"/>
                <w:b/>
                <w:sz w:val="20"/>
                <w:szCs w:val="20"/>
              </w:rPr>
              <w:t>CRITERIOS DE EVALUACIÓN</w:t>
            </w:r>
          </w:p>
        </w:tc>
        <w:tc>
          <w:tcPr>
            <w:tcW w:w="4253" w:type="dxa"/>
            <w:shd w:val="clear" w:color="auto" w:fill="D5DCE4" w:themeFill="text2" w:themeFillTint="33"/>
          </w:tcPr>
          <w:p w:rsidR="00543EC2" w:rsidRPr="00024A60" w:rsidRDefault="00543EC2" w:rsidP="00543EC2">
            <w:pPr>
              <w:autoSpaceDE w:val="0"/>
              <w:autoSpaceDN w:val="0"/>
              <w:adjustRightInd w:val="0"/>
              <w:jc w:val="center"/>
              <w:rPr>
                <w:rFonts w:cs="ArialMT"/>
                <w:b/>
                <w:sz w:val="20"/>
                <w:szCs w:val="20"/>
              </w:rPr>
            </w:pPr>
            <w:r>
              <w:rPr>
                <w:rFonts w:cs="ArialMT"/>
                <w:b/>
                <w:sz w:val="20"/>
                <w:szCs w:val="20"/>
              </w:rPr>
              <w:t>ESTÁNDARES DE APRENDIZAJE EVALUABLES</w:t>
            </w:r>
          </w:p>
        </w:tc>
        <w:tc>
          <w:tcPr>
            <w:tcW w:w="850" w:type="dxa"/>
            <w:shd w:val="clear" w:color="auto" w:fill="D5DCE4" w:themeFill="text2" w:themeFillTint="33"/>
          </w:tcPr>
          <w:p w:rsidR="00543EC2" w:rsidRPr="00024A60" w:rsidRDefault="00543EC2" w:rsidP="00543EC2">
            <w:pPr>
              <w:autoSpaceDE w:val="0"/>
              <w:autoSpaceDN w:val="0"/>
              <w:adjustRightInd w:val="0"/>
              <w:jc w:val="center"/>
              <w:rPr>
                <w:rFonts w:cs="ArialMT"/>
                <w:b/>
                <w:sz w:val="20"/>
                <w:szCs w:val="20"/>
              </w:rPr>
            </w:pPr>
          </w:p>
        </w:tc>
      </w:tr>
      <w:tr w:rsidR="00543EC2" w:rsidTr="00543EC2">
        <w:tc>
          <w:tcPr>
            <w:tcW w:w="2127" w:type="dxa"/>
            <w:vMerge w:val="restart"/>
            <w:tcBorders>
              <w:top w:val="single" w:sz="4" w:space="0" w:color="auto"/>
            </w:tcBorders>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 w:hAnsi="Arial" w:cs="Arial"/>
                <w:sz w:val="20"/>
                <w:szCs w:val="20"/>
              </w:rPr>
            </w:pPr>
            <w:r w:rsidRPr="00501C43">
              <w:rPr>
                <w:rFonts w:ascii="Arial" w:hAnsi="Arial" w:cs="Arial"/>
                <w:sz w:val="20"/>
                <w:szCs w:val="20"/>
              </w:rPr>
              <w:t>Iniciación a las técnicas de traducción y retroversión.</w:t>
            </w:r>
          </w:p>
          <w:p w:rsidR="00543EC2" w:rsidRDefault="00543EC2" w:rsidP="00543EC2">
            <w:pPr>
              <w:autoSpaceDE w:val="0"/>
              <w:autoSpaceDN w:val="0"/>
              <w:adjustRightInd w:val="0"/>
              <w:jc w:val="both"/>
              <w:rPr>
                <w:rFonts w:ascii="Arial" w:hAnsi="Arial" w:cs="Arial"/>
                <w:sz w:val="20"/>
                <w:szCs w:val="20"/>
              </w:rPr>
            </w:pPr>
          </w:p>
          <w:p w:rsidR="00543EC2" w:rsidRDefault="00543EC2" w:rsidP="00543EC2">
            <w:pPr>
              <w:autoSpaceDE w:val="0"/>
              <w:autoSpaceDN w:val="0"/>
              <w:adjustRightInd w:val="0"/>
              <w:jc w:val="both"/>
              <w:rPr>
                <w:rFonts w:ascii="Arial" w:hAnsi="Arial" w:cs="Arial"/>
                <w:sz w:val="20"/>
                <w:szCs w:val="20"/>
              </w:rPr>
            </w:pPr>
            <w:r>
              <w:rPr>
                <w:rFonts w:ascii="Arial" w:hAnsi="Arial" w:cs="Arial"/>
                <w:sz w:val="20"/>
                <w:szCs w:val="20"/>
              </w:rPr>
              <w:t>Análisis morfológico y sintáctico.</w:t>
            </w:r>
          </w:p>
          <w:p w:rsidR="00543EC2" w:rsidRDefault="00543EC2" w:rsidP="00543EC2">
            <w:pPr>
              <w:autoSpaceDE w:val="0"/>
              <w:autoSpaceDN w:val="0"/>
              <w:adjustRightInd w:val="0"/>
              <w:jc w:val="both"/>
              <w:rPr>
                <w:rFonts w:ascii="Arial" w:hAnsi="Arial" w:cs="Arial"/>
                <w:sz w:val="20"/>
                <w:szCs w:val="20"/>
              </w:rPr>
            </w:pPr>
          </w:p>
          <w:p w:rsidR="00543EC2" w:rsidRPr="00501C43" w:rsidRDefault="00543EC2" w:rsidP="00543EC2">
            <w:pPr>
              <w:autoSpaceDE w:val="0"/>
              <w:autoSpaceDN w:val="0"/>
              <w:adjustRightInd w:val="0"/>
              <w:jc w:val="both"/>
              <w:rPr>
                <w:rFonts w:ascii="Arial" w:hAnsi="Arial" w:cs="Arial"/>
                <w:sz w:val="20"/>
                <w:szCs w:val="20"/>
              </w:rPr>
            </w:pPr>
            <w:r>
              <w:rPr>
                <w:rFonts w:ascii="Arial" w:hAnsi="Arial" w:cs="Arial"/>
                <w:sz w:val="20"/>
                <w:szCs w:val="20"/>
              </w:rPr>
              <w:t>Lectura comprensiva de textos traducidos adaptados o no, de autores latinos.</w:t>
            </w:r>
          </w:p>
          <w:p w:rsidR="00543EC2" w:rsidRPr="00F17E6C" w:rsidRDefault="00543EC2" w:rsidP="00543EC2">
            <w:pPr>
              <w:autoSpaceDE w:val="0"/>
              <w:autoSpaceDN w:val="0"/>
              <w:adjustRightInd w:val="0"/>
              <w:jc w:val="both"/>
              <w:rPr>
                <w:rFonts w:ascii="ArialMT" w:hAnsi="ArialMT" w:cs="ArialMT"/>
                <w:sz w:val="20"/>
                <w:szCs w:val="20"/>
              </w:rPr>
            </w:pPr>
          </w:p>
        </w:tc>
        <w:tc>
          <w:tcPr>
            <w:tcW w:w="2693" w:type="dxa"/>
          </w:tcPr>
          <w:p w:rsidR="00543EC2" w:rsidRDefault="00543EC2" w:rsidP="00543EC2">
            <w:pPr>
              <w:autoSpaceDE w:val="0"/>
              <w:autoSpaceDN w:val="0"/>
              <w:adjustRightInd w:val="0"/>
              <w:jc w:val="both"/>
              <w:rPr>
                <w:rFonts w:ascii="ArialMT" w:hAnsi="ArialMT" w:cs="ArialMT"/>
                <w:sz w:val="20"/>
                <w:szCs w:val="20"/>
              </w:rPr>
            </w:pPr>
          </w:p>
          <w:p w:rsidR="00543EC2" w:rsidRPr="00024A60"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1. Aplicar conocimientos básicos de morfología y sintaxis para iniciarse en la interpretación y traducción de frases de dificultad progresiva y textos adaptados.</w:t>
            </w:r>
          </w:p>
        </w:tc>
        <w:tc>
          <w:tcPr>
            <w:tcW w:w="4253"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1.1. Utiliza adecuadamente el análisis morfológico y sintáctico de frases de dificultad graduada y textos adaptados para efectuar correctamente su traducción o retroversión.</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1.2. Utiliza mecanismos de inferencia para comprender de forma global textos sencillos.</w:t>
            </w:r>
          </w:p>
          <w:p w:rsidR="00543EC2" w:rsidRDefault="00543EC2" w:rsidP="00543EC2">
            <w:pPr>
              <w:autoSpaceDE w:val="0"/>
              <w:autoSpaceDN w:val="0"/>
              <w:adjustRightInd w:val="0"/>
              <w:jc w:val="both"/>
              <w:rPr>
                <w:rFonts w:ascii="ArialMT" w:hAnsi="ArialMT" w:cs="ArialMT"/>
                <w:sz w:val="20"/>
                <w:szCs w:val="20"/>
              </w:rPr>
            </w:pPr>
          </w:p>
          <w:p w:rsidR="00543EC2" w:rsidRPr="00024A60"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AA</w:t>
            </w:r>
          </w:p>
        </w:tc>
      </w:tr>
      <w:tr w:rsidR="00543EC2" w:rsidTr="00543EC2">
        <w:tc>
          <w:tcPr>
            <w:tcW w:w="2127" w:type="dxa"/>
            <w:vMerge/>
            <w:tcBorders>
              <w:bottom w:val="single" w:sz="4" w:space="0" w:color="auto"/>
            </w:tcBorders>
          </w:tcPr>
          <w:p w:rsidR="00543EC2" w:rsidRDefault="00543EC2" w:rsidP="00543EC2">
            <w:pPr>
              <w:autoSpaceDE w:val="0"/>
              <w:autoSpaceDN w:val="0"/>
              <w:adjustRightInd w:val="0"/>
              <w:jc w:val="center"/>
              <w:rPr>
                <w:rFonts w:ascii="ArialMT" w:hAnsi="ArialMT" w:cs="ArialMT"/>
                <w:b/>
                <w:sz w:val="20"/>
                <w:szCs w:val="20"/>
              </w:rPr>
            </w:pPr>
          </w:p>
        </w:tc>
        <w:tc>
          <w:tcPr>
            <w:tcW w:w="2693" w:type="dxa"/>
          </w:tcPr>
          <w:p w:rsidR="00543EC2" w:rsidRDefault="00543EC2" w:rsidP="00543EC2">
            <w:pPr>
              <w:autoSpaceDE w:val="0"/>
              <w:autoSpaceDN w:val="0"/>
              <w:adjustRightInd w:val="0"/>
              <w:jc w:val="both"/>
              <w:rPr>
                <w:rFonts w:ascii="ArialMT" w:hAnsi="ArialMT" w:cs="ArialMT"/>
                <w:sz w:val="20"/>
                <w:szCs w:val="20"/>
              </w:rPr>
            </w:pPr>
          </w:p>
          <w:p w:rsidR="00543EC2" w:rsidRPr="00024A60"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2. Realizar a través de una lectura comprensiva, el análisis y comentario del contenido y la estructura de textos clásicos traducidos</w:t>
            </w:r>
          </w:p>
        </w:tc>
        <w:tc>
          <w:tcPr>
            <w:tcW w:w="4253"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2.1. Realiza comentarios sobre determinados aspectos culturales presentes en los textos seleccionados aplicando para ello los conocimientos adquiridos previamente en esta o en otras materias.</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2.2. Elabora mapas conceptuales y estructurales de los textos propuestos, localizando el tema principal y distinguiendo sus partes.</w:t>
            </w:r>
          </w:p>
          <w:p w:rsidR="00543EC2" w:rsidRPr="00024A60"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CC</w:t>
            </w:r>
          </w:p>
        </w:tc>
      </w:tr>
      <w:tr w:rsidR="00543EC2" w:rsidTr="00543EC2">
        <w:trPr>
          <w:gridBefore w:val="3"/>
          <w:wBefore w:w="9073" w:type="dxa"/>
          <w:trHeight w:val="230"/>
        </w:trPr>
        <w:tc>
          <w:tcPr>
            <w:tcW w:w="850" w:type="dxa"/>
            <w:tcBorders>
              <w:left w:val="nil"/>
              <w:bottom w:val="nil"/>
              <w:right w:val="nil"/>
            </w:tcBorders>
          </w:tcPr>
          <w:p w:rsidR="00543EC2" w:rsidRDefault="00543EC2" w:rsidP="00543EC2">
            <w:pPr>
              <w:autoSpaceDE w:val="0"/>
              <w:autoSpaceDN w:val="0"/>
              <w:adjustRightInd w:val="0"/>
              <w:jc w:val="center"/>
              <w:rPr>
                <w:rFonts w:ascii="ArialMT" w:hAnsi="ArialMT" w:cs="ArialMT"/>
                <w:b/>
                <w:sz w:val="20"/>
                <w:szCs w:val="20"/>
              </w:rPr>
            </w:pPr>
          </w:p>
        </w:tc>
      </w:tr>
    </w:tbl>
    <w:p w:rsidR="00543EC2" w:rsidRDefault="00543EC2" w:rsidP="00543EC2">
      <w:pPr>
        <w:autoSpaceDE w:val="0"/>
        <w:autoSpaceDN w:val="0"/>
        <w:adjustRightInd w:val="0"/>
        <w:jc w:val="center"/>
        <w:rPr>
          <w:rFonts w:ascii="ArialMT" w:hAnsi="ArialMT" w:cs="ArialMT"/>
          <w:b/>
          <w:sz w:val="20"/>
          <w:szCs w:val="20"/>
        </w:rPr>
      </w:pPr>
    </w:p>
    <w:p w:rsidR="00543EC2"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BLOQUE 6: LÉXICO</w:t>
      </w:r>
    </w:p>
    <w:p w:rsidR="00543EC2" w:rsidRDefault="00543EC2" w:rsidP="00543EC2">
      <w:pPr>
        <w:autoSpaceDE w:val="0"/>
        <w:autoSpaceDN w:val="0"/>
        <w:adjustRightInd w:val="0"/>
        <w:jc w:val="center"/>
        <w:rPr>
          <w:rFonts w:ascii="ArialMT" w:hAnsi="ArialMT" w:cs="ArialMT"/>
          <w:b/>
          <w:sz w:val="20"/>
          <w:szCs w:val="20"/>
        </w:rPr>
      </w:pPr>
    </w:p>
    <w:tbl>
      <w:tblPr>
        <w:tblStyle w:val="Tablaconcuadrcula"/>
        <w:tblW w:w="9923" w:type="dxa"/>
        <w:tblInd w:w="-743" w:type="dxa"/>
        <w:tblLook w:val="04A0" w:firstRow="1" w:lastRow="0" w:firstColumn="1" w:lastColumn="0" w:noHBand="0" w:noVBand="1"/>
      </w:tblPr>
      <w:tblGrid>
        <w:gridCol w:w="2127"/>
        <w:gridCol w:w="2693"/>
        <w:gridCol w:w="4253"/>
        <w:gridCol w:w="850"/>
      </w:tblGrid>
      <w:tr w:rsidR="00543EC2" w:rsidTr="00543EC2">
        <w:tc>
          <w:tcPr>
            <w:tcW w:w="2127" w:type="dxa"/>
            <w:tcBorders>
              <w:bottom w:val="single" w:sz="4" w:space="0" w:color="auto"/>
            </w:tcBorders>
            <w:shd w:val="clear" w:color="auto" w:fill="D5DCE4" w:themeFill="text2" w:themeFillTint="33"/>
          </w:tcPr>
          <w:p w:rsidR="00543EC2" w:rsidRPr="00606A7B" w:rsidRDefault="00543EC2" w:rsidP="00543EC2">
            <w:pPr>
              <w:autoSpaceDE w:val="0"/>
              <w:autoSpaceDN w:val="0"/>
              <w:adjustRightInd w:val="0"/>
              <w:jc w:val="center"/>
              <w:rPr>
                <w:rFonts w:cs="Arial"/>
                <w:b/>
                <w:sz w:val="20"/>
                <w:szCs w:val="20"/>
              </w:rPr>
            </w:pPr>
            <w:r w:rsidRPr="00606A7B">
              <w:rPr>
                <w:rFonts w:cs="Arial"/>
                <w:b/>
                <w:sz w:val="20"/>
                <w:szCs w:val="20"/>
              </w:rPr>
              <w:t>CONTENIDOS</w:t>
            </w:r>
          </w:p>
        </w:tc>
        <w:tc>
          <w:tcPr>
            <w:tcW w:w="2693" w:type="dxa"/>
            <w:shd w:val="clear" w:color="auto" w:fill="D5DCE4" w:themeFill="text2" w:themeFillTint="33"/>
          </w:tcPr>
          <w:p w:rsidR="00543EC2" w:rsidRPr="00606A7B" w:rsidRDefault="00543EC2" w:rsidP="00543EC2">
            <w:pPr>
              <w:autoSpaceDE w:val="0"/>
              <w:autoSpaceDN w:val="0"/>
              <w:adjustRightInd w:val="0"/>
              <w:jc w:val="center"/>
              <w:rPr>
                <w:rFonts w:cs="ArialMT"/>
                <w:b/>
                <w:sz w:val="20"/>
                <w:szCs w:val="20"/>
              </w:rPr>
            </w:pPr>
            <w:r w:rsidRPr="00606A7B">
              <w:rPr>
                <w:rFonts w:cs="ArialMT"/>
                <w:b/>
                <w:sz w:val="20"/>
                <w:szCs w:val="20"/>
              </w:rPr>
              <w:t>CRITERIOS DE EVALUACIÓN</w:t>
            </w:r>
          </w:p>
        </w:tc>
        <w:tc>
          <w:tcPr>
            <w:tcW w:w="4253" w:type="dxa"/>
            <w:shd w:val="clear" w:color="auto" w:fill="D5DCE4" w:themeFill="text2" w:themeFillTint="33"/>
          </w:tcPr>
          <w:p w:rsidR="00543EC2" w:rsidRPr="00606A7B" w:rsidRDefault="00543EC2" w:rsidP="00543EC2">
            <w:pPr>
              <w:autoSpaceDE w:val="0"/>
              <w:autoSpaceDN w:val="0"/>
              <w:adjustRightInd w:val="0"/>
              <w:jc w:val="center"/>
              <w:rPr>
                <w:rFonts w:cs="ArialMT"/>
                <w:b/>
                <w:sz w:val="20"/>
                <w:szCs w:val="20"/>
              </w:rPr>
            </w:pPr>
            <w:r>
              <w:rPr>
                <w:rFonts w:cs="ArialMT"/>
                <w:b/>
                <w:sz w:val="20"/>
                <w:szCs w:val="20"/>
              </w:rPr>
              <w:t>ESTÁNDARES DE APRENDIZAJE EVALUABLES</w:t>
            </w:r>
          </w:p>
        </w:tc>
        <w:tc>
          <w:tcPr>
            <w:tcW w:w="850" w:type="dxa"/>
            <w:shd w:val="clear" w:color="auto" w:fill="D5DCE4" w:themeFill="text2" w:themeFillTint="33"/>
          </w:tcPr>
          <w:p w:rsidR="00543EC2" w:rsidRDefault="00543EC2" w:rsidP="00543EC2">
            <w:pPr>
              <w:autoSpaceDE w:val="0"/>
              <w:autoSpaceDN w:val="0"/>
              <w:adjustRightInd w:val="0"/>
              <w:jc w:val="center"/>
              <w:rPr>
                <w:rFonts w:ascii="ArialMT" w:hAnsi="ArialMT" w:cs="ArialMT"/>
                <w:b/>
                <w:sz w:val="20"/>
                <w:szCs w:val="20"/>
              </w:rPr>
            </w:pPr>
          </w:p>
        </w:tc>
      </w:tr>
      <w:tr w:rsidR="00543EC2" w:rsidRPr="00606A7B" w:rsidTr="00543EC2">
        <w:tc>
          <w:tcPr>
            <w:tcW w:w="2127" w:type="dxa"/>
            <w:vMerge w:val="restart"/>
            <w:tcBorders>
              <w:top w:val="single" w:sz="4" w:space="0" w:color="auto"/>
            </w:tcBorders>
          </w:tcPr>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MT" w:hAnsi="ArialMT" w:cs="ArialMT"/>
                <w:b/>
                <w:sz w:val="20"/>
                <w:szCs w:val="20"/>
              </w:rPr>
            </w:pPr>
          </w:p>
          <w:p w:rsidR="00543EC2" w:rsidRDefault="00543EC2" w:rsidP="00543EC2">
            <w:pPr>
              <w:autoSpaceDE w:val="0"/>
              <w:autoSpaceDN w:val="0"/>
              <w:adjustRightInd w:val="0"/>
              <w:jc w:val="both"/>
              <w:rPr>
                <w:rFonts w:ascii="Arial" w:hAnsi="Arial" w:cs="Arial"/>
                <w:sz w:val="20"/>
                <w:szCs w:val="20"/>
              </w:rPr>
            </w:pPr>
            <w:r w:rsidRPr="006F7858">
              <w:rPr>
                <w:rFonts w:ascii="Arial" w:hAnsi="Arial" w:cs="Arial"/>
                <w:sz w:val="20"/>
                <w:szCs w:val="20"/>
              </w:rPr>
              <w:t>Vocabulario básico latino: l</w:t>
            </w:r>
            <w:r>
              <w:rPr>
                <w:rFonts w:ascii="Arial" w:hAnsi="Arial" w:cs="Arial"/>
                <w:sz w:val="20"/>
                <w:szCs w:val="20"/>
              </w:rPr>
              <w:t xml:space="preserve">éxico transparente, palabras de mayor frecuencia e identificación de los </w:t>
            </w:r>
            <w:proofErr w:type="gramStart"/>
            <w:r>
              <w:rPr>
                <w:rFonts w:ascii="Arial" w:hAnsi="Arial" w:cs="Arial"/>
                <w:sz w:val="20"/>
                <w:szCs w:val="20"/>
              </w:rPr>
              <w:t>principales  lexemas</w:t>
            </w:r>
            <w:proofErr w:type="gramEnd"/>
            <w:r>
              <w:rPr>
                <w:rFonts w:ascii="Arial" w:hAnsi="Arial" w:cs="Arial"/>
                <w:sz w:val="20"/>
                <w:szCs w:val="20"/>
              </w:rPr>
              <w:t>, prefijos y sufijos latinos usados en la propia lengua.</w:t>
            </w:r>
          </w:p>
          <w:p w:rsidR="00543EC2" w:rsidRDefault="00543EC2" w:rsidP="00543EC2">
            <w:pPr>
              <w:autoSpaceDE w:val="0"/>
              <w:autoSpaceDN w:val="0"/>
              <w:adjustRightInd w:val="0"/>
              <w:jc w:val="both"/>
              <w:rPr>
                <w:rFonts w:ascii="Arial" w:hAnsi="Arial" w:cs="Arial"/>
                <w:sz w:val="20"/>
                <w:szCs w:val="20"/>
              </w:rPr>
            </w:pPr>
          </w:p>
          <w:p w:rsidR="00543EC2" w:rsidRDefault="00543EC2" w:rsidP="00543EC2">
            <w:pPr>
              <w:autoSpaceDE w:val="0"/>
              <w:autoSpaceDN w:val="0"/>
              <w:adjustRightInd w:val="0"/>
              <w:jc w:val="both"/>
              <w:rPr>
                <w:rFonts w:ascii="Arial" w:hAnsi="Arial" w:cs="Arial"/>
                <w:sz w:val="20"/>
                <w:szCs w:val="20"/>
              </w:rPr>
            </w:pPr>
          </w:p>
          <w:p w:rsidR="00543EC2" w:rsidRPr="006F7858" w:rsidRDefault="00543EC2" w:rsidP="00543EC2">
            <w:pPr>
              <w:autoSpaceDE w:val="0"/>
              <w:autoSpaceDN w:val="0"/>
              <w:adjustRightInd w:val="0"/>
              <w:jc w:val="both"/>
              <w:rPr>
                <w:rFonts w:ascii="Arial" w:hAnsi="Arial" w:cs="Arial"/>
                <w:sz w:val="20"/>
                <w:szCs w:val="20"/>
              </w:rPr>
            </w:pPr>
            <w:r>
              <w:rPr>
                <w:rFonts w:ascii="Arial" w:hAnsi="Arial" w:cs="Arial"/>
                <w:sz w:val="20"/>
                <w:szCs w:val="20"/>
              </w:rPr>
              <w:t>Nociones básicas de evolución fonética, morfológica y semántica del latín a las lenguas romances. Palabras patrimoniales y cultismos.</w:t>
            </w:r>
          </w:p>
          <w:p w:rsidR="00543EC2" w:rsidRPr="006F7858" w:rsidRDefault="00543EC2" w:rsidP="00543EC2">
            <w:pPr>
              <w:autoSpaceDE w:val="0"/>
              <w:autoSpaceDN w:val="0"/>
              <w:adjustRightInd w:val="0"/>
              <w:jc w:val="both"/>
              <w:rPr>
                <w:rFonts w:ascii="Arial" w:hAnsi="Arial" w:cs="Arial"/>
                <w:sz w:val="20"/>
                <w:szCs w:val="20"/>
              </w:rPr>
            </w:pPr>
          </w:p>
          <w:p w:rsidR="00543EC2" w:rsidRPr="006F7858" w:rsidRDefault="00543EC2" w:rsidP="00543EC2">
            <w:pPr>
              <w:autoSpaceDE w:val="0"/>
              <w:autoSpaceDN w:val="0"/>
              <w:adjustRightInd w:val="0"/>
              <w:jc w:val="both"/>
              <w:rPr>
                <w:rFonts w:ascii="Arial" w:hAnsi="Arial" w:cs="Arial"/>
                <w:sz w:val="20"/>
                <w:szCs w:val="20"/>
              </w:rPr>
            </w:pPr>
          </w:p>
          <w:p w:rsidR="00543EC2" w:rsidRPr="006F7858" w:rsidRDefault="00543EC2" w:rsidP="00543EC2">
            <w:pPr>
              <w:autoSpaceDE w:val="0"/>
              <w:autoSpaceDN w:val="0"/>
              <w:adjustRightInd w:val="0"/>
              <w:jc w:val="both"/>
              <w:rPr>
                <w:rFonts w:ascii="Arial" w:hAnsi="Arial" w:cs="Arial"/>
                <w:sz w:val="20"/>
                <w:szCs w:val="20"/>
              </w:rPr>
            </w:pPr>
          </w:p>
          <w:p w:rsidR="00543EC2" w:rsidRPr="0064761D" w:rsidRDefault="00543EC2" w:rsidP="00543EC2">
            <w:pPr>
              <w:autoSpaceDE w:val="0"/>
              <w:autoSpaceDN w:val="0"/>
              <w:adjustRightInd w:val="0"/>
              <w:jc w:val="both"/>
              <w:rPr>
                <w:rFonts w:ascii="ArialMT" w:hAnsi="ArialMT" w:cs="ArialMT"/>
                <w:sz w:val="20"/>
                <w:szCs w:val="20"/>
              </w:rPr>
            </w:pPr>
          </w:p>
        </w:tc>
        <w:tc>
          <w:tcPr>
            <w:tcW w:w="2693"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1. Conocer, identificar y traducir el léxico latino transparente, las palabras de mayor frecuencia y los principales prefijos y sufijos.</w:t>
            </w:r>
          </w:p>
          <w:p w:rsidR="00543EC2" w:rsidRPr="00606A7B" w:rsidRDefault="00543EC2" w:rsidP="00543EC2">
            <w:pPr>
              <w:autoSpaceDE w:val="0"/>
              <w:autoSpaceDN w:val="0"/>
              <w:adjustRightInd w:val="0"/>
              <w:jc w:val="both"/>
              <w:rPr>
                <w:rFonts w:ascii="ArialMT" w:hAnsi="ArialMT" w:cs="ArialMT"/>
                <w:sz w:val="20"/>
                <w:szCs w:val="20"/>
              </w:rPr>
            </w:pPr>
          </w:p>
        </w:tc>
        <w:tc>
          <w:tcPr>
            <w:tcW w:w="4253"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 xml:space="preserve">1.1. Deduce el significado de términos latinos no estudiados partiendo del contexto o de palabras de la lengua propia. </w:t>
            </w:r>
          </w:p>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1.2. Identifica y explica las palabras de mayor frecuencia y los principales prefijos y sufijos, traduciéndolos a la propia lengua.</w:t>
            </w:r>
          </w:p>
          <w:p w:rsidR="00543EC2" w:rsidRPr="00606A7B"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Pr="00606A7B"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tc>
      </w:tr>
      <w:tr w:rsidR="00543EC2" w:rsidRPr="00606A7B" w:rsidTr="00543EC2">
        <w:tc>
          <w:tcPr>
            <w:tcW w:w="2127" w:type="dxa"/>
            <w:vMerge/>
          </w:tcPr>
          <w:p w:rsidR="00543EC2" w:rsidRPr="00606A7B" w:rsidRDefault="00543EC2" w:rsidP="00543EC2">
            <w:pPr>
              <w:autoSpaceDE w:val="0"/>
              <w:autoSpaceDN w:val="0"/>
              <w:adjustRightInd w:val="0"/>
              <w:jc w:val="both"/>
              <w:rPr>
                <w:rFonts w:ascii="ArialMT" w:hAnsi="ArialMT" w:cs="ArialMT"/>
                <w:b/>
                <w:sz w:val="20"/>
                <w:szCs w:val="20"/>
              </w:rPr>
            </w:pPr>
          </w:p>
        </w:tc>
        <w:tc>
          <w:tcPr>
            <w:tcW w:w="2693"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Pr>
                <w:rFonts w:ascii="ArialMT" w:hAnsi="ArialMT" w:cs="ArialMT"/>
                <w:sz w:val="20"/>
                <w:szCs w:val="20"/>
              </w:rPr>
              <w:t>2. Reconocer los elementos léxicos latinos que permanecen en las lenguas de los alumnos.</w:t>
            </w:r>
          </w:p>
          <w:p w:rsidR="00543EC2" w:rsidRPr="00606A7B" w:rsidRDefault="00543EC2" w:rsidP="00543EC2">
            <w:pPr>
              <w:autoSpaceDE w:val="0"/>
              <w:autoSpaceDN w:val="0"/>
              <w:adjustRightInd w:val="0"/>
              <w:jc w:val="both"/>
              <w:rPr>
                <w:rFonts w:ascii="ArialMT" w:hAnsi="ArialMT" w:cs="ArialMT"/>
                <w:sz w:val="20"/>
                <w:szCs w:val="20"/>
              </w:rPr>
            </w:pPr>
          </w:p>
        </w:tc>
        <w:tc>
          <w:tcPr>
            <w:tcW w:w="4253" w:type="dxa"/>
          </w:tcPr>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2.1. Identifica la etimología de palabras de léxico común de la lengua propia y explica a partir de esta su significado.</w:t>
            </w:r>
          </w:p>
          <w:p w:rsidR="00543EC2" w:rsidRDefault="00543EC2" w:rsidP="00543EC2">
            <w:pPr>
              <w:jc w:val="both"/>
              <w:rPr>
                <w:rFonts w:ascii="Arial" w:hAnsi="Arial" w:cs="Arial"/>
                <w:color w:val="000000"/>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2.2. Identifica y diferencia cultismos y términos patrimoniales relacionándolos con el término de origen.</w:t>
            </w:r>
          </w:p>
          <w:p w:rsidR="00543EC2" w:rsidRPr="00606A7B"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both"/>
              <w:rPr>
                <w:rFonts w:ascii="ArialMT" w:hAnsi="ArialMT" w:cs="ArialMT"/>
                <w:sz w:val="20"/>
                <w:szCs w:val="20"/>
              </w:rPr>
            </w:pPr>
          </w:p>
          <w:p w:rsidR="00543EC2" w:rsidRPr="00606A7B"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tc>
      </w:tr>
      <w:tr w:rsidR="00543EC2" w:rsidRPr="00606A7B" w:rsidTr="00543EC2">
        <w:tc>
          <w:tcPr>
            <w:tcW w:w="2127" w:type="dxa"/>
            <w:vMerge/>
            <w:tcBorders>
              <w:bottom w:val="single" w:sz="4" w:space="0" w:color="auto"/>
            </w:tcBorders>
          </w:tcPr>
          <w:p w:rsidR="00543EC2" w:rsidRPr="00606A7B" w:rsidRDefault="00543EC2" w:rsidP="00543EC2">
            <w:pPr>
              <w:autoSpaceDE w:val="0"/>
              <w:autoSpaceDN w:val="0"/>
              <w:adjustRightInd w:val="0"/>
              <w:jc w:val="both"/>
              <w:rPr>
                <w:rFonts w:ascii="ArialMT" w:hAnsi="ArialMT" w:cs="ArialMT"/>
                <w:b/>
                <w:sz w:val="20"/>
                <w:szCs w:val="20"/>
              </w:rPr>
            </w:pPr>
          </w:p>
        </w:tc>
        <w:tc>
          <w:tcPr>
            <w:tcW w:w="2693"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r w:rsidRPr="00606A7B">
              <w:rPr>
                <w:rFonts w:ascii="ArialMT" w:hAnsi="ArialMT" w:cs="ArialMT"/>
                <w:sz w:val="20"/>
                <w:szCs w:val="20"/>
              </w:rPr>
              <w:t>3.</w:t>
            </w:r>
            <w:r>
              <w:rPr>
                <w:rFonts w:ascii="ArialMT" w:hAnsi="ArialMT" w:cs="ArialMT"/>
                <w:sz w:val="20"/>
                <w:szCs w:val="20"/>
              </w:rPr>
              <w:t xml:space="preserve"> Reconocer y explicar el significado de algunos de los latinismos más frecuentes utilizados en el léxico de las lenguas habladas en España, </w:t>
            </w:r>
            <w:r>
              <w:rPr>
                <w:rFonts w:ascii="ArialMT" w:hAnsi="ArialMT" w:cs="ArialMT"/>
                <w:sz w:val="20"/>
                <w:szCs w:val="20"/>
              </w:rPr>
              <w:lastRenderedPageBreak/>
              <w:t>explicando su significado a partir del término de origen.</w:t>
            </w:r>
          </w:p>
          <w:p w:rsidR="00543EC2" w:rsidRPr="00606A7B" w:rsidRDefault="00543EC2" w:rsidP="00543EC2">
            <w:pPr>
              <w:autoSpaceDE w:val="0"/>
              <w:autoSpaceDN w:val="0"/>
              <w:adjustRightInd w:val="0"/>
              <w:jc w:val="both"/>
              <w:rPr>
                <w:rFonts w:ascii="ArialMT" w:hAnsi="ArialMT" w:cs="ArialMT"/>
                <w:sz w:val="20"/>
                <w:szCs w:val="20"/>
              </w:rPr>
            </w:pPr>
          </w:p>
        </w:tc>
        <w:tc>
          <w:tcPr>
            <w:tcW w:w="4253"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jc w:val="both"/>
              <w:rPr>
                <w:rFonts w:ascii="Arial" w:hAnsi="Arial" w:cs="Arial"/>
                <w:color w:val="000000"/>
                <w:sz w:val="20"/>
                <w:szCs w:val="20"/>
              </w:rPr>
            </w:pPr>
            <w:r>
              <w:rPr>
                <w:rFonts w:ascii="Arial" w:hAnsi="Arial" w:cs="Arial"/>
                <w:color w:val="000000"/>
                <w:sz w:val="20"/>
                <w:szCs w:val="20"/>
              </w:rPr>
              <w:t>3.1.  Identifica, entiende y utiliza de forma adecuada latinismos en un contexto.</w:t>
            </w:r>
          </w:p>
          <w:p w:rsidR="00543EC2" w:rsidRPr="00606A7B" w:rsidRDefault="00543EC2" w:rsidP="00543EC2">
            <w:pPr>
              <w:autoSpaceDE w:val="0"/>
              <w:autoSpaceDN w:val="0"/>
              <w:adjustRightInd w:val="0"/>
              <w:jc w:val="both"/>
              <w:rPr>
                <w:rFonts w:ascii="ArialMT" w:hAnsi="ArialMT" w:cs="ArialMT"/>
                <w:sz w:val="20"/>
                <w:szCs w:val="20"/>
              </w:rPr>
            </w:pPr>
          </w:p>
        </w:tc>
        <w:tc>
          <w:tcPr>
            <w:tcW w:w="850" w:type="dxa"/>
          </w:tcPr>
          <w:p w:rsidR="00543EC2" w:rsidRDefault="00543EC2" w:rsidP="00543EC2">
            <w:pPr>
              <w:autoSpaceDE w:val="0"/>
              <w:autoSpaceDN w:val="0"/>
              <w:adjustRightInd w:val="0"/>
              <w:jc w:val="both"/>
              <w:rPr>
                <w:rFonts w:ascii="ArialMT" w:hAnsi="ArialMT" w:cs="ArialMT"/>
                <w:sz w:val="20"/>
                <w:szCs w:val="20"/>
              </w:rPr>
            </w:pPr>
          </w:p>
          <w:p w:rsidR="00543EC2" w:rsidRDefault="00543EC2" w:rsidP="00543EC2">
            <w:pPr>
              <w:autoSpaceDE w:val="0"/>
              <w:autoSpaceDN w:val="0"/>
              <w:adjustRightInd w:val="0"/>
              <w:jc w:val="both"/>
              <w:rPr>
                <w:rFonts w:ascii="ArialMT" w:hAnsi="ArialMT" w:cs="ArialMT"/>
                <w:sz w:val="20"/>
                <w:szCs w:val="20"/>
              </w:rPr>
            </w:pPr>
          </w:p>
          <w:p w:rsidR="00543EC2" w:rsidRPr="00606A7B" w:rsidRDefault="00543EC2" w:rsidP="00543EC2">
            <w:pPr>
              <w:autoSpaceDE w:val="0"/>
              <w:autoSpaceDN w:val="0"/>
              <w:adjustRightInd w:val="0"/>
              <w:jc w:val="center"/>
              <w:rPr>
                <w:rFonts w:ascii="ArialMT" w:hAnsi="ArialMT" w:cs="ArialMT"/>
                <w:b/>
                <w:sz w:val="20"/>
                <w:szCs w:val="20"/>
              </w:rPr>
            </w:pPr>
            <w:r>
              <w:rPr>
                <w:rFonts w:ascii="ArialMT" w:hAnsi="ArialMT" w:cs="ArialMT"/>
                <w:b/>
                <w:sz w:val="20"/>
                <w:szCs w:val="20"/>
              </w:rPr>
              <w:t>CL</w:t>
            </w:r>
          </w:p>
        </w:tc>
      </w:tr>
    </w:tbl>
    <w:p w:rsidR="00543EC2" w:rsidRDefault="00543EC2" w:rsidP="00543EC2">
      <w:pPr>
        <w:spacing w:line="360" w:lineRule="auto"/>
        <w:jc w:val="both"/>
        <w:rPr>
          <w:rFonts w:ascii="Arial" w:hAnsi="Arial" w:cs="Arial"/>
          <w:b/>
          <w:sz w:val="22"/>
          <w:szCs w:val="22"/>
        </w:rPr>
      </w:pPr>
    </w:p>
    <w:p w:rsidR="00543EC2" w:rsidRDefault="00543EC2" w:rsidP="00543EC2">
      <w:pPr>
        <w:jc w:val="center"/>
        <w:rPr>
          <w:rFonts w:ascii="Arial" w:hAnsi="Arial" w:cs="Arial"/>
          <w:b/>
          <w:sz w:val="32"/>
          <w:szCs w:val="32"/>
        </w:rPr>
      </w:pPr>
    </w:p>
    <w:p w:rsidR="00543EC2" w:rsidRDefault="00543EC2" w:rsidP="00543EC2">
      <w:pPr>
        <w:jc w:val="center"/>
        <w:rPr>
          <w:rFonts w:ascii="Arial" w:hAnsi="Arial" w:cs="Arial"/>
          <w:b/>
          <w:sz w:val="32"/>
          <w:szCs w:val="32"/>
        </w:rPr>
      </w:pPr>
      <w:r>
        <w:rPr>
          <w:rFonts w:ascii="Arial" w:hAnsi="Arial" w:cs="Arial"/>
          <w:b/>
          <w:sz w:val="32"/>
          <w:szCs w:val="32"/>
        </w:rPr>
        <w:t>LATÍN II</w:t>
      </w:r>
    </w:p>
    <w:p w:rsidR="00543EC2" w:rsidRDefault="00543EC2" w:rsidP="00543EC2">
      <w:pPr>
        <w:jc w:val="center"/>
        <w:rPr>
          <w:rFonts w:ascii="Arial" w:hAnsi="Arial" w:cs="Arial"/>
          <w:b/>
          <w:sz w:val="32"/>
          <w:szCs w:val="32"/>
        </w:rPr>
      </w:pPr>
    </w:p>
    <w:p w:rsidR="00543EC2" w:rsidRPr="00CC6FE8" w:rsidRDefault="00543EC2" w:rsidP="00543EC2">
      <w:pPr>
        <w:pStyle w:val="Prrafo"/>
      </w:pPr>
    </w:p>
    <w:p w:rsidR="00543EC2" w:rsidRPr="00263513" w:rsidRDefault="00543EC2" w:rsidP="00543EC2">
      <w:pPr>
        <w:pStyle w:val="Ttulo3"/>
      </w:pPr>
      <w:r w:rsidRPr="00263513">
        <w:t xml:space="preserve">CONTENIDOS, CRITERIOS DE EVALUACIÓN, ESTÁNDARES DE </w:t>
      </w:r>
      <w:proofErr w:type="gramStart"/>
      <w:r w:rsidRPr="00263513">
        <w:t xml:space="preserve">APRENDIZAJE </w:t>
      </w:r>
      <w:r>
        <w:t xml:space="preserve"> </w:t>
      </w:r>
      <w:r w:rsidRPr="00263513">
        <w:t>EVALUABLES</w:t>
      </w:r>
      <w:proofErr w:type="gramEnd"/>
      <w:r w:rsidRPr="00263513">
        <w:t xml:space="preserve"> Y COMPETENCIAS</w:t>
      </w:r>
    </w:p>
    <w:p w:rsidR="00543EC2" w:rsidRPr="00233844" w:rsidRDefault="00543EC2" w:rsidP="00543EC2">
      <w:pPr>
        <w:spacing w:line="360" w:lineRule="auto"/>
        <w:ind w:firstLine="709"/>
        <w:jc w:val="both"/>
        <w:rPr>
          <w:rFonts w:ascii="Arial" w:hAnsi="Arial" w:cs="Arial"/>
          <w:sz w:val="22"/>
          <w:szCs w:val="22"/>
        </w:rPr>
      </w:pPr>
      <w:r w:rsidRPr="00233844">
        <w:rPr>
          <w:rFonts w:ascii="Arial" w:hAnsi="Arial" w:cs="Arial"/>
          <w:sz w:val="22"/>
          <w:szCs w:val="22"/>
        </w:rPr>
        <w:t xml:space="preserve">Siguiendo el citado Decreto 40/2015, </w:t>
      </w:r>
      <w:r w:rsidRPr="00233844">
        <w:rPr>
          <w:rFonts w:ascii="Arial" w:hAnsi="Arial" w:cs="Arial"/>
          <w:iCs/>
          <w:sz w:val="22"/>
          <w:szCs w:val="22"/>
        </w:rPr>
        <w:t xml:space="preserve">por el que se establece el currículo de Educación Secundaria Obligatoria y del Bachillerato en la Comunidad de Castilla La </w:t>
      </w:r>
      <w:proofErr w:type="gramStart"/>
      <w:r w:rsidRPr="00233844">
        <w:rPr>
          <w:rFonts w:ascii="Arial" w:hAnsi="Arial" w:cs="Arial"/>
          <w:iCs/>
          <w:sz w:val="22"/>
          <w:szCs w:val="22"/>
        </w:rPr>
        <w:t xml:space="preserve">Mancha,  </w:t>
      </w:r>
      <w:r w:rsidRPr="00233844">
        <w:rPr>
          <w:rFonts w:ascii="Arial" w:hAnsi="Arial" w:cs="Arial"/>
          <w:sz w:val="22"/>
          <w:szCs w:val="22"/>
        </w:rPr>
        <w:t>los</w:t>
      </w:r>
      <w:proofErr w:type="gramEnd"/>
      <w:r w:rsidRPr="00233844">
        <w:rPr>
          <w:rFonts w:ascii="Arial" w:hAnsi="Arial" w:cs="Arial"/>
          <w:sz w:val="22"/>
          <w:szCs w:val="22"/>
        </w:rPr>
        <w:t xml:space="preserve"> contenidos de la asignatura  </w:t>
      </w:r>
      <w:r w:rsidRPr="00233844">
        <w:rPr>
          <w:rFonts w:ascii="Arial" w:hAnsi="Arial" w:cs="Arial"/>
          <w:sz w:val="22"/>
          <w:szCs w:val="22"/>
          <w:lang w:val="ru-RU"/>
        </w:rPr>
        <w:t xml:space="preserve">están diseñados de manera secuencial y escalonada, y organizados por bloques que, con ligeros matices, se repiten en todos los  cursos. La transversalidad de todos ellos es la que vertebra la secuenciación de los diversos contenidos del currículum. </w:t>
      </w:r>
    </w:p>
    <w:p w:rsidR="00543EC2" w:rsidRPr="00233844" w:rsidRDefault="00543EC2" w:rsidP="00543EC2">
      <w:pPr>
        <w:spacing w:line="360" w:lineRule="auto"/>
        <w:ind w:firstLine="709"/>
        <w:jc w:val="both"/>
        <w:rPr>
          <w:rFonts w:ascii="Arial" w:hAnsi="Arial" w:cs="Arial"/>
          <w:sz w:val="22"/>
          <w:szCs w:val="22"/>
        </w:rPr>
      </w:pPr>
      <w:r w:rsidRPr="00233844">
        <w:rPr>
          <w:rFonts w:ascii="Arial" w:hAnsi="Arial" w:cs="Arial"/>
          <w:sz w:val="22"/>
          <w:szCs w:val="22"/>
          <w:lang w:val="ru-RU"/>
        </w:rPr>
        <w:t xml:space="preserve">El </w:t>
      </w:r>
      <w:r w:rsidRPr="00233844">
        <w:rPr>
          <w:rFonts w:ascii="Arial" w:hAnsi="Arial" w:cs="Arial"/>
          <w:sz w:val="22"/>
          <w:szCs w:val="22"/>
        </w:rPr>
        <w:t xml:space="preserve">primer </w:t>
      </w:r>
      <w:r w:rsidRPr="00233844">
        <w:rPr>
          <w:rFonts w:ascii="Arial" w:hAnsi="Arial" w:cs="Arial"/>
          <w:sz w:val="22"/>
          <w:szCs w:val="22"/>
          <w:lang w:val="ru-RU"/>
        </w:rPr>
        <w:t>bloque</w:t>
      </w:r>
      <w:r w:rsidRPr="00233844">
        <w:rPr>
          <w:rFonts w:ascii="Arial" w:hAnsi="Arial" w:cs="Arial"/>
          <w:sz w:val="22"/>
          <w:szCs w:val="22"/>
        </w:rPr>
        <w:t xml:space="preserve"> parte del repaso y asimilación de la </w:t>
      </w:r>
      <w:r w:rsidRPr="00233844">
        <w:rPr>
          <w:rFonts w:ascii="Arial" w:hAnsi="Arial" w:cs="Arial"/>
          <w:i/>
          <w:sz w:val="22"/>
          <w:szCs w:val="22"/>
          <w:u w:val="single"/>
        </w:rPr>
        <w:t>morfología</w:t>
      </w:r>
      <w:r w:rsidRPr="00233844">
        <w:rPr>
          <w:rFonts w:ascii="Arial" w:hAnsi="Arial" w:cs="Arial"/>
          <w:sz w:val="22"/>
          <w:szCs w:val="22"/>
        </w:rPr>
        <w:t xml:space="preserve"> nominal, pronominal y verbal. Por ello hay que dedicar unas cuantas sesiones de repaso de la materia trabajada en el curso anterior para, posteriormente, introducirnos en formas menos usuales e irregulares como verbos defectivos, formas no personales, conjunciones polivalentes y la voz perifrástica. Aquí también es necesario introducir a los alumnos en el uso y manejo del </w:t>
      </w:r>
      <w:r w:rsidRPr="00233844">
        <w:rPr>
          <w:rFonts w:ascii="Arial" w:hAnsi="Arial" w:cs="Arial"/>
          <w:i/>
          <w:sz w:val="22"/>
          <w:szCs w:val="22"/>
          <w:u w:val="single"/>
        </w:rPr>
        <w:t>diccionario</w:t>
      </w:r>
      <w:r w:rsidRPr="00233844">
        <w:rPr>
          <w:rFonts w:ascii="Arial" w:hAnsi="Arial" w:cs="Arial"/>
          <w:sz w:val="22"/>
          <w:szCs w:val="22"/>
        </w:rPr>
        <w:t xml:space="preserve"> para que puedan aprovechar correctamente esta herramienta.</w:t>
      </w:r>
    </w:p>
    <w:p w:rsidR="00543EC2" w:rsidRPr="00233844" w:rsidRDefault="00543EC2" w:rsidP="00543EC2">
      <w:pPr>
        <w:spacing w:line="360" w:lineRule="auto"/>
        <w:ind w:firstLine="709"/>
        <w:jc w:val="both"/>
        <w:rPr>
          <w:rFonts w:ascii="Arial" w:hAnsi="Arial" w:cs="Arial"/>
          <w:sz w:val="22"/>
          <w:szCs w:val="22"/>
        </w:rPr>
      </w:pPr>
      <w:r w:rsidRPr="00233844">
        <w:rPr>
          <w:rFonts w:ascii="Arial" w:hAnsi="Arial" w:cs="Arial"/>
          <w:sz w:val="22"/>
          <w:szCs w:val="22"/>
        </w:rPr>
        <w:t xml:space="preserve">El segundo bloque es de tipo </w:t>
      </w:r>
      <w:r w:rsidRPr="00233844">
        <w:rPr>
          <w:rFonts w:ascii="Arial" w:hAnsi="Arial" w:cs="Arial"/>
          <w:i/>
          <w:sz w:val="22"/>
          <w:szCs w:val="22"/>
          <w:u w:val="single"/>
        </w:rPr>
        <w:t>sintáctico</w:t>
      </w:r>
      <w:r w:rsidRPr="00233844">
        <w:rPr>
          <w:rFonts w:ascii="Arial" w:hAnsi="Arial" w:cs="Arial"/>
          <w:sz w:val="22"/>
          <w:szCs w:val="22"/>
        </w:rPr>
        <w:t xml:space="preserve"> y en él nos centraremos fundamentalmente en el reconocimiento de los diferentes tipos de oración compuesta, así como en detallar las posibilidades de las construcciones de infinitivo concertado y no concertado.</w:t>
      </w:r>
    </w:p>
    <w:p w:rsidR="00543EC2" w:rsidRPr="00233844" w:rsidRDefault="00543EC2" w:rsidP="00543EC2">
      <w:pPr>
        <w:spacing w:line="360" w:lineRule="auto"/>
        <w:ind w:firstLine="709"/>
        <w:jc w:val="both"/>
        <w:rPr>
          <w:rFonts w:ascii="Arial" w:hAnsi="Arial" w:cs="Arial"/>
          <w:sz w:val="22"/>
          <w:szCs w:val="22"/>
        </w:rPr>
      </w:pPr>
      <w:r w:rsidRPr="00233844">
        <w:rPr>
          <w:rFonts w:ascii="Arial" w:hAnsi="Arial" w:cs="Arial"/>
          <w:sz w:val="22"/>
          <w:szCs w:val="22"/>
          <w:lang w:val="ru-RU"/>
        </w:rPr>
        <w:t xml:space="preserve">El  </w:t>
      </w:r>
      <w:r w:rsidRPr="00233844">
        <w:rPr>
          <w:rFonts w:ascii="Arial" w:hAnsi="Arial" w:cs="Arial"/>
          <w:sz w:val="22"/>
          <w:szCs w:val="22"/>
        </w:rPr>
        <w:t xml:space="preserve">tercer bloque se refiere a la </w:t>
      </w:r>
      <w:r w:rsidRPr="00233844">
        <w:rPr>
          <w:rFonts w:ascii="Arial" w:hAnsi="Arial" w:cs="Arial"/>
          <w:i/>
          <w:sz w:val="22"/>
          <w:szCs w:val="22"/>
          <w:u w:val="single"/>
        </w:rPr>
        <w:t>literatura latina</w:t>
      </w:r>
      <w:r w:rsidRPr="00233844">
        <w:rPr>
          <w:rFonts w:ascii="Arial" w:hAnsi="Arial" w:cs="Arial"/>
          <w:sz w:val="22"/>
          <w:szCs w:val="22"/>
        </w:rPr>
        <w:t>, disciplina esta que se aborda desde los diferentes géneros literarios: épica, lírica, historiografía, teatro, oratoria y fábula. La estructura de dichos temas es como sigue: características generales, desarrollo cronológico, autores y obras más representativos.</w:t>
      </w:r>
    </w:p>
    <w:p w:rsidR="00543EC2" w:rsidRPr="00233844" w:rsidRDefault="00543EC2" w:rsidP="00543EC2">
      <w:pPr>
        <w:spacing w:line="360" w:lineRule="auto"/>
        <w:ind w:firstLine="709"/>
        <w:jc w:val="both"/>
        <w:rPr>
          <w:rFonts w:ascii="Arial" w:hAnsi="Arial" w:cs="Arial"/>
          <w:sz w:val="22"/>
          <w:szCs w:val="22"/>
        </w:rPr>
      </w:pPr>
      <w:r w:rsidRPr="00233844">
        <w:rPr>
          <w:rFonts w:ascii="Arial" w:hAnsi="Arial" w:cs="Arial"/>
          <w:sz w:val="22"/>
          <w:szCs w:val="22"/>
        </w:rPr>
        <w:t>El cuarto bloque se dedica</w:t>
      </w:r>
      <w:r w:rsidRPr="00233844">
        <w:rPr>
          <w:rFonts w:ascii="Arial" w:hAnsi="Arial" w:cs="Arial"/>
          <w:sz w:val="22"/>
          <w:szCs w:val="22"/>
          <w:lang w:val="ru-RU"/>
        </w:rPr>
        <w:t xml:space="preserve"> a los textos</w:t>
      </w:r>
      <w:r w:rsidRPr="00233844">
        <w:rPr>
          <w:rFonts w:ascii="Arial" w:hAnsi="Arial" w:cs="Arial"/>
          <w:sz w:val="22"/>
          <w:szCs w:val="22"/>
        </w:rPr>
        <w:t xml:space="preserve">, </w:t>
      </w:r>
      <w:r w:rsidRPr="00233844">
        <w:rPr>
          <w:rFonts w:ascii="Arial" w:hAnsi="Arial" w:cs="Arial"/>
          <w:i/>
          <w:sz w:val="22"/>
          <w:szCs w:val="22"/>
          <w:u w:val="single"/>
        </w:rPr>
        <w:t>textos literarios</w:t>
      </w:r>
      <w:r w:rsidRPr="00233844">
        <w:rPr>
          <w:rFonts w:ascii="Arial" w:hAnsi="Arial" w:cs="Arial"/>
          <w:sz w:val="22"/>
          <w:szCs w:val="22"/>
        </w:rPr>
        <w:t xml:space="preserve"> en lengua latina que se trabajarán principalmente durante la segunda y tercera evaluación, cuya elección viene condicionada por las exig</w:t>
      </w:r>
      <w:r>
        <w:rPr>
          <w:rFonts w:ascii="Arial" w:hAnsi="Arial" w:cs="Arial"/>
          <w:sz w:val="22"/>
          <w:szCs w:val="22"/>
        </w:rPr>
        <w:t>encias de la prueba EVAU</w:t>
      </w:r>
      <w:r w:rsidRPr="00233844">
        <w:rPr>
          <w:rFonts w:ascii="Arial" w:hAnsi="Arial" w:cs="Arial"/>
          <w:sz w:val="22"/>
          <w:szCs w:val="22"/>
        </w:rPr>
        <w:t>.</w:t>
      </w:r>
      <w:r>
        <w:rPr>
          <w:rFonts w:ascii="Arial" w:hAnsi="Arial" w:cs="Arial"/>
          <w:sz w:val="22"/>
          <w:szCs w:val="22"/>
        </w:rPr>
        <w:t xml:space="preserve"> Durante el presente se continuará con la traducción de la Guerra de las </w:t>
      </w:r>
      <w:proofErr w:type="spellStart"/>
      <w:r>
        <w:rPr>
          <w:rFonts w:ascii="Arial" w:hAnsi="Arial" w:cs="Arial"/>
          <w:sz w:val="22"/>
          <w:szCs w:val="22"/>
        </w:rPr>
        <w:t>Galias</w:t>
      </w:r>
      <w:proofErr w:type="spellEnd"/>
      <w:r>
        <w:rPr>
          <w:rFonts w:ascii="Arial" w:hAnsi="Arial" w:cs="Arial"/>
          <w:sz w:val="22"/>
          <w:szCs w:val="22"/>
        </w:rPr>
        <w:t xml:space="preserve"> de César y la antología poética ya establecida en años anteriores.</w:t>
      </w:r>
    </w:p>
    <w:p w:rsidR="00543EC2" w:rsidRPr="00233844" w:rsidRDefault="00543EC2" w:rsidP="00543EC2">
      <w:pPr>
        <w:spacing w:line="360" w:lineRule="auto"/>
        <w:ind w:firstLine="709"/>
        <w:jc w:val="both"/>
        <w:rPr>
          <w:rFonts w:ascii="Arial" w:hAnsi="Arial" w:cs="Arial"/>
          <w:sz w:val="22"/>
          <w:szCs w:val="22"/>
        </w:rPr>
      </w:pPr>
      <w:r w:rsidRPr="00233844">
        <w:rPr>
          <w:rFonts w:ascii="Arial" w:hAnsi="Arial" w:cs="Arial"/>
          <w:sz w:val="22"/>
          <w:szCs w:val="22"/>
          <w:lang w:val="ru-RU"/>
        </w:rPr>
        <w:t xml:space="preserve">Por último se dedica un bloque al estudio del </w:t>
      </w:r>
      <w:r w:rsidRPr="00233844">
        <w:rPr>
          <w:rFonts w:ascii="Arial" w:hAnsi="Arial" w:cs="Arial"/>
          <w:i/>
          <w:sz w:val="22"/>
          <w:szCs w:val="22"/>
          <w:u w:val="single"/>
          <w:lang w:val="ru-RU"/>
        </w:rPr>
        <w:t>léxico</w:t>
      </w:r>
      <w:r w:rsidRPr="00233844">
        <w:rPr>
          <w:rFonts w:ascii="Arial" w:hAnsi="Arial" w:cs="Arial"/>
          <w:sz w:val="22"/>
          <w:szCs w:val="22"/>
          <w:lang w:val="ru-RU"/>
        </w:rPr>
        <w:t xml:space="preserve">, entendiendo que este resulta imprescindible para avanzar en el conocimiento de cualquier lengua. Dentro  de este </w:t>
      </w:r>
      <w:r w:rsidRPr="00233844">
        <w:rPr>
          <w:rFonts w:ascii="Arial" w:hAnsi="Arial" w:cs="Arial"/>
          <w:sz w:val="22"/>
          <w:szCs w:val="22"/>
          <w:lang w:val="ru-RU"/>
        </w:rPr>
        <w:lastRenderedPageBreak/>
        <w:t xml:space="preserve">ámbito se presta especial atención a la </w:t>
      </w:r>
      <w:r w:rsidRPr="00233844">
        <w:rPr>
          <w:rFonts w:ascii="Arial" w:hAnsi="Arial" w:cs="Arial"/>
          <w:i/>
          <w:sz w:val="22"/>
          <w:szCs w:val="22"/>
          <w:lang w:val="ru-RU"/>
        </w:rPr>
        <w:t>derivaci</w:t>
      </w:r>
      <w:proofErr w:type="spellStart"/>
      <w:r w:rsidRPr="00233844">
        <w:rPr>
          <w:rFonts w:ascii="Arial" w:hAnsi="Arial" w:cs="Arial"/>
          <w:i/>
          <w:sz w:val="22"/>
          <w:szCs w:val="22"/>
        </w:rPr>
        <w:t>ón</w:t>
      </w:r>
      <w:proofErr w:type="spellEnd"/>
      <w:r w:rsidRPr="00233844">
        <w:rPr>
          <w:rFonts w:ascii="Arial" w:hAnsi="Arial" w:cs="Arial"/>
          <w:i/>
          <w:sz w:val="22"/>
          <w:szCs w:val="22"/>
        </w:rPr>
        <w:t xml:space="preserve"> del latín al castellano</w:t>
      </w:r>
      <w:r w:rsidRPr="00233844">
        <w:rPr>
          <w:rFonts w:ascii="Arial" w:hAnsi="Arial" w:cs="Arial"/>
          <w:sz w:val="22"/>
          <w:szCs w:val="22"/>
        </w:rPr>
        <w:t xml:space="preserve"> mediante la explicación y trabajo de las principales reglas evolutivas</w:t>
      </w:r>
    </w:p>
    <w:p w:rsidR="00543EC2" w:rsidRPr="00233844" w:rsidRDefault="00543EC2" w:rsidP="00543EC2">
      <w:pPr>
        <w:pStyle w:val="Prrafodelista"/>
        <w:spacing w:line="360" w:lineRule="auto"/>
        <w:ind w:left="0" w:firstLine="709"/>
        <w:rPr>
          <w:rFonts w:ascii="Arial" w:hAnsi="Arial" w:cs="Arial"/>
          <w:sz w:val="22"/>
          <w:szCs w:val="22"/>
        </w:rPr>
      </w:pPr>
      <w:r w:rsidRPr="00233844">
        <w:rPr>
          <w:rFonts w:ascii="Arial" w:hAnsi="Arial" w:cs="Arial"/>
          <w:sz w:val="22"/>
          <w:szCs w:val="22"/>
        </w:rPr>
        <w:t xml:space="preserve">A continuación aparecen los contenidos específicos </w:t>
      </w:r>
      <w:proofErr w:type="gramStart"/>
      <w:r w:rsidRPr="00233844">
        <w:rPr>
          <w:rFonts w:ascii="Arial" w:hAnsi="Arial" w:cs="Arial"/>
          <w:sz w:val="22"/>
          <w:szCs w:val="22"/>
        </w:rPr>
        <w:t>de  Latín</w:t>
      </w:r>
      <w:proofErr w:type="gramEnd"/>
      <w:r w:rsidRPr="00233844">
        <w:rPr>
          <w:rFonts w:ascii="Arial" w:hAnsi="Arial" w:cs="Arial"/>
          <w:sz w:val="22"/>
          <w:szCs w:val="22"/>
        </w:rPr>
        <w:t xml:space="preserve"> de 2º de Bachillerato relacionados con los demás componentes del currículo:</w:t>
      </w:r>
    </w:p>
    <w:p w:rsidR="00543EC2" w:rsidRDefault="00543EC2" w:rsidP="00543EC2">
      <w:pPr>
        <w:pStyle w:val="Prrafo"/>
      </w:pPr>
    </w:p>
    <w:p w:rsidR="00543EC2" w:rsidRDefault="00543EC2" w:rsidP="00543EC2">
      <w:pPr>
        <w:jc w:val="center"/>
        <w:rPr>
          <w:rFonts w:cs="Arial"/>
          <w:b/>
        </w:rPr>
      </w:pPr>
      <w:r w:rsidRPr="002F1A2A">
        <w:rPr>
          <w:rFonts w:cs="Arial"/>
          <w:b/>
        </w:rPr>
        <w:t>Bloque 1. Morfología</w:t>
      </w:r>
    </w:p>
    <w:p w:rsidR="00543EC2" w:rsidRPr="002F1A2A" w:rsidRDefault="00543EC2" w:rsidP="00543EC2">
      <w:pPr>
        <w:jc w:val="center"/>
        <w:rPr>
          <w:rFonts w:cs="Arial"/>
          <w:b/>
        </w:rPr>
      </w:pPr>
    </w:p>
    <w:tbl>
      <w:tblPr>
        <w:tblStyle w:val="Tablaconcuadrcula"/>
        <w:tblW w:w="10915" w:type="dxa"/>
        <w:tblInd w:w="-1168" w:type="dxa"/>
        <w:tblLook w:val="04A0" w:firstRow="1" w:lastRow="0" w:firstColumn="1" w:lastColumn="0" w:noHBand="0" w:noVBand="1"/>
      </w:tblPr>
      <w:tblGrid>
        <w:gridCol w:w="2508"/>
        <w:gridCol w:w="3882"/>
        <w:gridCol w:w="3817"/>
        <w:gridCol w:w="708"/>
      </w:tblGrid>
      <w:tr w:rsidR="00543EC2" w:rsidRPr="000446EA" w:rsidTr="00543EC2">
        <w:tc>
          <w:tcPr>
            <w:tcW w:w="2508" w:type="dxa"/>
            <w:shd w:val="clear" w:color="auto" w:fill="8496B0" w:themeFill="text2" w:themeFillTint="99"/>
          </w:tcPr>
          <w:p w:rsidR="00543EC2" w:rsidRPr="000446EA" w:rsidRDefault="00543EC2" w:rsidP="00543EC2">
            <w:pPr>
              <w:jc w:val="center"/>
              <w:rPr>
                <w:b/>
                <w:sz w:val="18"/>
                <w:szCs w:val="18"/>
              </w:rPr>
            </w:pPr>
          </w:p>
          <w:p w:rsidR="00543EC2" w:rsidRPr="000446EA" w:rsidRDefault="00543EC2" w:rsidP="00543EC2">
            <w:pPr>
              <w:jc w:val="center"/>
              <w:rPr>
                <w:b/>
                <w:sz w:val="18"/>
                <w:szCs w:val="18"/>
              </w:rPr>
            </w:pPr>
            <w:r w:rsidRPr="000446EA">
              <w:rPr>
                <w:b/>
                <w:sz w:val="18"/>
                <w:szCs w:val="18"/>
              </w:rPr>
              <w:t>Contenidos</w:t>
            </w:r>
          </w:p>
        </w:tc>
        <w:tc>
          <w:tcPr>
            <w:tcW w:w="3882" w:type="dxa"/>
            <w:shd w:val="clear" w:color="auto" w:fill="8496B0" w:themeFill="text2" w:themeFillTint="99"/>
          </w:tcPr>
          <w:p w:rsidR="00543EC2" w:rsidRPr="000446EA" w:rsidRDefault="00543EC2" w:rsidP="00543EC2">
            <w:pPr>
              <w:rPr>
                <w:b/>
                <w:sz w:val="18"/>
                <w:szCs w:val="18"/>
              </w:rPr>
            </w:pPr>
          </w:p>
          <w:p w:rsidR="00543EC2" w:rsidRPr="000446EA" w:rsidRDefault="00543EC2" w:rsidP="00543EC2">
            <w:pPr>
              <w:jc w:val="center"/>
              <w:rPr>
                <w:b/>
                <w:sz w:val="18"/>
                <w:szCs w:val="18"/>
              </w:rPr>
            </w:pPr>
            <w:r w:rsidRPr="000446EA">
              <w:rPr>
                <w:b/>
                <w:sz w:val="18"/>
                <w:szCs w:val="18"/>
              </w:rPr>
              <w:t>Criterios de evaluación</w:t>
            </w:r>
          </w:p>
        </w:tc>
        <w:tc>
          <w:tcPr>
            <w:tcW w:w="3817" w:type="dxa"/>
            <w:shd w:val="clear" w:color="auto" w:fill="8496B0" w:themeFill="text2" w:themeFillTint="99"/>
          </w:tcPr>
          <w:p w:rsidR="00543EC2" w:rsidRPr="000446EA" w:rsidRDefault="00543EC2" w:rsidP="00543EC2">
            <w:pPr>
              <w:jc w:val="center"/>
              <w:rPr>
                <w:b/>
                <w:sz w:val="18"/>
                <w:szCs w:val="18"/>
              </w:rPr>
            </w:pPr>
          </w:p>
          <w:p w:rsidR="00543EC2" w:rsidRPr="000446EA" w:rsidRDefault="00543EC2" w:rsidP="00543EC2">
            <w:pPr>
              <w:jc w:val="center"/>
              <w:rPr>
                <w:b/>
                <w:sz w:val="18"/>
                <w:szCs w:val="18"/>
              </w:rPr>
            </w:pPr>
            <w:r w:rsidRPr="000446EA">
              <w:rPr>
                <w:b/>
                <w:sz w:val="18"/>
                <w:szCs w:val="18"/>
              </w:rPr>
              <w:t>Estándares de aprendizaje evaluables</w:t>
            </w:r>
          </w:p>
        </w:tc>
        <w:tc>
          <w:tcPr>
            <w:tcW w:w="708" w:type="dxa"/>
            <w:shd w:val="clear" w:color="auto" w:fill="8496B0" w:themeFill="text2" w:themeFillTint="99"/>
          </w:tcPr>
          <w:p w:rsidR="00543EC2" w:rsidRPr="000446EA" w:rsidRDefault="00543EC2" w:rsidP="00543EC2">
            <w:pPr>
              <w:jc w:val="center"/>
              <w:rPr>
                <w:b/>
                <w:sz w:val="18"/>
                <w:szCs w:val="18"/>
              </w:rPr>
            </w:pPr>
          </w:p>
          <w:p w:rsidR="00543EC2" w:rsidRPr="000446EA" w:rsidRDefault="00543EC2" w:rsidP="00543EC2">
            <w:pPr>
              <w:jc w:val="center"/>
              <w:rPr>
                <w:b/>
                <w:sz w:val="18"/>
                <w:szCs w:val="18"/>
              </w:rPr>
            </w:pPr>
            <w:r w:rsidRPr="000446EA">
              <w:rPr>
                <w:b/>
                <w:sz w:val="18"/>
                <w:szCs w:val="18"/>
              </w:rPr>
              <w:t>CC</w:t>
            </w:r>
          </w:p>
        </w:tc>
      </w:tr>
      <w:tr w:rsidR="00543EC2" w:rsidRPr="000446EA" w:rsidTr="00543EC2">
        <w:tc>
          <w:tcPr>
            <w:tcW w:w="2508" w:type="dxa"/>
          </w:tcPr>
          <w:p w:rsidR="00543EC2" w:rsidRPr="000446EA" w:rsidRDefault="00543EC2" w:rsidP="00543EC2">
            <w:pPr>
              <w:jc w:val="both"/>
              <w:rPr>
                <w:sz w:val="18"/>
                <w:szCs w:val="18"/>
              </w:rPr>
            </w:pPr>
            <w:r w:rsidRPr="000446EA">
              <w:rPr>
                <w:sz w:val="18"/>
                <w:szCs w:val="18"/>
              </w:rPr>
              <w:t>Morfología nominal: formas menos usuales e irregulares</w:t>
            </w:r>
          </w:p>
        </w:tc>
        <w:tc>
          <w:tcPr>
            <w:tcW w:w="3882" w:type="dxa"/>
          </w:tcPr>
          <w:p w:rsidR="00543EC2" w:rsidRPr="000446EA" w:rsidRDefault="00543EC2" w:rsidP="00543EC2">
            <w:pPr>
              <w:jc w:val="both"/>
              <w:rPr>
                <w:sz w:val="18"/>
                <w:szCs w:val="18"/>
              </w:rPr>
            </w:pPr>
            <w:r w:rsidRPr="000446EA">
              <w:rPr>
                <w:sz w:val="18"/>
                <w:szCs w:val="18"/>
              </w:rPr>
              <w:t>1.- Conocer las categorías gramaticales.</w:t>
            </w:r>
          </w:p>
        </w:tc>
        <w:tc>
          <w:tcPr>
            <w:tcW w:w="3817" w:type="dxa"/>
          </w:tcPr>
          <w:p w:rsidR="00543EC2" w:rsidRPr="000446EA" w:rsidRDefault="00543EC2" w:rsidP="00543EC2">
            <w:pPr>
              <w:jc w:val="both"/>
              <w:rPr>
                <w:sz w:val="18"/>
                <w:szCs w:val="18"/>
              </w:rPr>
            </w:pPr>
            <w:r w:rsidRPr="000446EA">
              <w:rPr>
                <w:sz w:val="18"/>
                <w:szCs w:val="18"/>
              </w:rPr>
              <w:t>1.1. Nombra y describe las categorías gramaticales, señalando los rasgos que las distinguen.</w:t>
            </w:r>
          </w:p>
        </w:tc>
        <w:tc>
          <w:tcPr>
            <w:tcW w:w="708" w:type="dxa"/>
          </w:tcPr>
          <w:p w:rsidR="00543EC2" w:rsidRPr="000446EA" w:rsidRDefault="00543EC2" w:rsidP="00543EC2">
            <w:pPr>
              <w:jc w:val="center"/>
              <w:rPr>
                <w:sz w:val="18"/>
                <w:szCs w:val="18"/>
              </w:rPr>
            </w:pPr>
            <w:r w:rsidRPr="000446EA">
              <w:rPr>
                <w:sz w:val="18"/>
                <w:szCs w:val="18"/>
              </w:rPr>
              <w:t>CL</w:t>
            </w:r>
          </w:p>
          <w:p w:rsidR="00543EC2" w:rsidRPr="000446EA" w:rsidRDefault="00543EC2" w:rsidP="00543EC2">
            <w:pPr>
              <w:jc w:val="center"/>
              <w:rPr>
                <w:sz w:val="18"/>
                <w:szCs w:val="18"/>
              </w:rPr>
            </w:pPr>
            <w:r w:rsidRPr="000446EA">
              <w:rPr>
                <w:sz w:val="18"/>
                <w:szCs w:val="18"/>
              </w:rPr>
              <w:t>AA</w:t>
            </w:r>
          </w:p>
        </w:tc>
      </w:tr>
      <w:tr w:rsidR="00543EC2" w:rsidRPr="000446EA" w:rsidTr="00543EC2">
        <w:tc>
          <w:tcPr>
            <w:tcW w:w="2508" w:type="dxa"/>
          </w:tcPr>
          <w:p w:rsidR="00543EC2" w:rsidRPr="000446EA" w:rsidRDefault="00543EC2" w:rsidP="00543EC2">
            <w:pPr>
              <w:jc w:val="both"/>
              <w:rPr>
                <w:sz w:val="18"/>
                <w:szCs w:val="18"/>
              </w:rPr>
            </w:pPr>
            <w:r w:rsidRPr="000446EA">
              <w:rPr>
                <w:sz w:val="18"/>
                <w:szCs w:val="18"/>
              </w:rPr>
              <w:t>Morfología verbal: verbos irregulares y defectivos.</w:t>
            </w:r>
          </w:p>
          <w:p w:rsidR="00543EC2" w:rsidRPr="000446EA" w:rsidRDefault="00543EC2" w:rsidP="00543EC2">
            <w:pPr>
              <w:jc w:val="both"/>
              <w:rPr>
                <w:sz w:val="18"/>
                <w:szCs w:val="18"/>
              </w:rPr>
            </w:pPr>
          </w:p>
        </w:tc>
        <w:tc>
          <w:tcPr>
            <w:tcW w:w="3882" w:type="dxa"/>
          </w:tcPr>
          <w:p w:rsidR="00543EC2" w:rsidRPr="000446EA" w:rsidRDefault="00543EC2" w:rsidP="00543EC2">
            <w:pPr>
              <w:jc w:val="both"/>
              <w:rPr>
                <w:sz w:val="18"/>
                <w:szCs w:val="18"/>
              </w:rPr>
            </w:pPr>
            <w:r w:rsidRPr="000446EA">
              <w:rPr>
                <w:sz w:val="18"/>
                <w:szCs w:val="18"/>
              </w:rPr>
              <w:t>2.- Conocer, identificar y distinguir los formantes de las palabras.</w:t>
            </w:r>
          </w:p>
        </w:tc>
        <w:tc>
          <w:tcPr>
            <w:tcW w:w="3817" w:type="dxa"/>
          </w:tcPr>
          <w:p w:rsidR="00543EC2" w:rsidRPr="000446EA" w:rsidRDefault="00543EC2" w:rsidP="00543EC2">
            <w:pPr>
              <w:jc w:val="both"/>
              <w:rPr>
                <w:sz w:val="18"/>
                <w:szCs w:val="18"/>
              </w:rPr>
            </w:pPr>
            <w:r w:rsidRPr="000446EA">
              <w:rPr>
                <w:sz w:val="18"/>
                <w:szCs w:val="18"/>
              </w:rPr>
              <w:t>2.1. Identifica y distingue en palabras propuestas sus formantes, señalando y diferenciando lexemas y afijos y buscando  ejemplos de otros términos en los que estén presentes.</w:t>
            </w:r>
          </w:p>
        </w:tc>
        <w:tc>
          <w:tcPr>
            <w:tcW w:w="708" w:type="dxa"/>
          </w:tcPr>
          <w:p w:rsidR="00543EC2" w:rsidRPr="000446EA" w:rsidRDefault="00543EC2" w:rsidP="00543EC2">
            <w:pPr>
              <w:jc w:val="center"/>
              <w:rPr>
                <w:sz w:val="18"/>
                <w:szCs w:val="18"/>
              </w:rPr>
            </w:pPr>
          </w:p>
          <w:p w:rsidR="00543EC2" w:rsidRPr="000446EA" w:rsidRDefault="00543EC2" w:rsidP="00543EC2">
            <w:pPr>
              <w:jc w:val="center"/>
              <w:rPr>
                <w:sz w:val="18"/>
                <w:szCs w:val="18"/>
              </w:rPr>
            </w:pPr>
            <w:r w:rsidRPr="000446EA">
              <w:rPr>
                <w:sz w:val="18"/>
                <w:szCs w:val="18"/>
              </w:rPr>
              <w:t>CL</w:t>
            </w:r>
          </w:p>
          <w:p w:rsidR="00543EC2" w:rsidRPr="000446EA" w:rsidRDefault="00543EC2" w:rsidP="00543EC2">
            <w:pPr>
              <w:jc w:val="center"/>
              <w:rPr>
                <w:sz w:val="18"/>
                <w:szCs w:val="18"/>
              </w:rPr>
            </w:pPr>
            <w:r w:rsidRPr="000446EA">
              <w:rPr>
                <w:sz w:val="18"/>
                <w:szCs w:val="18"/>
              </w:rPr>
              <w:t>AA</w:t>
            </w:r>
          </w:p>
        </w:tc>
      </w:tr>
      <w:tr w:rsidR="00543EC2" w:rsidRPr="000446EA" w:rsidTr="00543EC2">
        <w:tc>
          <w:tcPr>
            <w:tcW w:w="2508" w:type="dxa"/>
          </w:tcPr>
          <w:p w:rsidR="00543EC2" w:rsidRPr="000446EA" w:rsidRDefault="00543EC2" w:rsidP="00543EC2">
            <w:pPr>
              <w:jc w:val="both"/>
              <w:rPr>
                <w:sz w:val="18"/>
                <w:szCs w:val="18"/>
              </w:rPr>
            </w:pPr>
            <w:r w:rsidRPr="000446EA">
              <w:rPr>
                <w:sz w:val="18"/>
                <w:szCs w:val="18"/>
              </w:rPr>
              <w:t xml:space="preserve">Formas no personales del verbo: supino, gerundio y </w:t>
            </w:r>
            <w:proofErr w:type="spellStart"/>
            <w:r w:rsidRPr="000446EA">
              <w:rPr>
                <w:sz w:val="18"/>
                <w:szCs w:val="18"/>
              </w:rPr>
              <w:t>gerundivo</w:t>
            </w:r>
            <w:proofErr w:type="spellEnd"/>
            <w:r w:rsidRPr="000446EA">
              <w:rPr>
                <w:sz w:val="18"/>
                <w:szCs w:val="18"/>
              </w:rPr>
              <w:t>.</w:t>
            </w:r>
          </w:p>
        </w:tc>
        <w:tc>
          <w:tcPr>
            <w:tcW w:w="3882" w:type="dxa"/>
          </w:tcPr>
          <w:p w:rsidR="00543EC2" w:rsidRPr="000446EA" w:rsidRDefault="00543EC2" w:rsidP="00543EC2">
            <w:pPr>
              <w:jc w:val="both"/>
              <w:rPr>
                <w:sz w:val="18"/>
                <w:szCs w:val="18"/>
              </w:rPr>
            </w:pPr>
            <w:r w:rsidRPr="000446EA">
              <w:rPr>
                <w:sz w:val="18"/>
                <w:szCs w:val="18"/>
              </w:rPr>
              <w:t>3.- Realizar el análisis morfológico de las palabras de un texto clásico y enunciarlas.</w:t>
            </w:r>
          </w:p>
        </w:tc>
        <w:tc>
          <w:tcPr>
            <w:tcW w:w="3817" w:type="dxa"/>
          </w:tcPr>
          <w:p w:rsidR="00543EC2" w:rsidRPr="000446EA" w:rsidRDefault="00543EC2" w:rsidP="00543EC2">
            <w:pPr>
              <w:jc w:val="both"/>
              <w:rPr>
                <w:sz w:val="18"/>
                <w:szCs w:val="18"/>
              </w:rPr>
            </w:pPr>
            <w:r w:rsidRPr="000446EA">
              <w:rPr>
                <w:sz w:val="18"/>
                <w:szCs w:val="18"/>
              </w:rPr>
              <w:t>3.1. Analiza morfológicamente palabras presentes en un texto clásico, identifica correctamente sus formantes y señala su enunciado.</w:t>
            </w:r>
          </w:p>
        </w:tc>
        <w:tc>
          <w:tcPr>
            <w:tcW w:w="708" w:type="dxa"/>
          </w:tcPr>
          <w:p w:rsidR="00543EC2" w:rsidRPr="000446EA" w:rsidRDefault="00543EC2" w:rsidP="00543EC2">
            <w:pPr>
              <w:jc w:val="center"/>
              <w:rPr>
                <w:sz w:val="18"/>
                <w:szCs w:val="18"/>
              </w:rPr>
            </w:pPr>
          </w:p>
          <w:p w:rsidR="00543EC2" w:rsidRPr="000446EA" w:rsidRDefault="00543EC2" w:rsidP="00543EC2">
            <w:pPr>
              <w:jc w:val="center"/>
              <w:rPr>
                <w:sz w:val="18"/>
                <w:szCs w:val="18"/>
              </w:rPr>
            </w:pPr>
            <w:r w:rsidRPr="000446EA">
              <w:rPr>
                <w:sz w:val="18"/>
                <w:szCs w:val="18"/>
              </w:rPr>
              <w:t>CL</w:t>
            </w:r>
          </w:p>
        </w:tc>
      </w:tr>
      <w:tr w:rsidR="00543EC2" w:rsidRPr="000446EA" w:rsidTr="00543EC2">
        <w:tc>
          <w:tcPr>
            <w:tcW w:w="2508" w:type="dxa"/>
          </w:tcPr>
          <w:p w:rsidR="00543EC2" w:rsidRPr="000446EA" w:rsidRDefault="00543EC2" w:rsidP="00543EC2">
            <w:pPr>
              <w:jc w:val="both"/>
              <w:rPr>
                <w:sz w:val="18"/>
                <w:szCs w:val="18"/>
              </w:rPr>
            </w:pPr>
            <w:r w:rsidRPr="000446EA">
              <w:rPr>
                <w:sz w:val="18"/>
                <w:szCs w:val="18"/>
              </w:rPr>
              <w:t>La conjugación perifrástica</w:t>
            </w:r>
          </w:p>
        </w:tc>
        <w:tc>
          <w:tcPr>
            <w:tcW w:w="3882" w:type="dxa"/>
          </w:tcPr>
          <w:p w:rsidR="00543EC2" w:rsidRPr="000446EA" w:rsidRDefault="00543EC2" w:rsidP="00543EC2">
            <w:pPr>
              <w:jc w:val="both"/>
              <w:rPr>
                <w:sz w:val="18"/>
                <w:szCs w:val="18"/>
              </w:rPr>
            </w:pPr>
            <w:r w:rsidRPr="000446EA">
              <w:rPr>
                <w:sz w:val="18"/>
                <w:szCs w:val="18"/>
              </w:rPr>
              <w:t>4.- Identificar, declinar y traducir todas las formas nominales y pronominales.</w:t>
            </w:r>
          </w:p>
        </w:tc>
        <w:tc>
          <w:tcPr>
            <w:tcW w:w="3817" w:type="dxa"/>
          </w:tcPr>
          <w:p w:rsidR="00543EC2" w:rsidRPr="000446EA" w:rsidRDefault="00543EC2" w:rsidP="00543EC2">
            <w:pPr>
              <w:jc w:val="both"/>
              <w:rPr>
                <w:sz w:val="18"/>
                <w:szCs w:val="18"/>
              </w:rPr>
            </w:pPr>
            <w:r w:rsidRPr="000446EA">
              <w:rPr>
                <w:sz w:val="18"/>
                <w:szCs w:val="18"/>
              </w:rPr>
              <w:t>4.1. Identifica con seguridad ayudándose del diccionario todo tipo de formas nominales y pronominales, declinándolas y  traduciéndolas correctamente.</w:t>
            </w:r>
          </w:p>
        </w:tc>
        <w:tc>
          <w:tcPr>
            <w:tcW w:w="708" w:type="dxa"/>
          </w:tcPr>
          <w:p w:rsidR="00543EC2" w:rsidRPr="000446EA" w:rsidRDefault="00543EC2" w:rsidP="00543EC2">
            <w:pPr>
              <w:jc w:val="center"/>
              <w:rPr>
                <w:sz w:val="18"/>
                <w:szCs w:val="18"/>
              </w:rPr>
            </w:pPr>
          </w:p>
          <w:p w:rsidR="00543EC2" w:rsidRPr="000446EA" w:rsidRDefault="00543EC2" w:rsidP="00543EC2">
            <w:pPr>
              <w:jc w:val="center"/>
              <w:rPr>
                <w:sz w:val="18"/>
                <w:szCs w:val="18"/>
              </w:rPr>
            </w:pPr>
            <w:r w:rsidRPr="000446EA">
              <w:rPr>
                <w:sz w:val="18"/>
                <w:szCs w:val="18"/>
              </w:rPr>
              <w:t>CL</w:t>
            </w:r>
          </w:p>
        </w:tc>
      </w:tr>
      <w:tr w:rsidR="00543EC2" w:rsidRPr="000446EA" w:rsidTr="00543EC2">
        <w:tc>
          <w:tcPr>
            <w:tcW w:w="2508" w:type="dxa"/>
          </w:tcPr>
          <w:p w:rsidR="00543EC2" w:rsidRPr="000446EA" w:rsidRDefault="00543EC2" w:rsidP="00543EC2">
            <w:pPr>
              <w:jc w:val="both"/>
              <w:rPr>
                <w:sz w:val="18"/>
                <w:szCs w:val="18"/>
              </w:rPr>
            </w:pPr>
          </w:p>
        </w:tc>
        <w:tc>
          <w:tcPr>
            <w:tcW w:w="3882" w:type="dxa"/>
          </w:tcPr>
          <w:p w:rsidR="00543EC2" w:rsidRPr="000446EA" w:rsidRDefault="00543EC2" w:rsidP="00543EC2">
            <w:pPr>
              <w:jc w:val="both"/>
              <w:rPr>
                <w:sz w:val="18"/>
                <w:szCs w:val="18"/>
              </w:rPr>
            </w:pPr>
            <w:r w:rsidRPr="000446EA">
              <w:rPr>
                <w:sz w:val="18"/>
                <w:szCs w:val="18"/>
              </w:rPr>
              <w:t>5.- Identificar, conjugar, traducir y efectuar la retroversión de todas las formas verbales.</w:t>
            </w:r>
          </w:p>
        </w:tc>
        <w:tc>
          <w:tcPr>
            <w:tcW w:w="3817" w:type="dxa"/>
          </w:tcPr>
          <w:p w:rsidR="00543EC2" w:rsidRPr="000446EA" w:rsidRDefault="00543EC2" w:rsidP="00543EC2">
            <w:pPr>
              <w:jc w:val="both"/>
              <w:rPr>
                <w:sz w:val="18"/>
                <w:szCs w:val="18"/>
              </w:rPr>
            </w:pPr>
            <w:r w:rsidRPr="000446EA">
              <w:rPr>
                <w:sz w:val="18"/>
                <w:szCs w:val="18"/>
              </w:rPr>
              <w:t>5.1. Identifica con seguridad ayudándose del diccionario todo tipo de formas verbales, conjugándolas y señalando su equivalente en castellano</w:t>
            </w:r>
          </w:p>
        </w:tc>
        <w:tc>
          <w:tcPr>
            <w:tcW w:w="708" w:type="dxa"/>
          </w:tcPr>
          <w:p w:rsidR="00543EC2" w:rsidRPr="000446EA" w:rsidRDefault="00543EC2" w:rsidP="00543EC2">
            <w:pPr>
              <w:jc w:val="center"/>
              <w:rPr>
                <w:sz w:val="18"/>
                <w:szCs w:val="18"/>
              </w:rPr>
            </w:pPr>
          </w:p>
          <w:p w:rsidR="00543EC2" w:rsidRPr="000446EA" w:rsidRDefault="00543EC2" w:rsidP="00543EC2">
            <w:pPr>
              <w:jc w:val="center"/>
              <w:rPr>
                <w:sz w:val="18"/>
                <w:szCs w:val="18"/>
              </w:rPr>
            </w:pPr>
            <w:r w:rsidRPr="000446EA">
              <w:rPr>
                <w:sz w:val="18"/>
                <w:szCs w:val="18"/>
              </w:rPr>
              <w:t>CL</w:t>
            </w:r>
          </w:p>
          <w:p w:rsidR="00543EC2" w:rsidRPr="000446EA" w:rsidRDefault="00543EC2" w:rsidP="00543EC2">
            <w:pPr>
              <w:jc w:val="center"/>
              <w:rPr>
                <w:sz w:val="18"/>
                <w:szCs w:val="18"/>
              </w:rPr>
            </w:pPr>
          </w:p>
        </w:tc>
      </w:tr>
      <w:tr w:rsidR="00543EC2" w:rsidRPr="000446EA" w:rsidTr="00543EC2">
        <w:tc>
          <w:tcPr>
            <w:tcW w:w="2508" w:type="dxa"/>
          </w:tcPr>
          <w:p w:rsidR="00543EC2" w:rsidRPr="000446EA" w:rsidRDefault="00543EC2" w:rsidP="00543EC2">
            <w:pPr>
              <w:jc w:val="both"/>
              <w:rPr>
                <w:sz w:val="18"/>
                <w:szCs w:val="18"/>
              </w:rPr>
            </w:pPr>
          </w:p>
        </w:tc>
        <w:tc>
          <w:tcPr>
            <w:tcW w:w="3882" w:type="dxa"/>
          </w:tcPr>
          <w:p w:rsidR="00543EC2" w:rsidRPr="000446EA" w:rsidRDefault="00543EC2" w:rsidP="00543EC2">
            <w:pPr>
              <w:jc w:val="both"/>
              <w:rPr>
                <w:sz w:val="18"/>
                <w:szCs w:val="18"/>
              </w:rPr>
            </w:pPr>
            <w:r w:rsidRPr="000446EA">
              <w:rPr>
                <w:sz w:val="18"/>
                <w:szCs w:val="18"/>
              </w:rPr>
              <w:t>6.- Identificar y relacionar elementos morfológicos de la lengua latina que permitan el análisis y traducción de textos.</w:t>
            </w:r>
          </w:p>
        </w:tc>
        <w:tc>
          <w:tcPr>
            <w:tcW w:w="3817" w:type="dxa"/>
          </w:tcPr>
          <w:p w:rsidR="00543EC2" w:rsidRPr="000446EA" w:rsidRDefault="00543EC2" w:rsidP="00543EC2">
            <w:pPr>
              <w:jc w:val="both"/>
              <w:rPr>
                <w:sz w:val="18"/>
                <w:szCs w:val="18"/>
              </w:rPr>
            </w:pPr>
            <w:r w:rsidRPr="000446EA">
              <w:rPr>
                <w:sz w:val="18"/>
                <w:szCs w:val="18"/>
              </w:rPr>
              <w:t>6.1. Aplica sus conocimientos de la morfología verbal y nominal latina para realizar traducciones y retroversiones.</w:t>
            </w:r>
          </w:p>
        </w:tc>
        <w:tc>
          <w:tcPr>
            <w:tcW w:w="708" w:type="dxa"/>
          </w:tcPr>
          <w:p w:rsidR="00543EC2" w:rsidRPr="000446EA" w:rsidRDefault="00543EC2" w:rsidP="00543EC2">
            <w:pPr>
              <w:jc w:val="center"/>
              <w:rPr>
                <w:sz w:val="18"/>
                <w:szCs w:val="18"/>
              </w:rPr>
            </w:pPr>
            <w:r w:rsidRPr="000446EA">
              <w:rPr>
                <w:sz w:val="18"/>
                <w:szCs w:val="18"/>
              </w:rPr>
              <w:t>CL</w:t>
            </w:r>
          </w:p>
          <w:p w:rsidR="00543EC2" w:rsidRPr="000446EA" w:rsidRDefault="00543EC2" w:rsidP="00543EC2">
            <w:pPr>
              <w:jc w:val="center"/>
              <w:rPr>
                <w:sz w:val="18"/>
                <w:szCs w:val="18"/>
              </w:rPr>
            </w:pPr>
            <w:r w:rsidRPr="000446EA">
              <w:rPr>
                <w:sz w:val="18"/>
                <w:szCs w:val="18"/>
              </w:rPr>
              <w:t>AA</w:t>
            </w:r>
          </w:p>
        </w:tc>
      </w:tr>
    </w:tbl>
    <w:p w:rsidR="00543EC2" w:rsidRPr="000446EA" w:rsidRDefault="00543EC2" w:rsidP="00543EC2">
      <w:pPr>
        <w:jc w:val="center"/>
        <w:rPr>
          <w:sz w:val="18"/>
          <w:szCs w:val="18"/>
        </w:rPr>
      </w:pPr>
    </w:p>
    <w:p w:rsidR="00543EC2" w:rsidRDefault="00543EC2" w:rsidP="00543EC2">
      <w:pPr>
        <w:jc w:val="center"/>
        <w:rPr>
          <w:b/>
        </w:rPr>
      </w:pPr>
    </w:p>
    <w:p w:rsidR="00543EC2" w:rsidRDefault="00543EC2" w:rsidP="00543EC2">
      <w:pPr>
        <w:jc w:val="center"/>
        <w:rPr>
          <w:b/>
        </w:rPr>
      </w:pPr>
      <w:r w:rsidRPr="0053012D">
        <w:rPr>
          <w:b/>
        </w:rPr>
        <w:t>Bloque 2. Sintaxis</w:t>
      </w:r>
    </w:p>
    <w:p w:rsidR="00543EC2" w:rsidRDefault="00543EC2" w:rsidP="00543EC2">
      <w:pPr>
        <w:jc w:val="center"/>
        <w:rPr>
          <w:b/>
        </w:rPr>
      </w:pPr>
    </w:p>
    <w:tbl>
      <w:tblPr>
        <w:tblStyle w:val="Tablaconcuadrcula"/>
        <w:tblW w:w="10915" w:type="dxa"/>
        <w:tblInd w:w="-1168" w:type="dxa"/>
        <w:tblLook w:val="04A0" w:firstRow="1" w:lastRow="0" w:firstColumn="1" w:lastColumn="0" w:noHBand="0" w:noVBand="1"/>
      </w:tblPr>
      <w:tblGrid>
        <w:gridCol w:w="2654"/>
        <w:gridCol w:w="3643"/>
        <w:gridCol w:w="3782"/>
        <w:gridCol w:w="836"/>
      </w:tblGrid>
      <w:tr w:rsidR="00543EC2" w:rsidRPr="000446EA" w:rsidTr="00543EC2">
        <w:tc>
          <w:tcPr>
            <w:tcW w:w="2684" w:type="dxa"/>
            <w:shd w:val="clear" w:color="auto" w:fill="8496B0" w:themeFill="text2" w:themeFillTint="99"/>
          </w:tcPr>
          <w:p w:rsidR="00543EC2" w:rsidRPr="000446EA" w:rsidRDefault="00543EC2" w:rsidP="00543EC2">
            <w:pPr>
              <w:jc w:val="center"/>
              <w:rPr>
                <w:b/>
                <w:sz w:val="18"/>
                <w:szCs w:val="18"/>
              </w:rPr>
            </w:pPr>
            <w:r w:rsidRPr="000446EA">
              <w:rPr>
                <w:b/>
                <w:sz w:val="18"/>
                <w:szCs w:val="18"/>
              </w:rPr>
              <w:t>Contenidos</w:t>
            </w:r>
          </w:p>
        </w:tc>
        <w:tc>
          <w:tcPr>
            <w:tcW w:w="3695" w:type="dxa"/>
            <w:shd w:val="clear" w:color="auto" w:fill="8496B0" w:themeFill="text2" w:themeFillTint="99"/>
          </w:tcPr>
          <w:p w:rsidR="00543EC2" w:rsidRPr="000446EA" w:rsidRDefault="00543EC2" w:rsidP="00543EC2">
            <w:pPr>
              <w:jc w:val="center"/>
              <w:rPr>
                <w:b/>
                <w:sz w:val="18"/>
                <w:szCs w:val="18"/>
              </w:rPr>
            </w:pPr>
            <w:r w:rsidRPr="000446EA">
              <w:rPr>
                <w:b/>
                <w:sz w:val="18"/>
                <w:szCs w:val="18"/>
              </w:rPr>
              <w:t>Criterios de evaluación</w:t>
            </w:r>
          </w:p>
        </w:tc>
        <w:tc>
          <w:tcPr>
            <w:tcW w:w="3828" w:type="dxa"/>
            <w:shd w:val="clear" w:color="auto" w:fill="8496B0" w:themeFill="text2" w:themeFillTint="99"/>
          </w:tcPr>
          <w:p w:rsidR="00543EC2" w:rsidRPr="000446EA" w:rsidRDefault="00543EC2" w:rsidP="00543EC2">
            <w:pPr>
              <w:pStyle w:val="Prrafodelista"/>
              <w:ind w:left="360"/>
              <w:jc w:val="center"/>
              <w:rPr>
                <w:b/>
                <w:sz w:val="18"/>
                <w:szCs w:val="18"/>
              </w:rPr>
            </w:pPr>
            <w:r w:rsidRPr="000446EA">
              <w:rPr>
                <w:b/>
                <w:sz w:val="18"/>
                <w:szCs w:val="18"/>
              </w:rPr>
              <w:t>Estándares de aprendizaje evaluables</w:t>
            </w:r>
          </w:p>
        </w:tc>
        <w:tc>
          <w:tcPr>
            <w:tcW w:w="708" w:type="dxa"/>
            <w:shd w:val="clear" w:color="auto" w:fill="8496B0" w:themeFill="text2" w:themeFillTint="99"/>
          </w:tcPr>
          <w:p w:rsidR="00543EC2" w:rsidRPr="000446EA" w:rsidRDefault="00543EC2" w:rsidP="00543EC2">
            <w:pPr>
              <w:pStyle w:val="Prrafodelista"/>
              <w:ind w:left="360"/>
              <w:jc w:val="center"/>
              <w:rPr>
                <w:b/>
                <w:sz w:val="18"/>
                <w:szCs w:val="18"/>
              </w:rPr>
            </w:pPr>
            <w:r w:rsidRPr="000446EA">
              <w:rPr>
                <w:b/>
                <w:sz w:val="18"/>
                <w:szCs w:val="18"/>
              </w:rPr>
              <w:t>CC</w:t>
            </w:r>
          </w:p>
        </w:tc>
      </w:tr>
      <w:tr w:rsidR="00543EC2" w:rsidRPr="000446EA" w:rsidTr="00543EC2">
        <w:tc>
          <w:tcPr>
            <w:tcW w:w="2684" w:type="dxa"/>
          </w:tcPr>
          <w:p w:rsidR="00543EC2" w:rsidRPr="000446EA" w:rsidRDefault="00543EC2" w:rsidP="00543EC2">
            <w:pPr>
              <w:jc w:val="both"/>
              <w:rPr>
                <w:sz w:val="18"/>
                <w:szCs w:val="18"/>
              </w:rPr>
            </w:pPr>
            <w:r w:rsidRPr="000446EA">
              <w:rPr>
                <w:sz w:val="18"/>
                <w:szCs w:val="18"/>
              </w:rPr>
              <w:t>Estudio pormenorizado de la sintaxis nominal y pronominal.</w:t>
            </w:r>
          </w:p>
        </w:tc>
        <w:tc>
          <w:tcPr>
            <w:tcW w:w="3695" w:type="dxa"/>
          </w:tcPr>
          <w:p w:rsidR="00543EC2" w:rsidRPr="000446EA" w:rsidRDefault="00543EC2" w:rsidP="00543EC2">
            <w:pPr>
              <w:jc w:val="both"/>
              <w:rPr>
                <w:sz w:val="18"/>
                <w:szCs w:val="18"/>
              </w:rPr>
            </w:pPr>
            <w:r w:rsidRPr="000446EA">
              <w:rPr>
                <w:sz w:val="18"/>
                <w:szCs w:val="18"/>
              </w:rPr>
              <w:t>1.- Reconocer, clasificar y traducir los distintos tipos de oraciones y las diferentes construcciones sintácticas latinas.</w:t>
            </w:r>
          </w:p>
          <w:p w:rsidR="00543EC2" w:rsidRPr="000446EA" w:rsidRDefault="00543EC2" w:rsidP="00543EC2">
            <w:pPr>
              <w:rPr>
                <w:sz w:val="18"/>
                <w:szCs w:val="18"/>
              </w:rPr>
            </w:pPr>
          </w:p>
        </w:tc>
        <w:tc>
          <w:tcPr>
            <w:tcW w:w="3828" w:type="dxa"/>
          </w:tcPr>
          <w:p w:rsidR="00543EC2" w:rsidRPr="000446EA" w:rsidRDefault="00543EC2" w:rsidP="006E702B">
            <w:pPr>
              <w:pStyle w:val="Prrafodelista"/>
              <w:numPr>
                <w:ilvl w:val="1"/>
                <w:numId w:val="3"/>
              </w:numPr>
              <w:jc w:val="both"/>
              <w:rPr>
                <w:sz w:val="18"/>
                <w:szCs w:val="18"/>
              </w:rPr>
            </w:pPr>
            <w:r w:rsidRPr="000446EA">
              <w:rPr>
                <w:sz w:val="18"/>
                <w:szCs w:val="18"/>
              </w:rPr>
              <w:t>Identifica, clasifica y traduce correctamente en el análisis de frases y textos de dificultad graduada, los distintos tipos de oraciones y de construcciones sintácticas latinas, relacionándolos con sus equivalentes en castellano o con otras lenguas que conoce.</w:t>
            </w:r>
          </w:p>
        </w:tc>
        <w:tc>
          <w:tcPr>
            <w:tcW w:w="708" w:type="dxa"/>
          </w:tcPr>
          <w:p w:rsidR="00543EC2" w:rsidRPr="000446EA" w:rsidRDefault="00543EC2" w:rsidP="00543EC2">
            <w:pPr>
              <w:pStyle w:val="Prrafodelista"/>
              <w:ind w:left="360"/>
              <w:jc w:val="both"/>
              <w:rPr>
                <w:sz w:val="18"/>
                <w:szCs w:val="18"/>
              </w:rPr>
            </w:pPr>
          </w:p>
          <w:p w:rsidR="00543EC2" w:rsidRPr="000446EA" w:rsidRDefault="00543EC2" w:rsidP="00543EC2">
            <w:pPr>
              <w:pStyle w:val="Prrafodelista"/>
              <w:ind w:left="360"/>
              <w:jc w:val="both"/>
              <w:rPr>
                <w:sz w:val="18"/>
                <w:szCs w:val="18"/>
              </w:rPr>
            </w:pPr>
          </w:p>
          <w:p w:rsidR="00543EC2" w:rsidRPr="000446EA" w:rsidRDefault="00543EC2" w:rsidP="00543EC2">
            <w:pPr>
              <w:jc w:val="center"/>
              <w:rPr>
                <w:sz w:val="18"/>
                <w:szCs w:val="18"/>
              </w:rPr>
            </w:pPr>
            <w:r w:rsidRPr="000446EA">
              <w:rPr>
                <w:sz w:val="18"/>
                <w:szCs w:val="18"/>
              </w:rPr>
              <w:t>CL</w:t>
            </w:r>
          </w:p>
          <w:p w:rsidR="00543EC2" w:rsidRPr="000446EA" w:rsidRDefault="00543EC2" w:rsidP="00543EC2">
            <w:pPr>
              <w:jc w:val="center"/>
              <w:rPr>
                <w:sz w:val="18"/>
                <w:szCs w:val="18"/>
              </w:rPr>
            </w:pPr>
            <w:r w:rsidRPr="000446EA">
              <w:rPr>
                <w:sz w:val="18"/>
                <w:szCs w:val="18"/>
              </w:rPr>
              <w:t>AA</w:t>
            </w:r>
          </w:p>
        </w:tc>
      </w:tr>
      <w:tr w:rsidR="00543EC2" w:rsidRPr="000446EA" w:rsidTr="00543EC2">
        <w:tc>
          <w:tcPr>
            <w:tcW w:w="2684" w:type="dxa"/>
          </w:tcPr>
          <w:p w:rsidR="00543EC2" w:rsidRPr="000446EA" w:rsidRDefault="00543EC2" w:rsidP="00543EC2">
            <w:pPr>
              <w:jc w:val="both"/>
              <w:rPr>
                <w:sz w:val="18"/>
                <w:szCs w:val="18"/>
              </w:rPr>
            </w:pPr>
            <w:r w:rsidRPr="000446EA">
              <w:rPr>
                <w:sz w:val="18"/>
                <w:szCs w:val="18"/>
              </w:rPr>
              <w:t>La oración compuesta: coordinadas y subordinadas adjetivas, sustantivas y adverbiales.</w:t>
            </w:r>
          </w:p>
        </w:tc>
        <w:tc>
          <w:tcPr>
            <w:tcW w:w="3695" w:type="dxa"/>
          </w:tcPr>
          <w:p w:rsidR="00543EC2" w:rsidRPr="000446EA" w:rsidRDefault="00543EC2" w:rsidP="00543EC2">
            <w:pPr>
              <w:jc w:val="both"/>
              <w:rPr>
                <w:sz w:val="18"/>
                <w:szCs w:val="18"/>
              </w:rPr>
            </w:pPr>
            <w:r w:rsidRPr="000446EA">
              <w:rPr>
                <w:sz w:val="18"/>
                <w:szCs w:val="18"/>
              </w:rPr>
              <w:t xml:space="preserve">2.- Conocer las funciones de las formas no personales del verbo: infinitivo, gerundio, participio y supino. </w:t>
            </w:r>
          </w:p>
        </w:tc>
        <w:tc>
          <w:tcPr>
            <w:tcW w:w="3828" w:type="dxa"/>
          </w:tcPr>
          <w:p w:rsidR="00543EC2" w:rsidRPr="000446EA" w:rsidRDefault="00543EC2" w:rsidP="00543EC2">
            <w:pPr>
              <w:jc w:val="both"/>
              <w:rPr>
                <w:sz w:val="18"/>
                <w:szCs w:val="18"/>
              </w:rPr>
            </w:pPr>
            <w:r w:rsidRPr="000446EA">
              <w:rPr>
                <w:sz w:val="18"/>
                <w:szCs w:val="18"/>
              </w:rPr>
              <w:t>2.1. Identifica las formas no personales del verbo en frases y textos, explica las funciones que desempeñan y las traduce correctamente relacionándolas con sus equivalentes en castellano o con otras lenguas que conoce.</w:t>
            </w:r>
          </w:p>
          <w:p w:rsidR="00543EC2" w:rsidRPr="000446EA" w:rsidRDefault="00543EC2" w:rsidP="00543EC2">
            <w:pPr>
              <w:jc w:val="both"/>
              <w:rPr>
                <w:sz w:val="18"/>
                <w:szCs w:val="18"/>
              </w:rPr>
            </w:pPr>
          </w:p>
        </w:tc>
        <w:tc>
          <w:tcPr>
            <w:tcW w:w="708" w:type="dxa"/>
          </w:tcPr>
          <w:p w:rsidR="00543EC2" w:rsidRPr="000446EA" w:rsidRDefault="00543EC2" w:rsidP="00543EC2">
            <w:pPr>
              <w:jc w:val="center"/>
              <w:rPr>
                <w:sz w:val="18"/>
                <w:szCs w:val="18"/>
              </w:rPr>
            </w:pPr>
          </w:p>
          <w:p w:rsidR="00543EC2" w:rsidRPr="000446EA" w:rsidRDefault="00543EC2" w:rsidP="00543EC2">
            <w:pPr>
              <w:jc w:val="center"/>
              <w:rPr>
                <w:sz w:val="18"/>
                <w:szCs w:val="18"/>
              </w:rPr>
            </w:pPr>
            <w:r w:rsidRPr="000446EA">
              <w:rPr>
                <w:sz w:val="18"/>
                <w:szCs w:val="18"/>
              </w:rPr>
              <w:t>CL</w:t>
            </w:r>
          </w:p>
          <w:p w:rsidR="00543EC2" w:rsidRPr="000446EA" w:rsidRDefault="00543EC2" w:rsidP="00543EC2">
            <w:pPr>
              <w:jc w:val="center"/>
              <w:rPr>
                <w:sz w:val="18"/>
                <w:szCs w:val="18"/>
              </w:rPr>
            </w:pPr>
            <w:r w:rsidRPr="000446EA">
              <w:rPr>
                <w:sz w:val="18"/>
                <w:szCs w:val="18"/>
              </w:rPr>
              <w:t>AA</w:t>
            </w:r>
          </w:p>
        </w:tc>
      </w:tr>
      <w:tr w:rsidR="00543EC2" w:rsidRPr="000446EA" w:rsidTr="00543EC2">
        <w:tc>
          <w:tcPr>
            <w:tcW w:w="2684" w:type="dxa"/>
          </w:tcPr>
          <w:p w:rsidR="00543EC2" w:rsidRPr="000446EA" w:rsidRDefault="00543EC2" w:rsidP="00543EC2">
            <w:pPr>
              <w:jc w:val="both"/>
              <w:rPr>
                <w:sz w:val="18"/>
                <w:szCs w:val="18"/>
              </w:rPr>
            </w:pPr>
            <w:r w:rsidRPr="000446EA">
              <w:rPr>
                <w:sz w:val="18"/>
                <w:szCs w:val="18"/>
              </w:rPr>
              <w:t>Construcciones sintácticas de las formas no personales: infinitivo, gerundio y supino.</w:t>
            </w:r>
          </w:p>
        </w:tc>
        <w:tc>
          <w:tcPr>
            <w:tcW w:w="3695" w:type="dxa"/>
          </w:tcPr>
          <w:p w:rsidR="00543EC2" w:rsidRPr="000446EA" w:rsidRDefault="00543EC2" w:rsidP="00543EC2">
            <w:pPr>
              <w:jc w:val="both"/>
              <w:rPr>
                <w:sz w:val="18"/>
                <w:szCs w:val="18"/>
              </w:rPr>
            </w:pPr>
            <w:r w:rsidRPr="000446EA">
              <w:rPr>
                <w:sz w:val="18"/>
                <w:szCs w:val="18"/>
              </w:rPr>
              <w:t>3.- Relacionar y aplicar conocimientos sobre elementos y construcciones sintácticas en interpretación y traducción de textos clásicos.</w:t>
            </w:r>
          </w:p>
        </w:tc>
        <w:tc>
          <w:tcPr>
            <w:tcW w:w="3828" w:type="dxa"/>
          </w:tcPr>
          <w:p w:rsidR="00543EC2" w:rsidRPr="000446EA" w:rsidRDefault="00543EC2" w:rsidP="00543EC2">
            <w:pPr>
              <w:jc w:val="both"/>
              <w:rPr>
                <w:sz w:val="18"/>
                <w:szCs w:val="18"/>
              </w:rPr>
            </w:pPr>
            <w:r w:rsidRPr="000446EA">
              <w:rPr>
                <w:sz w:val="18"/>
                <w:szCs w:val="18"/>
              </w:rPr>
              <w:t>3.1. Identifica elementos y construcciones sintácticas propios de la lengua latina, los interpreta correctamente y los traduce.</w:t>
            </w:r>
          </w:p>
        </w:tc>
        <w:tc>
          <w:tcPr>
            <w:tcW w:w="708" w:type="dxa"/>
          </w:tcPr>
          <w:p w:rsidR="00543EC2" w:rsidRPr="000446EA" w:rsidRDefault="00543EC2" w:rsidP="00543EC2">
            <w:pPr>
              <w:jc w:val="center"/>
              <w:rPr>
                <w:sz w:val="18"/>
                <w:szCs w:val="18"/>
              </w:rPr>
            </w:pPr>
          </w:p>
          <w:p w:rsidR="00543EC2" w:rsidRPr="000446EA" w:rsidRDefault="00543EC2" w:rsidP="00543EC2">
            <w:pPr>
              <w:jc w:val="center"/>
              <w:rPr>
                <w:sz w:val="18"/>
                <w:szCs w:val="18"/>
              </w:rPr>
            </w:pPr>
            <w:r w:rsidRPr="000446EA">
              <w:rPr>
                <w:sz w:val="18"/>
                <w:szCs w:val="18"/>
              </w:rPr>
              <w:t>CL</w:t>
            </w:r>
          </w:p>
        </w:tc>
      </w:tr>
    </w:tbl>
    <w:p w:rsidR="00543EC2" w:rsidRPr="000446EA" w:rsidRDefault="00543EC2" w:rsidP="00543EC2">
      <w:pPr>
        <w:jc w:val="both"/>
        <w:rPr>
          <w:b/>
          <w:sz w:val="18"/>
          <w:szCs w:val="18"/>
        </w:rPr>
      </w:pPr>
    </w:p>
    <w:p w:rsidR="00543EC2" w:rsidRDefault="00543EC2" w:rsidP="00543EC2">
      <w:pPr>
        <w:jc w:val="center"/>
        <w:rPr>
          <w:b/>
        </w:rPr>
      </w:pPr>
    </w:p>
    <w:p w:rsidR="00543EC2" w:rsidRDefault="00543EC2" w:rsidP="00543EC2">
      <w:pPr>
        <w:jc w:val="center"/>
        <w:rPr>
          <w:b/>
        </w:rPr>
      </w:pPr>
      <w:r w:rsidRPr="00A11DE7">
        <w:rPr>
          <w:b/>
        </w:rPr>
        <w:t>Bloque 3. Literatura romana.</w:t>
      </w:r>
    </w:p>
    <w:p w:rsidR="00543EC2" w:rsidRDefault="00543EC2" w:rsidP="00543EC2">
      <w:pPr>
        <w:jc w:val="center"/>
        <w:rPr>
          <w:b/>
        </w:rPr>
      </w:pPr>
    </w:p>
    <w:tbl>
      <w:tblPr>
        <w:tblStyle w:val="Tablaconcuadrcula"/>
        <w:tblW w:w="10915" w:type="dxa"/>
        <w:tblInd w:w="-1168" w:type="dxa"/>
        <w:tblLook w:val="04A0" w:firstRow="1" w:lastRow="0" w:firstColumn="1" w:lastColumn="0" w:noHBand="0" w:noVBand="1"/>
      </w:tblPr>
      <w:tblGrid>
        <w:gridCol w:w="2240"/>
        <w:gridCol w:w="2940"/>
        <w:gridCol w:w="5027"/>
        <w:gridCol w:w="708"/>
      </w:tblGrid>
      <w:tr w:rsidR="00543EC2" w:rsidRPr="00A11DE7" w:rsidTr="00543EC2">
        <w:tc>
          <w:tcPr>
            <w:tcW w:w="2240" w:type="dxa"/>
            <w:shd w:val="clear" w:color="auto" w:fill="8496B0" w:themeFill="text2" w:themeFillTint="99"/>
          </w:tcPr>
          <w:p w:rsidR="00543EC2" w:rsidRPr="0090004B" w:rsidRDefault="00543EC2" w:rsidP="00543EC2">
            <w:pPr>
              <w:tabs>
                <w:tab w:val="left" w:pos="487"/>
              </w:tabs>
              <w:jc w:val="center"/>
              <w:rPr>
                <w:b/>
                <w:sz w:val="20"/>
                <w:szCs w:val="20"/>
              </w:rPr>
            </w:pPr>
            <w:r w:rsidRPr="0090004B">
              <w:rPr>
                <w:b/>
                <w:sz w:val="20"/>
                <w:szCs w:val="20"/>
              </w:rPr>
              <w:t>Contenidos</w:t>
            </w:r>
          </w:p>
        </w:tc>
        <w:tc>
          <w:tcPr>
            <w:tcW w:w="2940" w:type="dxa"/>
            <w:shd w:val="clear" w:color="auto" w:fill="8496B0" w:themeFill="text2" w:themeFillTint="99"/>
          </w:tcPr>
          <w:p w:rsidR="00543EC2" w:rsidRPr="0090004B" w:rsidRDefault="00543EC2" w:rsidP="00543EC2">
            <w:pPr>
              <w:jc w:val="center"/>
              <w:rPr>
                <w:b/>
                <w:sz w:val="20"/>
                <w:szCs w:val="20"/>
              </w:rPr>
            </w:pPr>
            <w:r w:rsidRPr="0090004B">
              <w:rPr>
                <w:b/>
                <w:sz w:val="20"/>
                <w:szCs w:val="20"/>
              </w:rPr>
              <w:t>Criterios de evaluación</w:t>
            </w:r>
          </w:p>
        </w:tc>
        <w:tc>
          <w:tcPr>
            <w:tcW w:w="5027" w:type="dxa"/>
            <w:shd w:val="clear" w:color="auto" w:fill="8496B0" w:themeFill="text2" w:themeFillTint="99"/>
          </w:tcPr>
          <w:p w:rsidR="00543EC2" w:rsidRPr="0090004B" w:rsidRDefault="00543EC2" w:rsidP="00543EC2">
            <w:pPr>
              <w:jc w:val="center"/>
              <w:rPr>
                <w:b/>
                <w:sz w:val="20"/>
                <w:szCs w:val="20"/>
              </w:rPr>
            </w:pPr>
            <w:r w:rsidRPr="0090004B">
              <w:rPr>
                <w:b/>
                <w:sz w:val="20"/>
                <w:szCs w:val="20"/>
              </w:rPr>
              <w:t>Estándares de aprendizaje evaluables</w:t>
            </w:r>
          </w:p>
        </w:tc>
        <w:tc>
          <w:tcPr>
            <w:tcW w:w="708" w:type="dxa"/>
            <w:shd w:val="clear" w:color="auto" w:fill="8496B0" w:themeFill="text2" w:themeFillTint="99"/>
          </w:tcPr>
          <w:p w:rsidR="00543EC2" w:rsidRPr="0090004B" w:rsidRDefault="00543EC2" w:rsidP="00543EC2">
            <w:pPr>
              <w:jc w:val="center"/>
              <w:rPr>
                <w:b/>
                <w:sz w:val="20"/>
                <w:szCs w:val="20"/>
              </w:rPr>
            </w:pPr>
            <w:r w:rsidRPr="0090004B">
              <w:rPr>
                <w:b/>
                <w:sz w:val="20"/>
                <w:szCs w:val="20"/>
              </w:rPr>
              <w:t>CCC</w:t>
            </w:r>
          </w:p>
        </w:tc>
      </w:tr>
      <w:tr w:rsidR="00543EC2" w:rsidRPr="000446EA" w:rsidTr="00543EC2">
        <w:tc>
          <w:tcPr>
            <w:tcW w:w="2240" w:type="dxa"/>
          </w:tcPr>
          <w:p w:rsidR="00543EC2" w:rsidRPr="000446EA" w:rsidRDefault="00543EC2" w:rsidP="00543EC2">
            <w:pPr>
              <w:tabs>
                <w:tab w:val="left" w:pos="487"/>
              </w:tabs>
              <w:jc w:val="both"/>
              <w:rPr>
                <w:sz w:val="18"/>
                <w:szCs w:val="18"/>
              </w:rPr>
            </w:pPr>
            <w:r w:rsidRPr="000446EA">
              <w:rPr>
                <w:sz w:val="18"/>
                <w:szCs w:val="18"/>
              </w:rPr>
              <w:t>Los géneros literarios.</w:t>
            </w:r>
          </w:p>
          <w:p w:rsidR="00543EC2" w:rsidRPr="000446EA" w:rsidRDefault="00543EC2" w:rsidP="00543EC2">
            <w:pPr>
              <w:tabs>
                <w:tab w:val="left" w:pos="487"/>
              </w:tabs>
              <w:jc w:val="both"/>
              <w:rPr>
                <w:sz w:val="18"/>
                <w:szCs w:val="18"/>
              </w:rPr>
            </w:pPr>
            <w:r w:rsidRPr="000446EA">
              <w:rPr>
                <w:sz w:val="18"/>
                <w:szCs w:val="18"/>
              </w:rPr>
              <w:t>La épica.</w:t>
            </w:r>
          </w:p>
          <w:p w:rsidR="00543EC2" w:rsidRPr="000446EA" w:rsidRDefault="00543EC2" w:rsidP="00543EC2">
            <w:pPr>
              <w:tabs>
                <w:tab w:val="left" w:pos="487"/>
              </w:tabs>
              <w:jc w:val="both"/>
              <w:rPr>
                <w:sz w:val="18"/>
                <w:szCs w:val="18"/>
              </w:rPr>
            </w:pPr>
            <w:r w:rsidRPr="000446EA">
              <w:rPr>
                <w:sz w:val="18"/>
                <w:szCs w:val="18"/>
              </w:rPr>
              <w:t>La historiografía.</w:t>
            </w:r>
          </w:p>
          <w:p w:rsidR="00543EC2" w:rsidRPr="000446EA" w:rsidRDefault="00543EC2" w:rsidP="00543EC2">
            <w:pPr>
              <w:tabs>
                <w:tab w:val="left" w:pos="487"/>
              </w:tabs>
              <w:jc w:val="both"/>
              <w:rPr>
                <w:sz w:val="18"/>
                <w:szCs w:val="18"/>
              </w:rPr>
            </w:pPr>
            <w:r w:rsidRPr="000446EA">
              <w:rPr>
                <w:sz w:val="18"/>
                <w:szCs w:val="18"/>
              </w:rPr>
              <w:t>El teatro.</w:t>
            </w:r>
          </w:p>
          <w:p w:rsidR="00543EC2" w:rsidRPr="000446EA" w:rsidRDefault="00543EC2" w:rsidP="00543EC2">
            <w:pPr>
              <w:tabs>
                <w:tab w:val="left" w:pos="487"/>
              </w:tabs>
              <w:jc w:val="both"/>
              <w:rPr>
                <w:sz w:val="18"/>
                <w:szCs w:val="18"/>
              </w:rPr>
            </w:pPr>
            <w:r w:rsidRPr="000446EA">
              <w:rPr>
                <w:sz w:val="18"/>
                <w:szCs w:val="18"/>
              </w:rPr>
              <w:lastRenderedPageBreak/>
              <w:t>La lírica.</w:t>
            </w:r>
          </w:p>
          <w:p w:rsidR="00543EC2" w:rsidRPr="000446EA" w:rsidRDefault="00543EC2" w:rsidP="00543EC2">
            <w:pPr>
              <w:tabs>
                <w:tab w:val="left" w:pos="487"/>
              </w:tabs>
              <w:jc w:val="both"/>
              <w:rPr>
                <w:sz w:val="18"/>
                <w:szCs w:val="18"/>
              </w:rPr>
            </w:pPr>
            <w:r w:rsidRPr="000446EA">
              <w:rPr>
                <w:sz w:val="18"/>
                <w:szCs w:val="18"/>
              </w:rPr>
              <w:t>La oratoria.</w:t>
            </w:r>
          </w:p>
          <w:p w:rsidR="00543EC2" w:rsidRPr="000446EA" w:rsidRDefault="00543EC2" w:rsidP="00543EC2">
            <w:pPr>
              <w:tabs>
                <w:tab w:val="left" w:pos="487"/>
              </w:tabs>
              <w:jc w:val="both"/>
              <w:rPr>
                <w:sz w:val="18"/>
                <w:szCs w:val="18"/>
              </w:rPr>
            </w:pPr>
            <w:r w:rsidRPr="000446EA">
              <w:rPr>
                <w:sz w:val="18"/>
                <w:szCs w:val="18"/>
              </w:rPr>
              <w:t>La fábula.</w:t>
            </w:r>
          </w:p>
        </w:tc>
        <w:tc>
          <w:tcPr>
            <w:tcW w:w="2940" w:type="dxa"/>
          </w:tcPr>
          <w:p w:rsidR="00543EC2" w:rsidRPr="000446EA" w:rsidRDefault="00543EC2" w:rsidP="00543EC2">
            <w:pPr>
              <w:jc w:val="both"/>
              <w:rPr>
                <w:sz w:val="18"/>
                <w:szCs w:val="18"/>
              </w:rPr>
            </w:pPr>
            <w:r w:rsidRPr="000446EA">
              <w:rPr>
                <w:sz w:val="18"/>
                <w:szCs w:val="18"/>
              </w:rPr>
              <w:lastRenderedPageBreak/>
              <w:t>1.- Conocer las características de los géneros literarios latinos, sus autores y obras más representativas y sus influencias en la literatura posterior.</w:t>
            </w:r>
          </w:p>
        </w:tc>
        <w:tc>
          <w:tcPr>
            <w:tcW w:w="5027" w:type="dxa"/>
          </w:tcPr>
          <w:p w:rsidR="00543EC2" w:rsidRPr="000446EA" w:rsidRDefault="00543EC2" w:rsidP="00543EC2">
            <w:pPr>
              <w:jc w:val="both"/>
              <w:rPr>
                <w:sz w:val="18"/>
                <w:szCs w:val="18"/>
              </w:rPr>
            </w:pPr>
            <w:r w:rsidRPr="000446EA">
              <w:rPr>
                <w:sz w:val="18"/>
                <w:szCs w:val="18"/>
              </w:rPr>
              <w:t>1.1. Describe las características esenciales de los géneros literarios latinos e identifica y señala su presencia en textos propuestos.</w:t>
            </w:r>
          </w:p>
          <w:p w:rsidR="00543EC2" w:rsidRPr="000446EA" w:rsidRDefault="00543EC2" w:rsidP="00543EC2">
            <w:pPr>
              <w:jc w:val="both"/>
              <w:rPr>
                <w:sz w:val="18"/>
                <w:szCs w:val="18"/>
              </w:rPr>
            </w:pPr>
            <w:r w:rsidRPr="000446EA">
              <w:rPr>
                <w:sz w:val="18"/>
                <w:szCs w:val="18"/>
              </w:rPr>
              <w:lastRenderedPageBreak/>
              <w:t>1.2. Conoce los autores representativos de la literatura latina, los encuadra en su contexto cultural y cita y explica sus obras más conocidas.</w:t>
            </w:r>
          </w:p>
          <w:p w:rsidR="00543EC2" w:rsidRPr="000446EA" w:rsidRDefault="00543EC2" w:rsidP="00543EC2">
            <w:pPr>
              <w:jc w:val="both"/>
              <w:rPr>
                <w:sz w:val="18"/>
                <w:szCs w:val="18"/>
              </w:rPr>
            </w:pPr>
            <w:r w:rsidRPr="000446EA">
              <w:rPr>
                <w:sz w:val="18"/>
                <w:szCs w:val="18"/>
              </w:rPr>
              <w:t>1.3. Realiza ejes cronológicos y sitúa en ellos autores, obras y otros aspectos relacionados con la literatura latina.</w:t>
            </w:r>
          </w:p>
        </w:tc>
        <w:tc>
          <w:tcPr>
            <w:tcW w:w="708" w:type="dxa"/>
          </w:tcPr>
          <w:p w:rsidR="00543EC2" w:rsidRPr="000446EA" w:rsidRDefault="00543EC2" w:rsidP="00543EC2">
            <w:pPr>
              <w:jc w:val="both"/>
              <w:rPr>
                <w:sz w:val="18"/>
                <w:szCs w:val="18"/>
              </w:rPr>
            </w:pPr>
          </w:p>
          <w:p w:rsidR="00543EC2" w:rsidRPr="000446EA" w:rsidRDefault="00543EC2" w:rsidP="00543EC2">
            <w:pPr>
              <w:jc w:val="center"/>
              <w:rPr>
                <w:sz w:val="18"/>
                <w:szCs w:val="18"/>
              </w:rPr>
            </w:pPr>
            <w:r w:rsidRPr="000446EA">
              <w:rPr>
                <w:sz w:val="18"/>
                <w:szCs w:val="18"/>
              </w:rPr>
              <w:t>CL</w:t>
            </w:r>
          </w:p>
          <w:p w:rsidR="00543EC2" w:rsidRPr="000446EA" w:rsidRDefault="00543EC2" w:rsidP="00543EC2">
            <w:pPr>
              <w:jc w:val="center"/>
              <w:rPr>
                <w:sz w:val="18"/>
                <w:szCs w:val="18"/>
              </w:rPr>
            </w:pPr>
            <w:r w:rsidRPr="000446EA">
              <w:rPr>
                <w:sz w:val="18"/>
                <w:szCs w:val="18"/>
              </w:rPr>
              <w:t>CE</w:t>
            </w:r>
          </w:p>
          <w:p w:rsidR="00543EC2" w:rsidRPr="000446EA" w:rsidRDefault="00543EC2" w:rsidP="00543EC2">
            <w:pPr>
              <w:jc w:val="center"/>
              <w:rPr>
                <w:sz w:val="18"/>
                <w:szCs w:val="18"/>
              </w:rPr>
            </w:pPr>
            <w:r w:rsidRPr="000446EA">
              <w:rPr>
                <w:sz w:val="18"/>
                <w:szCs w:val="18"/>
              </w:rPr>
              <w:t>SI</w:t>
            </w:r>
          </w:p>
        </w:tc>
      </w:tr>
      <w:tr w:rsidR="00543EC2" w:rsidRPr="000446EA" w:rsidTr="00543EC2">
        <w:tc>
          <w:tcPr>
            <w:tcW w:w="2240" w:type="dxa"/>
          </w:tcPr>
          <w:p w:rsidR="00543EC2" w:rsidRPr="000446EA" w:rsidRDefault="00543EC2" w:rsidP="00543EC2">
            <w:pPr>
              <w:jc w:val="both"/>
              <w:rPr>
                <w:sz w:val="18"/>
                <w:szCs w:val="18"/>
              </w:rPr>
            </w:pPr>
          </w:p>
        </w:tc>
        <w:tc>
          <w:tcPr>
            <w:tcW w:w="2940" w:type="dxa"/>
          </w:tcPr>
          <w:p w:rsidR="00543EC2" w:rsidRPr="000446EA" w:rsidRDefault="00543EC2" w:rsidP="00543EC2">
            <w:pPr>
              <w:jc w:val="both"/>
              <w:rPr>
                <w:sz w:val="18"/>
                <w:szCs w:val="18"/>
              </w:rPr>
            </w:pPr>
            <w:r w:rsidRPr="000446EA">
              <w:rPr>
                <w:sz w:val="18"/>
                <w:szCs w:val="18"/>
              </w:rPr>
              <w:t>2.- Analizar, interpretar y situar en el tiempo textos mediante lectura comprensiva, distinguiendo género, época, características y estructura, si la extensión del pasaje lo permite.</w:t>
            </w:r>
          </w:p>
        </w:tc>
        <w:tc>
          <w:tcPr>
            <w:tcW w:w="5027" w:type="dxa"/>
          </w:tcPr>
          <w:p w:rsidR="00543EC2" w:rsidRPr="000446EA" w:rsidRDefault="00543EC2" w:rsidP="00543EC2">
            <w:pPr>
              <w:jc w:val="both"/>
              <w:rPr>
                <w:sz w:val="18"/>
                <w:szCs w:val="18"/>
              </w:rPr>
            </w:pPr>
            <w:r w:rsidRPr="000446EA">
              <w:rPr>
                <w:sz w:val="18"/>
                <w:szCs w:val="18"/>
              </w:rPr>
              <w:t>2.1. Realiza comentarios de textos latinos: los sitúa en el tiempo, explica su estructura y sus características esenciales, e identifica el género al que pertenecen.</w:t>
            </w:r>
          </w:p>
        </w:tc>
        <w:tc>
          <w:tcPr>
            <w:tcW w:w="708" w:type="dxa"/>
          </w:tcPr>
          <w:p w:rsidR="00543EC2" w:rsidRPr="000446EA" w:rsidRDefault="00543EC2" w:rsidP="00543EC2">
            <w:pPr>
              <w:jc w:val="center"/>
              <w:rPr>
                <w:sz w:val="18"/>
                <w:szCs w:val="18"/>
              </w:rPr>
            </w:pPr>
            <w:r w:rsidRPr="000446EA">
              <w:rPr>
                <w:sz w:val="18"/>
                <w:szCs w:val="18"/>
              </w:rPr>
              <w:t>CL</w:t>
            </w:r>
          </w:p>
          <w:p w:rsidR="00543EC2" w:rsidRPr="000446EA" w:rsidRDefault="00543EC2" w:rsidP="00543EC2">
            <w:pPr>
              <w:jc w:val="center"/>
              <w:rPr>
                <w:sz w:val="18"/>
                <w:szCs w:val="18"/>
              </w:rPr>
            </w:pPr>
            <w:r w:rsidRPr="000446EA">
              <w:rPr>
                <w:sz w:val="18"/>
                <w:szCs w:val="18"/>
              </w:rPr>
              <w:t>CE</w:t>
            </w:r>
          </w:p>
          <w:p w:rsidR="00543EC2" w:rsidRPr="000446EA" w:rsidRDefault="00543EC2" w:rsidP="00543EC2">
            <w:pPr>
              <w:jc w:val="center"/>
              <w:rPr>
                <w:sz w:val="18"/>
                <w:szCs w:val="18"/>
              </w:rPr>
            </w:pPr>
            <w:r w:rsidRPr="000446EA">
              <w:rPr>
                <w:sz w:val="18"/>
                <w:szCs w:val="18"/>
              </w:rPr>
              <w:t>SI</w:t>
            </w:r>
          </w:p>
        </w:tc>
      </w:tr>
      <w:tr w:rsidR="00543EC2" w:rsidRPr="000446EA" w:rsidTr="00543EC2">
        <w:tc>
          <w:tcPr>
            <w:tcW w:w="2240" w:type="dxa"/>
          </w:tcPr>
          <w:p w:rsidR="00543EC2" w:rsidRPr="000446EA" w:rsidRDefault="00543EC2" w:rsidP="00543EC2">
            <w:pPr>
              <w:jc w:val="both"/>
              <w:rPr>
                <w:sz w:val="18"/>
                <w:szCs w:val="18"/>
              </w:rPr>
            </w:pPr>
          </w:p>
        </w:tc>
        <w:tc>
          <w:tcPr>
            <w:tcW w:w="2940" w:type="dxa"/>
          </w:tcPr>
          <w:p w:rsidR="00543EC2" w:rsidRPr="000446EA" w:rsidRDefault="00543EC2" w:rsidP="00543EC2">
            <w:pPr>
              <w:jc w:val="both"/>
              <w:rPr>
                <w:sz w:val="18"/>
                <w:szCs w:val="18"/>
              </w:rPr>
            </w:pPr>
            <w:r w:rsidRPr="000446EA">
              <w:rPr>
                <w:sz w:val="18"/>
                <w:szCs w:val="18"/>
              </w:rPr>
              <w:t>3.- Establecer relaciones y paralelismos entre la literatura clásica y la posterior.</w:t>
            </w:r>
          </w:p>
        </w:tc>
        <w:tc>
          <w:tcPr>
            <w:tcW w:w="5027" w:type="dxa"/>
          </w:tcPr>
          <w:p w:rsidR="00543EC2" w:rsidRPr="000446EA" w:rsidRDefault="00543EC2" w:rsidP="00543EC2">
            <w:pPr>
              <w:jc w:val="both"/>
              <w:rPr>
                <w:sz w:val="18"/>
                <w:szCs w:val="18"/>
              </w:rPr>
            </w:pPr>
            <w:r w:rsidRPr="000446EA">
              <w:rPr>
                <w:sz w:val="18"/>
                <w:szCs w:val="18"/>
              </w:rPr>
              <w:t>3.1. Reconoce y comprende, a través de motivos, temas o personajes, la   pervivencia e influencia de los géneros y los temas literarios de la tradición grecolatina en textos de autores posteriores, describiendo sus aspectos esenciales y los distintos tratamientos que reciben.</w:t>
            </w:r>
          </w:p>
        </w:tc>
        <w:tc>
          <w:tcPr>
            <w:tcW w:w="708" w:type="dxa"/>
          </w:tcPr>
          <w:p w:rsidR="00543EC2" w:rsidRPr="000446EA" w:rsidRDefault="00543EC2" w:rsidP="00543EC2">
            <w:pPr>
              <w:jc w:val="center"/>
              <w:rPr>
                <w:sz w:val="18"/>
                <w:szCs w:val="18"/>
              </w:rPr>
            </w:pPr>
          </w:p>
          <w:p w:rsidR="00543EC2" w:rsidRPr="000446EA" w:rsidRDefault="00543EC2" w:rsidP="00543EC2">
            <w:pPr>
              <w:jc w:val="center"/>
              <w:rPr>
                <w:sz w:val="18"/>
                <w:szCs w:val="18"/>
              </w:rPr>
            </w:pPr>
            <w:r w:rsidRPr="000446EA">
              <w:rPr>
                <w:sz w:val="18"/>
                <w:szCs w:val="18"/>
              </w:rPr>
              <w:t>CL</w:t>
            </w:r>
          </w:p>
          <w:p w:rsidR="00543EC2" w:rsidRPr="000446EA" w:rsidRDefault="00543EC2" w:rsidP="00543EC2">
            <w:pPr>
              <w:jc w:val="center"/>
              <w:rPr>
                <w:sz w:val="18"/>
                <w:szCs w:val="18"/>
              </w:rPr>
            </w:pPr>
            <w:r w:rsidRPr="000446EA">
              <w:rPr>
                <w:sz w:val="18"/>
                <w:szCs w:val="18"/>
              </w:rPr>
              <w:t>CE</w:t>
            </w:r>
          </w:p>
          <w:p w:rsidR="00543EC2" w:rsidRPr="000446EA" w:rsidRDefault="00543EC2" w:rsidP="00543EC2">
            <w:pPr>
              <w:jc w:val="center"/>
              <w:rPr>
                <w:sz w:val="18"/>
                <w:szCs w:val="18"/>
              </w:rPr>
            </w:pPr>
            <w:r w:rsidRPr="000446EA">
              <w:rPr>
                <w:sz w:val="18"/>
                <w:szCs w:val="18"/>
              </w:rPr>
              <w:t>SI</w:t>
            </w:r>
          </w:p>
        </w:tc>
      </w:tr>
    </w:tbl>
    <w:p w:rsidR="00543EC2" w:rsidRPr="000446EA" w:rsidRDefault="00543EC2" w:rsidP="00543EC2">
      <w:pPr>
        <w:jc w:val="both"/>
        <w:rPr>
          <w:sz w:val="18"/>
          <w:szCs w:val="18"/>
        </w:rPr>
      </w:pPr>
    </w:p>
    <w:p w:rsidR="00543EC2" w:rsidRDefault="00543EC2" w:rsidP="00543EC2">
      <w:pPr>
        <w:jc w:val="center"/>
        <w:rPr>
          <w:b/>
        </w:rPr>
      </w:pPr>
    </w:p>
    <w:p w:rsidR="00543EC2" w:rsidRDefault="00543EC2" w:rsidP="00543EC2">
      <w:pPr>
        <w:jc w:val="center"/>
        <w:rPr>
          <w:b/>
        </w:rPr>
      </w:pPr>
      <w:r>
        <w:rPr>
          <w:b/>
        </w:rPr>
        <w:t>Bloque 4. Textos</w:t>
      </w:r>
    </w:p>
    <w:p w:rsidR="00543EC2" w:rsidRDefault="00543EC2" w:rsidP="00543EC2">
      <w:pPr>
        <w:jc w:val="center"/>
        <w:rPr>
          <w:b/>
        </w:rPr>
      </w:pPr>
    </w:p>
    <w:tbl>
      <w:tblPr>
        <w:tblStyle w:val="Tablaconcuadrcula"/>
        <w:tblW w:w="10915" w:type="dxa"/>
        <w:tblInd w:w="-1168" w:type="dxa"/>
        <w:tblLook w:val="04A0" w:firstRow="1" w:lastRow="0" w:firstColumn="1" w:lastColumn="0" w:noHBand="0" w:noVBand="1"/>
      </w:tblPr>
      <w:tblGrid>
        <w:gridCol w:w="2003"/>
        <w:gridCol w:w="3242"/>
        <w:gridCol w:w="4962"/>
        <w:gridCol w:w="708"/>
      </w:tblGrid>
      <w:tr w:rsidR="00543EC2" w:rsidRPr="0041582A" w:rsidTr="00543EC2">
        <w:tc>
          <w:tcPr>
            <w:tcW w:w="2003" w:type="dxa"/>
            <w:shd w:val="clear" w:color="auto" w:fill="8496B0" w:themeFill="text2" w:themeFillTint="99"/>
          </w:tcPr>
          <w:p w:rsidR="00543EC2" w:rsidRPr="000446EA" w:rsidRDefault="00543EC2" w:rsidP="00543EC2">
            <w:pPr>
              <w:jc w:val="center"/>
              <w:rPr>
                <w:b/>
                <w:sz w:val="18"/>
                <w:szCs w:val="18"/>
              </w:rPr>
            </w:pPr>
            <w:r w:rsidRPr="000446EA">
              <w:rPr>
                <w:b/>
                <w:sz w:val="18"/>
                <w:szCs w:val="18"/>
              </w:rPr>
              <w:t>Contenidos</w:t>
            </w:r>
          </w:p>
        </w:tc>
        <w:tc>
          <w:tcPr>
            <w:tcW w:w="3242" w:type="dxa"/>
            <w:shd w:val="clear" w:color="auto" w:fill="8496B0" w:themeFill="text2" w:themeFillTint="99"/>
          </w:tcPr>
          <w:p w:rsidR="00543EC2" w:rsidRPr="000446EA" w:rsidRDefault="00543EC2" w:rsidP="00543EC2">
            <w:pPr>
              <w:jc w:val="center"/>
              <w:rPr>
                <w:b/>
                <w:sz w:val="18"/>
                <w:szCs w:val="18"/>
              </w:rPr>
            </w:pPr>
            <w:r w:rsidRPr="000446EA">
              <w:rPr>
                <w:b/>
                <w:sz w:val="18"/>
                <w:szCs w:val="18"/>
              </w:rPr>
              <w:t>Criterios de evaluación</w:t>
            </w:r>
          </w:p>
        </w:tc>
        <w:tc>
          <w:tcPr>
            <w:tcW w:w="4962" w:type="dxa"/>
            <w:shd w:val="clear" w:color="auto" w:fill="8496B0" w:themeFill="text2" w:themeFillTint="99"/>
          </w:tcPr>
          <w:p w:rsidR="00543EC2" w:rsidRPr="000446EA" w:rsidRDefault="00543EC2" w:rsidP="00543EC2">
            <w:pPr>
              <w:jc w:val="center"/>
              <w:rPr>
                <w:b/>
                <w:sz w:val="18"/>
                <w:szCs w:val="18"/>
              </w:rPr>
            </w:pPr>
            <w:r w:rsidRPr="000446EA">
              <w:rPr>
                <w:b/>
                <w:sz w:val="18"/>
                <w:szCs w:val="18"/>
              </w:rPr>
              <w:t>Estándares de aprendizaje evaluables</w:t>
            </w:r>
          </w:p>
        </w:tc>
        <w:tc>
          <w:tcPr>
            <w:tcW w:w="708" w:type="dxa"/>
            <w:shd w:val="clear" w:color="auto" w:fill="8496B0" w:themeFill="text2" w:themeFillTint="99"/>
          </w:tcPr>
          <w:p w:rsidR="00543EC2" w:rsidRPr="000446EA" w:rsidRDefault="00543EC2" w:rsidP="00543EC2">
            <w:pPr>
              <w:jc w:val="center"/>
              <w:rPr>
                <w:b/>
                <w:sz w:val="18"/>
                <w:szCs w:val="18"/>
              </w:rPr>
            </w:pPr>
            <w:r w:rsidRPr="000446EA">
              <w:rPr>
                <w:b/>
                <w:sz w:val="18"/>
                <w:szCs w:val="18"/>
              </w:rPr>
              <w:t>CCC</w:t>
            </w:r>
          </w:p>
        </w:tc>
      </w:tr>
      <w:tr w:rsidR="00543EC2" w:rsidRPr="0041582A" w:rsidTr="00543EC2">
        <w:tc>
          <w:tcPr>
            <w:tcW w:w="2003" w:type="dxa"/>
          </w:tcPr>
          <w:p w:rsidR="00543EC2" w:rsidRPr="000446EA" w:rsidRDefault="00543EC2" w:rsidP="00543EC2">
            <w:pPr>
              <w:jc w:val="both"/>
              <w:rPr>
                <w:sz w:val="18"/>
                <w:szCs w:val="18"/>
              </w:rPr>
            </w:pPr>
            <w:r w:rsidRPr="000446EA">
              <w:rPr>
                <w:sz w:val="18"/>
                <w:szCs w:val="18"/>
              </w:rPr>
              <w:t>Traducción e interpretación de textos clásicos.</w:t>
            </w:r>
          </w:p>
        </w:tc>
        <w:tc>
          <w:tcPr>
            <w:tcW w:w="3242" w:type="dxa"/>
          </w:tcPr>
          <w:p w:rsidR="00543EC2" w:rsidRPr="000446EA" w:rsidRDefault="00543EC2" w:rsidP="00543EC2">
            <w:pPr>
              <w:jc w:val="both"/>
              <w:rPr>
                <w:sz w:val="18"/>
                <w:szCs w:val="18"/>
              </w:rPr>
            </w:pPr>
            <w:r w:rsidRPr="000446EA">
              <w:rPr>
                <w:sz w:val="18"/>
                <w:szCs w:val="18"/>
              </w:rPr>
              <w:t>1.- Realizar la traducción, interpretación y comentario lingüísticos.</w:t>
            </w:r>
          </w:p>
        </w:tc>
        <w:tc>
          <w:tcPr>
            <w:tcW w:w="4962" w:type="dxa"/>
          </w:tcPr>
          <w:p w:rsidR="00543EC2" w:rsidRPr="000446EA" w:rsidRDefault="00543EC2" w:rsidP="00543EC2">
            <w:pPr>
              <w:jc w:val="both"/>
              <w:rPr>
                <w:sz w:val="18"/>
                <w:szCs w:val="18"/>
              </w:rPr>
            </w:pPr>
            <w:r w:rsidRPr="000446EA">
              <w:rPr>
                <w:sz w:val="18"/>
                <w:szCs w:val="18"/>
              </w:rPr>
              <w:t>1.1. Utiliza adecuadamente el análisis morfológico y sintáctico de textos clásicos para efectuar correctamente su traducción.</w:t>
            </w:r>
          </w:p>
        </w:tc>
        <w:tc>
          <w:tcPr>
            <w:tcW w:w="708" w:type="dxa"/>
          </w:tcPr>
          <w:p w:rsidR="00543EC2" w:rsidRPr="000446EA" w:rsidRDefault="00543EC2" w:rsidP="00543EC2">
            <w:pPr>
              <w:jc w:val="center"/>
              <w:rPr>
                <w:sz w:val="18"/>
                <w:szCs w:val="18"/>
              </w:rPr>
            </w:pPr>
          </w:p>
          <w:p w:rsidR="00543EC2" w:rsidRPr="000446EA" w:rsidRDefault="00543EC2" w:rsidP="00543EC2">
            <w:pPr>
              <w:jc w:val="center"/>
              <w:rPr>
                <w:sz w:val="18"/>
                <w:szCs w:val="18"/>
              </w:rPr>
            </w:pPr>
            <w:r w:rsidRPr="000446EA">
              <w:rPr>
                <w:sz w:val="18"/>
                <w:szCs w:val="18"/>
              </w:rPr>
              <w:t>AA</w:t>
            </w:r>
          </w:p>
          <w:p w:rsidR="00543EC2" w:rsidRPr="000446EA" w:rsidRDefault="00543EC2" w:rsidP="00543EC2">
            <w:pPr>
              <w:jc w:val="center"/>
              <w:rPr>
                <w:sz w:val="18"/>
                <w:szCs w:val="18"/>
              </w:rPr>
            </w:pPr>
            <w:r w:rsidRPr="000446EA">
              <w:rPr>
                <w:sz w:val="18"/>
                <w:szCs w:val="18"/>
              </w:rPr>
              <w:t>CL</w:t>
            </w:r>
          </w:p>
        </w:tc>
      </w:tr>
      <w:tr w:rsidR="00543EC2" w:rsidRPr="0041582A" w:rsidTr="00543EC2">
        <w:tc>
          <w:tcPr>
            <w:tcW w:w="2003" w:type="dxa"/>
          </w:tcPr>
          <w:p w:rsidR="00543EC2" w:rsidRPr="000446EA" w:rsidRDefault="00543EC2" w:rsidP="00543EC2">
            <w:pPr>
              <w:jc w:val="both"/>
              <w:rPr>
                <w:sz w:val="18"/>
                <w:szCs w:val="18"/>
              </w:rPr>
            </w:pPr>
            <w:r w:rsidRPr="000446EA">
              <w:rPr>
                <w:sz w:val="18"/>
                <w:szCs w:val="18"/>
              </w:rPr>
              <w:t>Comentario y análisis histórico, lingüístico y literario de textos clásicos originales.</w:t>
            </w:r>
          </w:p>
        </w:tc>
        <w:tc>
          <w:tcPr>
            <w:tcW w:w="3242" w:type="dxa"/>
          </w:tcPr>
          <w:p w:rsidR="00543EC2" w:rsidRPr="000446EA" w:rsidRDefault="00543EC2" w:rsidP="00543EC2">
            <w:pPr>
              <w:jc w:val="both"/>
              <w:rPr>
                <w:sz w:val="18"/>
                <w:szCs w:val="18"/>
              </w:rPr>
            </w:pPr>
            <w:r w:rsidRPr="000446EA">
              <w:rPr>
                <w:sz w:val="18"/>
                <w:szCs w:val="18"/>
              </w:rPr>
              <w:t>2.- Utilizar el diccionario y buscar el término más apropiado en la lengua propia para la traducción del texto.</w:t>
            </w:r>
          </w:p>
        </w:tc>
        <w:tc>
          <w:tcPr>
            <w:tcW w:w="4962" w:type="dxa"/>
          </w:tcPr>
          <w:p w:rsidR="00543EC2" w:rsidRPr="000446EA" w:rsidRDefault="00543EC2" w:rsidP="00543EC2">
            <w:pPr>
              <w:jc w:val="both"/>
              <w:rPr>
                <w:sz w:val="18"/>
                <w:szCs w:val="18"/>
              </w:rPr>
            </w:pPr>
            <w:r w:rsidRPr="000446EA">
              <w:rPr>
                <w:sz w:val="18"/>
                <w:szCs w:val="18"/>
              </w:rPr>
              <w:t>1.2. Utiliza con seguridad y autonomía el diccionario para la traducción de textos, identificando en cada caso el término más apropiado en la lengua propia en función del contexto y del estilo empleado por el autor.</w:t>
            </w:r>
          </w:p>
        </w:tc>
        <w:tc>
          <w:tcPr>
            <w:tcW w:w="708" w:type="dxa"/>
          </w:tcPr>
          <w:p w:rsidR="00543EC2" w:rsidRPr="000446EA" w:rsidRDefault="00543EC2" w:rsidP="00543EC2">
            <w:pPr>
              <w:jc w:val="center"/>
              <w:rPr>
                <w:sz w:val="18"/>
                <w:szCs w:val="18"/>
              </w:rPr>
            </w:pPr>
          </w:p>
          <w:p w:rsidR="00543EC2" w:rsidRPr="000446EA" w:rsidRDefault="00543EC2" w:rsidP="00543EC2">
            <w:pPr>
              <w:jc w:val="center"/>
              <w:rPr>
                <w:sz w:val="18"/>
                <w:szCs w:val="18"/>
              </w:rPr>
            </w:pPr>
            <w:r w:rsidRPr="000446EA">
              <w:rPr>
                <w:sz w:val="18"/>
                <w:szCs w:val="18"/>
              </w:rPr>
              <w:t>AA</w:t>
            </w:r>
          </w:p>
          <w:p w:rsidR="00543EC2" w:rsidRPr="000446EA" w:rsidRDefault="00543EC2" w:rsidP="00543EC2">
            <w:pPr>
              <w:jc w:val="center"/>
              <w:rPr>
                <w:sz w:val="18"/>
                <w:szCs w:val="18"/>
              </w:rPr>
            </w:pPr>
            <w:r w:rsidRPr="000446EA">
              <w:rPr>
                <w:sz w:val="18"/>
                <w:szCs w:val="18"/>
              </w:rPr>
              <w:t>SI</w:t>
            </w:r>
          </w:p>
        </w:tc>
      </w:tr>
      <w:tr w:rsidR="00543EC2" w:rsidRPr="0041582A" w:rsidTr="00543EC2">
        <w:tc>
          <w:tcPr>
            <w:tcW w:w="2003" w:type="dxa"/>
          </w:tcPr>
          <w:p w:rsidR="00543EC2" w:rsidRPr="000446EA" w:rsidRDefault="00543EC2" w:rsidP="00543EC2">
            <w:pPr>
              <w:jc w:val="both"/>
              <w:rPr>
                <w:sz w:val="18"/>
                <w:szCs w:val="18"/>
              </w:rPr>
            </w:pPr>
            <w:r w:rsidRPr="000446EA">
              <w:rPr>
                <w:sz w:val="18"/>
                <w:szCs w:val="18"/>
              </w:rPr>
              <w:t xml:space="preserve"> Conocimiento del contexto social, cultural e histórico de los textos traducidos.</w:t>
            </w:r>
          </w:p>
        </w:tc>
        <w:tc>
          <w:tcPr>
            <w:tcW w:w="3242" w:type="dxa"/>
          </w:tcPr>
          <w:p w:rsidR="00543EC2" w:rsidRPr="000446EA" w:rsidRDefault="00543EC2" w:rsidP="00543EC2">
            <w:pPr>
              <w:jc w:val="both"/>
              <w:rPr>
                <w:sz w:val="18"/>
                <w:szCs w:val="18"/>
              </w:rPr>
            </w:pPr>
            <w:r w:rsidRPr="000446EA">
              <w:rPr>
                <w:sz w:val="18"/>
                <w:szCs w:val="18"/>
              </w:rPr>
              <w:t>3.- Conocer el contexto social, cultural e histórico de los textos traducidos para realizar su comentario.</w:t>
            </w:r>
          </w:p>
        </w:tc>
        <w:tc>
          <w:tcPr>
            <w:tcW w:w="4962" w:type="dxa"/>
          </w:tcPr>
          <w:p w:rsidR="00543EC2" w:rsidRPr="000446EA" w:rsidRDefault="00543EC2" w:rsidP="00543EC2">
            <w:pPr>
              <w:jc w:val="both"/>
              <w:rPr>
                <w:sz w:val="18"/>
                <w:szCs w:val="18"/>
              </w:rPr>
            </w:pPr>
            <w:r w:rsidRPr="000446EA">
              <w:rPr>
                <w:sz w:val="18"/>
                <w:szCs w:val="18"/>
              </w:rPr>
              <w:t>1.3. Identifica el contexto social, cultural e histórico de los textos propuestos partiendo de referencias tomadas de los propios textos y asociándolas con conocimientos adquiridos previamente.</w:t>
            </w:r>
          </w:p>
        </w:tc>
        <w:tc>
          <w:tcPr>
            <w:tcW w:w="708" w:type="dxa"/>
          </w:tcPr>
          <w:p w:rsidR="00543EC2" w:rsidRPr="000446EA" w:rsidRDefault="00543EC2" w:rsidP="00543EC2">
            <w:pPr>
              <w:jc w:val="center"/>
              <w:rPr>
                <w:sz w:val="18"/>
                <w:szCs w:val="18"/>
              </w:rPr>
            </w:pPr>
          </w:p>
          <w:p w:rsidR="00543EC2" w:rsidRPr="000446EA" w:rsidRDefault="00543EC2" w:rsidP="00543EC2">
            <w:pPr>
              <w:jc w:val="center"/>
              <w:rPr>
                <w:sz w:val="18"/>
                <w:szCs w:val="18"/>
              </w:rPr>
            </w:pPr>
            <w:r w:rsidRPr="000446EA">
              <w:rPr>
                <w:sz w:val="18"/>
                <w:szCs w:val="18"/>
              </w:rPr>
              <w:t>CE</w:t>
            </w:r>
          </w:p>
          <w:p w:rsidR="00543EC2" w:rsidRPr="000446EA" w:rsidRDefault="00543EC2" w:rsidP="00543EC2">
            <w:pPr>
              <w:jc w:val="center"/>
              <w:rPr>
                <w:sz w:val="18"/>
                <w:szCs w:val="18"/>
              </w:rPr>
            </w:pPr>
            <w:r w:rsidRPr="000446EA">
              <w:rPr>
                <w:sz w:val="18"/>
                <w:szCs w:val="18"/>
              </w:rPr>
              <w:t>AA</w:t>
            </w:r>
          </w:p>
          <w:p w:rsidR="00543EC2" w:rsidRPr="000446EA" w:rsidRDefault="00543EC2" w:rsidP="00543EC2">
            <w:pPr>
              <w:jc w:val="center"/>
              <w:rPr>
                <w:sz w:val="18"/>
                <w:szCs w:val="18"/>
              </w:rPr>
            </w:pPr>
            <w:r w:rsidRPr="000446EA">
              <w:rPr>
                <w:sz w:val="18"/>
                <w:szCs w:val="18"/>
              </w:rPr>
              <w:t>SI</w:t>
            </w:r>
          </w:p>
        </w:tc>
      </w:tr>
      <w:tr w:rsidR="00543EC2" w:rsidRPr="0041582A" w:rsidTr="00543EC2">
        <w:tc>
          <w:tcPr>
            <w:tcW w:w="2003" w:type="dxa"/>
          </w:tcPr>
          <w:p w:rsidR="00543EC2" w:rsidRPr="000446EA" w:rsidRDefault="00543EC2" w:rsidP="00543EC2">
            <w:pPr>
              <w:jc w:val="both"/>
              <w:rPr>
                <w:sz w:val="18"/>
                <w:szCs w:val="18"/>
              </w:rPr>
            </w:pPr>
            <w:r w:rsidRPr="000446EA">
              <w:rPr>
                <w:sz w:val="18"/>
                <w:szCs w:val="18"/>
              </w:rPr>
              <w:t>Identificación de las características formales de los textos.</w:t>
            </w:r>
          </w:p>
        </w:tc>
        <w:tc>
          <w:tcPr>
            <w:tcW w:w="3242" w:type="dxa"/>
          </w:tcPr>
          <w:p w:rsidR="00543EC2" w:rsidRPr="000446EA" w:rsidRDefault="00543EC2" w:rsidP="00543EC2">
            <w:pPr>
              <w:jc w:val="both"/>
              <w:rPr>
                <w:sz w:val="18"/>
                <w:szCs w:val="18"/>
              </w:rPr>
            </w:pPr>
            <w:r w:rsidRPr="000446EA">
              <w:rPr>
                <w:sz w:val="18"/>
                <w:szCs w:val="18"/>
              </w:rPr>
              <w:t>4.- Identificar y comentar las características literarias de los textos.</w:t>
            </w:r>
          </w:p>
        </w:tc>
        <w:tc>
          <w:tcPr>
            <w:tcW w:w="4962" w:type="dxa"/>
          </w:tcPr>
          <w:p w:rsidR="00543EC2" w:rsidRPr="000446EA" w:rsidRDefault="00543EC2" w:rsidP="00543EC2">
            <w:pPr>
              <w:jc w:val="both"/>
              <w:rPr>
                <w:sz w:val="18"/>
                <w:szCs w:val="18"/>
              </w:rPr>
            </w:pPr>
            <w:r w:rsidRPr="000446EA">
              <w:rPr>
                <w:sz w:val="18"/>
                <w:szCs w:val="18"/>
              </w:rPr>
              <w:t>1.4. Reconoce, explica y comenta el género y el propósito del texto a partir de sus características.</w:t>
            </w:r>
          </w:p>
        </w:tc>
        <w:tc>
          <w:tcPr>
            <w:tcW w:w="708" w:type="dxa"/>
          </w:tcPr>
          <w:p w:rsidR="00543EC2" w:rsidRPr="000446EA" w:rsidRDefault="00543EC2" w:rsidP="00543EC2">
            <w:pPr>
              <w:jc w:val="center"/>
              <w:rPr>
                <w:sz w:val="18"/>
                <w:szCs w:val="18"/>
              </w:rPr>
            </w:pPr>
            <w:r w:rsidRPr="000446EA">
              <w:rPr>
                <w:sz w:val="18"/>
                <w:szCs w:val="18"/>
              </w:rPr>
              <w:t>AA</w:t>
            </w:r>
          </w:p>
          <w:p w:rsidR="00543EC2" w:rsidRPr="000446EA" w:rsidRDefault="00543EC2" w:rsidP="00543EC2">
            <w:pPr>
              <w:jc w:val="center"/>
              <w:rPr>
                <w:sz w:val="18"/>
                <w:szCs w:val="18"/>
              </w:rPr>
            </w:pPr>
            <w:r w:rsidRPr="000446EA">
              <w:rPr>
                <w:sz w:val="18"/>
                <w:szCs w:val="18"/>
              </w:rPr>
              <w:t>SI</w:t>
            </w:r>
          </w:p>
          <w:p w:rsidR="00543EC2" w:rsidRPr="000446EA" w:rsidRDefault="00543EC2" w:rsidP="00543EC2">
            <w:pPr>
              <w:jc w:val="center"/>
              <w:rPr>
                <w:sz w:val="18"/>
                <w:szCs w:val="18"/>
              </w:rPr>
            </w:pPr>
            <w:r w:rsidRPr="000446EA">
              <w:rPr>
                <w:sz w:val="18"/>
                <w:szCs w:val="18"/>
              </w:rPr>
              <w:t>CL</w:t>
            </w:r>
          </w:p>
        </w:tc>
      </w:tr>
    </w:tbl>
    <w:p w:rsidR="00543EC2" w:rsidRDefault="00543EC2" w:rsidP="00543EC2">
      <w:pPr>
        <w:jc w:val="both"/>
        <w:rPr>
          <w:sz w:val="20"/>
          <w:szCs w:val="20"/>
        </w:rPr>
      </w:pPr>
    </w:p>
    <w:p w:rsidR="00543EC2" w:rsidRPr="0041582A" w:rsidRDefault="00543EC2" w:rsidP="00543EC2">
      <w:pPr>
        <w:jc w:val="both"/>
        <w:rPr>
          <w:sz w:val="20"/>
          <w:szCs w:val="20"/>
        </w:rPr>
      </w:pPr>
    </w:p>
    <w:p w:rsidR="00543EC2" w:rsidRDefault="00543EC2" w:rsidP="00543EC2">
      <w:pPr>
        <w:jc w:val="center"/>
        <w:rPr>
          <w:b/>
        </w:rPr>
      </w:pPr>
      <w:r>
        <w:rPr>
          <w:b/>
        </w:rPr>
        <w:t>Bloque 5. Léxico</w:t>
      </w:r>
    </w:p>
    <w:p w:rsidR="00543EC2" w:rsidRDefault="00543EC2" w:rsidP="00543EC2">
      <w:pPr>
        <w:jc w:val="center"/>
        <w:rPr>
          <w:b/>
        </w:rPr>
      </w:pPr>
    </w:p>
    <w:tbl>
      <w:tblPr>
        <w:tblStyle w:val="Tablaconcuadrcula"/>
        <w:tblW w:w="10915" w:type="dxa"/>
        <w:tblInd w:w="-1168" w:type="dxa"/>
        <w:tblLook w:val="04A0" w:firstRow="1" w:lastRow="0" w:firstColumn="1" w:lastColumn="0" w:noHBand="0" w:noVBand="1"/>
      </w:tblPr>
      <w:tblGrid>
        <w:gridCol w:w="1985"/>
        <w:gridCol w:w="3260"/>
        <w:gridCol w:w="4962"/>
        <w:gridCol w:w="708"/>
      </w:tblGrid>
      <w:tr w:rsidR="00543EC2" w:rsidTr="00543EC2">
        <w:tc>
          <w:tcPr>
            <w:tcW w:w="1985" w:type="dxa"/>
            <w:shd w:val="clear" w:color="auto" w:fill="8496B0" w:themeFill="text2" w:themeFillTint="99"/>
          </w:tcPr>
          <w:p w:rsidR="00543EC2" w:rsidRPr="000446EA" w:rsidRDefault="00543EC2" w:rsidP="00543EC2">
            <w:pPr>
              <w:jc w:val="center"/>
              <w:rPr>
                <w:b/>
                <w:sz w:val="18"/>
                <w:szCs w:val="18"/>
              </w:rPr>
            </w:pPr>
            <w:r w:rsidRPr="000446EA">
              <w:rPr>
                <w:b/>
                <w:sz w:val="18"/>
                <w:szCs w:val="18"/>
              </w:rPr>
              <w:t>Contenidos</w:t>
            </w:r>
          </w:p>
        </w:tc>
        <w:tc>
          <w:tcPr>
            <w:tcW w:w="3260" w:type="dxa"/>
            <w:shd w:val="clear" w:color="auto" w:fill="8496B0" w:themeFill="text2" w:themeFillTint="99"/>
          </w:tcPr>
          <w:p w:rsidR="00543EC2" w:rsidRPr="000446EA" w:rsidRDefault="00543EC2" w:rsidP="00543EC2">
            <w:pPr>
              <w:jc w:val="center"/>
              <w:rPr>
                <w:b/>
                <w:sz w:val="18"/>
                <w:szCs w:val="18"/>
              </w:rPr>
            </w:pPr>
            <w:r w:rsidRPr="000446EA">
              <w:rPr>
                <w:b/>
                <w:sz w:val="18"/>
                <w:szCs w:val="18"/>
              </w:rPr>
              <w:t>Criterios de evaluación</w:t>
            </w:r>
          </w:p>
        </w:tc>
        <w:tc>
          <w:tcPr>
            <w:tcW w:w="4962" w:type="dxa"/>
            <w:shd w:val="clear" w:color="auto" w:fill="8496B0" w:themeFill="text2" w:themeFillTint="99"/>
          </w:tcPr>
          <w:p w:rsidR="00543EC2" w:rsidRPr="000446EA" w:rsidRDefault="00543EC2" w:rsidP="00543EC2">
            <w:pPr>
              <w:jc w:val="center"/>
              <w:rPr>
                <w:b/>
                <w:sz w:val="18"/>
                <w:szCs w:val="18"/>
              </w:rPr>
            </w:pPr>
            <w:r w:rsidRPr="000446EA">
              <w:rPr>
                <w:b/>
                <w:sz w:val="18"/>
                <w:szCs w:val="18"/>
              </w:rPr>
              <w:t>Estándares de aprendizaje evaluables</w:t>
            </w:r>
          </w:p>
        </w:tc>
        <w:tc>
          <w:tcPr>
            <w:tcW w:w="708" w:type="dxa"/>
            <w:shd w:val="clear" w:color="auto" w:fill="8496B0" w:themeFill="text2" w:themeFillTint="99"/>
          </w:tcPr>
          <w:p w:rsidR="00543EC2" w:rsidRPr="000446EA" w:rsidRDefault="00543EC2" w:rsidP="00543EC2">
            <w:pPr>
              <w:jc w:val="center"/>
              <w:rPr>
                <w:b/>
                <w:sz w:val="18"/>
                <w:szCs w:val="18"/>
              </w:rPr>
            </w:pPr>
            <w:r w:rsidRPr="000446EA">
              <w:rPr>
                <w:b/>
                <w:sz w:val="18"/>
                <w:szCs w:val="18"/>
              </w:rPr>
              <w:t>CC</w:t>
            </w:r>
          </w:p>
        </w:tc>
      </w:tr>
      <w:tr w:rsidR="00543EC2" w:rsidTr="00543EC2">
        <w:tc>
          <w:tcPr>
            <w:tcW w:w="1985" w:type="dxa"/>
          </w:tcPr>
          <w:p w:rsidR="00543EC2" w:rsidRPr="000446EA" w:rsidRDefault="00543EC2" w:rsidP="00543EC2">
            <w:pPr>
              <w:jc w:val="both"/>
              <w:rPr>
                <w:sz w:val="18"/>
                <w:szCs w:val="18"/>
              </w:rPr>
            </w:pPr>
            <w:r w:rsidRPr="000446EA">
              <w:rPr>
                <w:sz w:val="18"/>
                <w:szCs w:val="18"/>
              </w:rPr>
              <w:t>Ampliación de vocabulario latino.</w:t>
            </w:r>
          </w:p>
        </w:tc>
        <w:tc>
          <w:tcPr>
            <w:tcW w:w="3260" w:type="dxa"/>
          </w:tcPr>
          <w:p w:rsidR="00543EC2" w:rsidRPr="000446EA" w:rsidRDefault="00543EC2" w:rsidP="00543EC2">
            <w:pPr>
              <w:jc w:val="both"/>
              <w:rPr>
                <w:sz w:val="18"/>
                <w:szCs w:val="18"/>
              </w:rPr>
            </w:pPr>
            <w:r w:rsidRPr="000446EA">
              <w:rPr>
                <w:sz w:val="18"/>
                <w:szCs w:val="18"/>
              </w:rPr>
              <w:t>1.- Conocer, identificar y traducir términos latinos pertenecientes a un vocabulario más especializado.</w:t>
            </w:r>
          </w:p>
        </w:tc>
        <w:tc>
          <w:tcPr>
            <w:tcW w:w="4962" w:type="dxa"/>
          </w:tcPr>
          <w:p w:rsidR="00543EC2" w:rsidRPr="000446EA" w:rsidRDefault="00543EC2" w:rsidP="00543EC2">
            <w:pPr>
              <w:jc w:val="both"/>
              <w:rPr>
                <w:sz w:val="18"/>
                <w:szCs w:val="18"/>
              </w:rPr>
            </w:pPr>
            <w:r w:rsidRPr="000446EA">
              <w:rPr>
                <w:sz w:val="18"/>
                <w:szCs w:val="18"/>
              </w:rPr>
              <w:t>1.1. Identifica y explica términos de léxico latino especializado, traduciéndolos correctamente a la propia lengua.</w:t>
            </w:r>
          </w:p>
          <w:p w:rsidR="00543EC2" w:rsidRPr="000446EA" w:rsidRDefault="00543EC2" w:rsidP="00543EC2">
            <w:pPr>
              <w:jc w:val="both"/>
              <w:rPr>
                <w:sz w:val="18"/>
                <w:szCs w:val="18"/>
              </w:rPr>
            </w:pPr>
            <w:r w:rsidRPr="000446EA">
              <w:rPr>
                <w:sz w:val="18"/>
                <w:szCs w:val="18"/>
              </w:rPr>
              <w:t>1.2. Deduce el significado de las palabras latinas no estudiadas a partir de sus formantes, del contexto o de palabras de su lengua o de otras que conoce.</w:t>
            </w:r>
          </w:p>
        </w:tc>
        <w:tc>
          <w:tcPr>
            <w:tcW w:w="708" w:type="dxa"/>
          </w:tcPr>
          <w:p w:rsidR="00543EC2" w:rsidRPr="000446EA" w:rsidRDefault="00543EC2" w:rsidP="00543EC2">
            <w:pPr>
              <w:jc w:val="center"/>
              <w:rPr>
                <w:sz w:val="18"/>
                <w:szCs w:val="18"/>
              </w:rPr>
            </w:pPr>
          </w:p>
          <w:p w:rsidR="00543EC2" w:rsidRPr="000446EA" w:rsidRDefault="00543EC2" w:rsidP="00543EC2">
            <w:pPr>
              <w:jc w:val="center"/>
              <w:rPr>
                <w:sz w:val="18"/>
                <w:szCs w:val="18"/>
              </w:rPr>
            </w:pPr>
          </w:p>
          <w:p w:rsidR="00543EC2" w:rsidRPr="000446EA" w:rsidRDefault="00543EC2" w:rsidP="00543EC2">
            <w:pPr>
              <w:jc w:val="center"/>
              <w:rPr>
                <w:sz w:val="18"/>
                <w:szCs w:val="18"/>
              </w:rPr>
            </w:pPr>
            <w:r w:rsidRPr="000446EA">
              <w:rPr>
                <w:sz w:val="18"/>
                <w:szCs w:val="18"/>
              </w:rPr>
              <w:t>CL</w:t>
            </w:r>
          </w:p>
          <w:p w:rsidR="00543EC2" w:rsidRPr="000446EA" w:rsidRDefault="00543EC2" w:rsidP="00543EC2">
            <w:pPr>
              <w:jc w:val="center"/>
              <w:rPr>
                <w:sz w:val="18"/>
                <w:szCs w:val="18"/>
              </w:rPr>
            </w:pPr>
            <w:r w:rsidRPr="000446EA">
              <w:rPr>
                <w:sz w:val="18"/>
                <w:szCs w:val="18"/>
              </w:rPr>
              <w:t>AA</w:t>
            </w:r>
          </w:p>
        </w:tc>
      </w:tr>
      <w:tr w:rsidR="00543EC2" w:rsidTr="00543EC2">
        <w:tc>
          <w:tcPr>
            <w:tcW w:w="1985" w:type="dxa"/>
          </w:tcPr>
          <w:p w:rsidR="00543EC2" w:rsidRPr="000446EA" w:rsidRDefault="00543EC2" w:rsidP="00543EC2">
            <w:pPr>
              <w:jc w:val="both"/>
              <w:rPr>
                <w:sz w:val="18"/>
                <w:szCs w:val="18"/>
              </w:rPr>
            </w:pPr>
            <w:r w:rsidRPr="000446EA">
              <w:rPr>
                <w:sz w:val="18"/>
                <w:szCs w:val="18"/>
              </w:rPr>
              <w:t>Etimología y origen de las palabras de la propia lengua a través de la identificación de lexemas, sufijos y prefijos latinos.</w:t>
            </w:r>
          </w:p>
        </w:tc>
        <w:tc>
          <w:tcPr>
            <w:tcW w:w="3260" w:type="dxa"/>
          </w:tcPr>
          <w:p w:rsidR="00543EC2" w:rsidRPr="000446EA" w:rsidRDefault="00543EC2" w:rsidP="00543EC2">
            <w:pPr>
              <w:jc w:val="both"/>
              <w:rPr>
                <w:sz w:val="18"/>
                <w:szCs w:val="18"/>
              </w:rPr>
            </w:pPr>
            <w:r w:rsidRPr="000446EA">
              <w:rPr>
                <w:sz w:val="18"/>
                <w:szCs w:val="18"/>
              </w:rPr>
              <w:t>2.- Reconocer los elementos léxicos latinos (lexemas, sufijos y prefijos) que permanecen en palabras de la propia lengua.</w:t>
            </w:r>
          </w:p>
        </w:tc>
        <w:tc>
          <w:tcPr>
            <w:tcW w:w="4962" w:type="dxa"/>
          </w:tcPr>
          <w:p w:rsidR="00543EC2" w:rsidRPr="000446EA" w:rsidRDefault="00543EC2" w:rsidP="00543EC2">
            <w:pPr>
              <w:jc w:val="both"/>
              <w:rPr>
                <w:sz w:val="18"/>
                <w:szCs w:val="18"/>
              </w:rPr>
            </w:pPr>
            <w:r w:rsidRPr="000446EA">
              <w:rPr>
                <w:sz w:val="18"/>
                <w:szCs w:val="18"/>
              </w:rPr>
              <w:t>2.1. Reconoce la etimología y el significado de palabras de léxico común y especializado de la lengua propia valiéndose de la identificación de lexemas, sufijos y prefijos de origen latino.</w:t>
            </w:r>
          </w:p>
        </w:tc>
        <w:tc>
          <w:tcPr>
            <w:tcW w:w="708" w:type="dxa"/>
          </w:tcPr>
          <w:p w:rsidR="00543EC2" w:rsidRPr="000446EA" w:rsidRDefault="00543EC2" w:rsidP="00543EC2">
            <w:pPr>
              <w:jc w:val="center"/>
              <w:rPr>
                <w:sz w:val="18"/>
                <w:szCs w:val="18"/>
              </w:rPr>
            </w:pPr>
            <w:r w:rsidRPr="000446EA">
              <w:rPr>
                <w:sz w:val="18"/>
                <w:szCs w:val="18"/>
              </w:rPr>
              <w:t>CL</w:t>
            </w:r>
          </w:p>
          <w:p w:rsidR="00543EC2" w:rsidRPr="000446EA" w:rsidRDefault="00543EC2" w:rsidP="00543EC2">
            <w:pPr>
              <w:jc w:val="center"/>
              <w:rPr>
                <w:sz w:val="18"/>
                <w:szCs w:val="18"/>
              </w:rPr>
            </w:pPr>
            <w:r w:rsidRPr="000446EA">
              <w:rPr>
                <w:sz w:val="18"/>
                <w:szCs w:val="18"/>
              </w:rPr>
              <w:t>AA</w:t>
            </w:r>
          </w:p>
        </w:tc>
      </w:tr>
      <w:tr w:rsidR="00543EC2" w:rsidTr="00543EC2">
        <w:tc>
          <w:tcPr>
            <w:tcW w:w="1985" w:type="dxa"/>
          </w:tcPr>
          <w:p w:rsidR="00543EC2" w:rsidRPr="000446EA" w:rsidRDefault="00543EC2" w:rsidP="00543EC2">
            <w:pPr>
              <w:jc w:val="both"/>
              <w:rPr>
                <w:sz w:val="18"/>
                <w:szCs w:val="18"/>
              </w:rPr>
            </w:pPr>
            <w:r w:rsidRPr="000446EA">
              <w:rPr>
                <w:sz w:val="18"/>
                <w:szCs w:val="18"/>
              </w:rPr>
              <w:t>Evolución de latín a las lenguas romances. Palabras patrimoniales y cultismos.</w:t>
            </w:r>
          </w:p>
        </w:tc>
        <w:tc>
          <w:tcPr>
            <w:tcW w:w="3260" w:type="dxa"/>
          </w:tcPr>
          <w:p w:rsidR="00543EC2" w:rsidRPr="000446EA" w:rsidRDefault="00543EC2" w:rsidP="00543EC2">
            <w:pPr>
              <w:jc w:val="both"/>
              <w:rPr>
                <w:sz w:val="18"/>
                <w:szCs w:val="18"/>
              </w:rPr>
            </w:pPr>
            <w:r w:rsidRPr="000446EA">
              <w:rPr>
                <w:sz w:val="18"/>
                <w:szCs w:val="18"/>
              </w:rPr>
              <w:t>3.- Conocer las reglas de evolución fonética del latín y aplicarlas para realizar la evolución de las palabras latinas y distinguir términos patrimoniales y cultismos.</w:t>
            </w:r>
          </w:p>
        </w:tc>
        <w:tc>
          <w:tcPr>
            <w:tcW w:w="4962" w:type="dxa"/>
          </w:tcPr>
          <w:p w:rsidR="00543EC2" w:rsidRPr="000446EA" w:rsidRDefault="00543EC2" w:rsidP="00543EC2">
            <w:pPr>
              <w:jc w:val="both"/>
              <w:rPr>
                <w:sz w:val="18"/>
                <w:szCs w:val="18"/>
              </w:rPr>
            </w:pPr>
            <w:r w:rsidRPr="000446EA">
              <w:rPr>
                <w:sz w:val="18"/>
                <w:szCs w:val="18"/>
              </w:rPr>
              <w:t>3.1. Realiza evoluciones de términos latinos al castellano aplicando las reglas fonéticas de evolución y reconociendo términos patrimoniales y cultismos a partir del étimo latino.</w:t>
            </w:r>
          </w:p>
        </w:tc>
        <w:tc>
          <w:tcPr>
            <w:tcW w:w="708" w:type="dxa"/>
          </w:tcPr>
          <w:p w:rsidR="00543EC2" w:rsidRPr="000446EA" w:rsidRDefault="00543EC2" w:rsidP="00543EC2">
            <w:pPr>
              <w:jc w:val="center"/>
              <w:rPr>
                <w:sz w:val="18"/>
                <w:szCs w:val="18"/>
              </w:rPr>
            </w:pPr>
            <w:r w:rsidRPr="000446EA">
              <w:rPr>
                <w:sz w:val="18"/>
                <w:szCs w:val="18"/>
              </w:rPr>
              <w:t>CL</w:t>
            </w:r>
          </w:p>
          <w:p w:rsidR="00543EC2" w:rsidRPr="000446EA" w:rsidRDefault="00543EC2" w:rsidP="00543EC2">
            <w:pPr>
              <w:jc w:val="center"/>
              <w:rPr>
                <w:sz w:val="18"/>
                <w:szCs w:val="18"/>
              </w:rPr>
            </w:pPr>
            <w:r w:rsidRPr="000446EA">
              <w:rPr>
                <w:sz w:val="18"/>
                <w:szCs w:val="18"/>
              </w:rPr>
              <w:t>AA</w:t>
            </w:r>
          </w:p>
        </w:tc>
      </w:tr>
      <w:tr w:rsidR="00543EC2" w:rsidTr="00543EC2">
        <w:tc>
          <w:tcPr>
            <w:tcW w:w="1985" w:type="dxa"/>
          </w:tcPr>
          <w:p w:rsidR="00543EC2" w:rsidRPr="000446EA" w:rsidRDefault="00543EC2" w:rsidP="00543EC2">
            <w:pPr>
              <w:jc w:val="both"/>
              <w:rPr>
                <w:sz w:val="18"/>
                <w:szCs w:val="18"/>
              </w:rPr>
            </w:pPr>
            <w:r w:rsidRPr="000446EA">
              <w:rPr>
                <w:sz w:val="18"/>
                <w:szCs w:val="18"/>
              </w:rPr>
              <w:t>Latinismos incorporados a la lengua coloquial y especializada.</w:t>
            </w:r>
          </w:p>
        </w:tc>
        <w:tc>
          <w:tcPr>
            <w:tcW w:w="3260" w:type="dxa"/>
          </w:tcPr>
          <w:p w:rsidR="00543EC2" w:rsidRPr="000446EA" w:rsidRDefault="00543EC2" w:rsidP="00543EC2">
            <w:pPr>
              <w:jc w:val="both"/>
              <w:rPr>
                <w:sz w:val="18"/>
                <w:szCs w:val="18"/>
              </w:rPr>
            </w:pPr>
            <w:r w:rsidRPr="000446EA">
              <w:rPr>
                <w:sz w:val="18"/>
                <w:szCs w:val="18"/>
              </w:rPr>
              <w:t>4.- Conocer y entender el significado de latinismos incorporados a la lengua coloquial y especializada.</w:t>
            </w:r>
          </w:p>
        </w:tc>
        <w:tc>
          <w:tcPr>
            <w:tcW w:w="4962" w:type="dxa"/>
          </w:tcPr>
          <w:p w:rsidR="00543EC2" w:rsidRPr="000446EA" w:rsidRDefault="00543EC2" w:rsidP="00543EC2">
            <w:pPr>
              <w:jc w:val="both"/>
              <w:rPr>
                <w:sz w:val="18"/>
                <w:szCs w:val="18"/>
              </w:rPr>
            </w:pPr>
            <w:r w:rsidRPr="000446EA">
              <w:rPr>
                <w:sz w:val="18"/>
                <w:szCs w:val="18"/>
              </w:rPr>
              <w:t>3.2. Comprende y explica de manera correcta el significado de latinismos que se han incorporado en la lengua hablada o han pervivido en el lenguaje especializado (jurídico, filosófico, técnico, científico, …).</w:t>
            </w:r>
          </w:p>
        </w:tc>
        <w:tc>
          <w:tcPr>
            <w:tcW w:w="708" w:type="dxa"/>
          </w:tcPr>
          <w:p w:rsidR="00543EC2" w:rsidRPr="000446EA" w:rsidRDefault="00543EC2" w:rsidP="00543EC2">
            <w:pPr>
              <w:jc w:val="center"/>
              <w:rPr>
                <w:sz w:val="18"/>
                <w:szCs w:val="18"/>
              </w:rPr>
            </w:pPr>
            <w:r w:rsidRPr="000446EA">
              <w:rPr>
                <w:sz w:val="18"/>
                <w:szCs w:val="18"/>
              </w:rPr>
              <w:t>CL</w:t>
            </w:r>
          </w:p>
          <w:p w:rsidR="00543EC2" w:rsidRPr="000446EA" w:rsidRDefault="00543EC2" w:rsidP="00543EC2">
            <w:pPr>
              <w:jc w:val="center"/>
              <w:rPr>
                <w:sz w:val="18"/>
                <w:szCs w:val="18"/>
              </w:rPr>
            </w:pPr>
            <w:r w:rsidRPr="000446EA">
              <w:rPr>
                <w:sz w:val="18"/>
                <w:szCs w:val="18"/>
              </w:rPr>
              <w:t>CE</w:t>
            </w:r>
          </w:p>
          <w:p w:rsidR="00543EC2" w:rsidRPr="000446EA" w:rsidRDefault="00543EC2" w:rsidP="00543EC2">
            <w:pPr>
              <w:jc w:val="center"/>
              <w:rPr>
                <w:sz w:val="18"/>
                <w:szCs w:val="18"/>
              </w:rPr>
            </w:pPr>
            <w:r w:rsidRPr="000446EA">
              <w:rPr>
                <w:sz w:val="18"/>
                <w:szCs w:val="18"/>
              </w:rPr>
              <w:t>AA</w:t>
            </w:r>
          </w:p>
        </w:tc>
      </w:tr>
    </w:tbl>
    <w:p w:rsidR="00543EC2" w:rsidRDefault="00543EC2" w:rsidP="00543EC2">
      <w:pPr>
        <w:pStyle w:val="Prrafo"/>
      </w:pPr>
    </w:p>
    <w:p w:rsidR="00543EC2" w:rsidRDefault="00543EC2" w:rsidP="00543EC2">
      <w:pPr>
        <w:jc w:val="center"/>
        <w:rPr>
          <w:rFonts w:ascii="Arial" w:hAnsi="Arial" w:cs="Arial"/>
          <w:b/>
          <w:sz w:val="32"/>
          <w:szCs w:val="32"/>
        </w:rPr>
      </w:pPr>
      <w:r>
        <w:rPr>
          <w:rFonts w:ascii="Arial" w:hAnsi="Arial" w:cs="Arial"/>
          <w:b/>
          <w:sz w:val="32"/>
          <w:szCs w:val="32"/>
        </w:rPr>
        <w:t>GRIEGO II</w:t>
      </w:r>
    </w:p>
    <w:p w:rsidR="00543EC2" w:rsidRPr="00C42F40" w:rsidRDefault="00543EC2" w:rsidP="00543EC2">
      <w:pPr>
        <w:pStyle w:val="Ttulo3"/>
      </w:pPr>
      <w:bookmarkStart w:id="3" w:name="_Toc496819909"/>
      <w:r>
        <w:lastRenderedPageBreak/>
        <w:t>CONTENIDOS, CRITERIOS DE EVALUACIÓN, ESTÁNDARES DE APRENDIZAJE EVALUABLES Y COMPETENCIAS</w:t>
      </w:r>
      <w:bookmarkEnd w:id="3"/>
    </w:p>
    <w:p w:rsidR="00543EC2" w:rsidRDefault="00543EC2" w:rsidP="00543EC2">
      <w:pPr>
        <w:jc w:val="center"/>
        <w:rPr>
          <w:rFonts w:ascii="Arial" w:hAnsi="Arial" w:cs="Arial"/>
        </w:rPr>
      </w:pPr>
    </w:p>
    <w:p w:rsidR="00543EC2" w:rsidRDefault="00543EC2" w:rsidP="00543EC2">
      <w:pPr>
        <w:jc w:val="center"/>
        <w:rPr>
          <w:b/>
        </w:rPr>
      </w:pPr>
      <w:r w:rsidRPr="00546725">
        <w:rPr>
          <w:rFonts w:ascii="Arial" w:hAnsi="Arial" w:cs="Arial"/>
        </w:rPr>
        <w:t> </w:t>
      </w:r>
      <w:r w:rsidRPr="000B54B9">
        <w:rPr>
          <w:b/>
        </w:rPr>
        <w:t xml:space="preserve">Bloque </w:t>
      </w:r>
      <w:r>
        <w:rPr>
          <w:b/>
        </w:rPr>
        <w:t>1: La lengua griega</w:t>
      </w:r>
      <w:r w:rsidRPr="000B54B9">
        <w:rPr>
          <w:b/>
        </w:rPr>
        <w:t>.</w:t>
      </w:r>
    </w:p>
    <w:p w:rsidR="00543EC2" w:rsidRPr="000B54B9" w:rsidRDefault="00543EC2" w:rsidP="00543EC2">
      <w:pPr>
        <w:jc w:val="center"/>
        <w:rPr>
          <w:b/>
        </w:rPr>
      </w:pPr>
      <w:r w:rsidRPr="000B54B9">
        <w:rPr>
          <w:b/>
        </w:rPr>
        <w:t xml:space="preserve"> </w:t>
      </w:r>
    </w:p>
    <w:tbl>
      <w:tblPr>
        <w:tblW w:w="5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07"/>
        <w:gridCol w:w="3814"/>
        <w:gridCol w:w="635"/>
      </w:tblGrid>
      <w:tr w:rsidR="00543EC2" w:rsidTr="00543EC2">
        <w:trPr>
          <w:jc w:val="center"/>
        </w:trPr>
        <w:tc>
          <w:tcPr>
            <w:tcW w:w="1313" w:type="pct"/>
            <w:shd w:val="clear" w:color="auto" w:fill="548DD4"/>
          </w:tcPr>
          <w:p w:rsidR="00543EC2" w:rsidRPr="000618E6" w:rsidRDefault="00543EC2" w:rsidP="00543EC2">
            <w:pPr>
              <w:jc w:val="center"/>
              <w:rPr>
                <w:smallCaps/>
                <w:sz w:val="18"/>
                <w:szCs w:val="18"/>
              </w:rPr>
            </w:pPr>
            <w:r w:rsidRPr="000618E6">
              <w:rPr>
                <w:smallCaps/>
                <w:sz w:val="18"/>
                <w:szCs w:val="18"/>
              </w:rPr>
              <w:t>Contenidos</w:t>
            </w:r>
          </w:p>
        </w:tc>
        <w:tc>
          <w:tcPr>
            <w:tcW w:w="1487" w:type="pct"/>
            <w:shd w:val="clear" w:color="auto" w:fill="548DD4"/>
          </w:tcPr>
          <w:p w:rsidR="00543EC2" w:rsidRPr="000618E6" w:rsidRDefault="00543EC2" w:rsidP="00543EC2">
            <w:pPr>
              <w:jc w:val="center"/>
              <w:rPr>
                <w:smallCaps/>
                <w:sz w:val="18"/>
                <w:szCs w:val="18"/>
              </w:rPr>
            </w:pPr>
            <w:r w:rsidRPr="000618E6">
              <w:rPr>
                <w:smallCaps/>
                <w:sz w:val="18"/>
                <w:szCs w:val="18"/>
              </w:rPr>
              <w:t>Criterios de evaluación</w:t>
            </w:r>
          </w:p>
        </w:tc>
        <w:tc>
          <w:tcPr>
            <w:tcW w:w="1886" w:type="pct"/>
            <w:shd w:val="clear" w:color="auto" w:fill="548DD4"/>
          </w:tcPr>
          <w:p w:rsidR="00543EC2" w:rsidRPr="000618E6" w:rsidRDefault="00543EC2" w:rsidP="00543EC2">
            <w:pPr>
              <w:jc w:val="center"/>
              <w:rPr>
                <w:smallCaps/>
                <w:sz w:val="18"/>
                <w:szCs w:val="18"/>
              </w:rPr>
            </w:pPr>
            <w:r w:rsidRPr="000618E6">
              <w:rPr>
                <w:smallCaps/>
                <w:sz w:val="18"/>
                <w:szCs w:val="18"/>
              </w:rPr>
              <w:t>Estándares de aprendizaje</w:t>
            </w:r>
          </w:p>
        </w:tc>
        <w:tc>
          <w:tcPr>
            <w:tcW w:w="315" w:type="pct"/>
            <w:shd w:val="clear" w:color="auto" w:fill="548DD4"/>
          </w:tcPr>
          <w:p w:rsidR="00543EC2" w:rsidRPr="000618E6" w:rsidRDefault="00543EC2" w:rsidP="00543EC2">
            <w:pPr>
              <w:jc w:val="center"/>
              <w:rPr>
                <w:smallCaps/>
                <w:sz w:val="18"/>
                <w:szCs w:val="18"/>
              </w:rPr>
            </w:pPr>
            <w:r w:rsidRPr="000618E6">
              <w:rPr>
                <w:smallCaps/>
                <w:sz w:val="18"/>
                <w:szCs w:val="18"/>
              </w:rPr>
              <w:t>CC</w:t>
            </w:r>
          </w:p>
        </w:tc>
      </w:tr>
      <w:tr w:rsidR="00543EC2" w:rsidRPr="00AE13C2" w:rsidTr="00543EC2">
        <w:trPr>
          <w:trHeight w:val="3243"/>
          <w:jc w:val="center"/>
        </w:trPr>
        <w:tc>
          <w:tcPr>
            <w:tcW w:w="1313" w:type="pct"/>
          </w:tcPr>
          <w:p w:rsidR="00543EC2" w:rsidRPr="000618E6" w:rsidRDefault="00543EC2" w:rsidP="00543EC2">
            <w:pPr>
              <w:jc w:val="both"/>
              <w:rPr>
                <w:i/>
                <w:sz w:val="18"/>
                <w:szCs w:val="18"/>
              </w:rPr>
            </w:pPr>
          </w:p>
          <w:p w:rsidR="00543EC2" w:rsidRPr="000618E6" w:rsidRDefault="00543EC2" w:rsidP="00543EC2">
            <w:pPr>
              <w:autoSpaceDE w:val="0"/>
              <w:autoSpaceDN w:val="0"/>
              <w:adjustRightInd w:val="0"/>
              <w:rPr>
                <w:rFonts w:ascii="Calibri" w:hAnsi="Calibri" w:cs="ArialMT"/>
                <w:sz w:val="18"/>
                <w:szCs w:val="18"/>
              </w:rPr>
            </w:pPr>
            <w:r w:rsidRPr="000618E6">
              <w:rPr>
                <w:rFonts w:ascii="Calibri" w:hAnsi="Calibri" w:cs="ArialMT"/>
                <w:sz w:val="18"/>
                <w:szCs w:val="18"/>
              </w:rPr>
              <w:t>Los dialectos antiguos, los</w:t>
            </w:r>
          </w:p>
          <w:p w:rsidR="00543EC2" w:rsidRPr="000618E6" w:rsidRDefault="00543EC2" w:rsidP="00543EC2">
            <w:pPr>
              <w:autoSpaceDE w:val="0"/>
              <w:autoSpaceDN w:val="0"/>
              <w:adjustRightInd w:val="0"/>
              <w:rPr>
                <w:rFonts w:ascii="Calibri" w:hAnsi="Calibri" w:cs="ArialMT"/>
                <w:sz w:val="18"/>
                <w:szCs w:val="18"/>
              </w:rPr>
            </w:pPr>
            <w:r w:rsidRPr="000618E6">
              <w:rPr>
                <w:rFonts w:ascii="Calibri" w:hAnsi="Calibri" w:cs="ArialMT"/>
                <w:sz w:val="18"/>
                <w:szCs w:val="18"/>
              </w:rPr>
              <w:t>dialectos literarios y la</w:t>
            </w:r>
          </w:p>
          <w:p w:rsidR="00543EC2" w:rsidRPr="000618E6" w:rsidRDefault="00543EC2" w:rsidP="00543EC2">
            <w:pPr>
              <w:autoSpaceDE w:val="0"/>
              <w:autoSpaceDN w:val="0"/>
              <w:adjustRightInd w:val="0"/>
              <w:rPr>
                <w:rFonts w:ascii="Calibri" w:hAnsi="Calibri" w:cs="ArialMT"/>
                <w:sz w:val="18"/>
                <w:szCs w:val="18"/>
              </w:rPr>
            </w:pPr>
            <w:r w:rsidRPr="000618E6">
              <w:rPr>
                <w:rFonts w:ascii="Calibri" w:hAnsi="Calibri" w:cs="ArialMT"/>
                <w:sz w:val="18"/>
                <w:szCs w:val="18"/>
              </w:rPr>
              <w:t>koiné.</w:t>
            </w:r>
          </w:p>
          <w:p w:rsidR="00543EC2" w:rsidRPr="000618E6" w:rsidRDefault="00543EC2" w:rsidP="00543EC2">
            <w:pPr>
              <w:autoSpaceDE w:val="0"/>
              <w:autoSpaceDN w:val="0"/>
              <w:adjustRightInd w:val="0"/>
              <w:rPr>
                <w:rFonts w:ascii="Calibri" w:hAnsi="Calibri" w:cs="Arial"/>
                <w:sz w:val="18"/>
                <w:szCs w:val="18"/>
              </w:rPr>
            </w:pPr>
          </w:p>
          <w:p w:rsidR="00543EC2" w:rsidRDefault="00543EC2" w:rsidP="00543EC2">
            <w:pPr>
              <w:autoSpaceDE w:val="0"/>
              <w:autoSpaceDN w:val="0"/>
              <w:adjustRightInd w:val="0"/>
              <w:rPr>
                <w:rFonts w:ascii="Calibri" w:hAnsi="Calibri" w:cs="SymbolMT"/>
                <w:sz w:val="18"/>
                <w:szCs w:val="18"/>
              </w:rPr>
            </w:pPr>
            <w:r w:rsidRPr="000618E6">
              <w:rPr>
                <w:rFonts w:ascii="Calibri" w:hAnsi="Calibri" w:cs="SymbolMT"/>
                <w:sz w:val="18"/>
                <w:szCs w:val="18"/>
              </w:rPr>
              <w:t xml:space="preserve"> </w:t>
            </w:r>
          </w:p>
          <w:p w:rsidR="00543EC2" w:rsidRPr="000618E6" w:rsidRDefault="00543EC2" w:rsidP="00543EC2">
            <w:pPr>
              <w:autoSpaceDE w:val="0"/>
              <w:autoSpaceDN w:val="0"/>
              <w:adjustRightInd w:val="0"/>
              <w:rPr>
                <w:rFonts w:ascii="Calibri" w:hAnsi="Calibri" w:cs="ArialMT"/>
                <w:sz w:val="18"/>
                <w:szCs w:val="18"/>
              </w:rPr>
            </w:pPr>
            <w:r w:rsidRPr="000618E6">
              <w:rPr>
                <w:rFonts w:ascii="Calibri" w:hAnsi="Calibri" w:cs="ArialMT"/>
                <w:sz w:val="18"/>
                <w:szCs w:val="18"/>
              </w:rPr>
              <w:t>Del griego clásico al griego</w:t>
            </w:r>
          </w:p>
          <w:p w:rsidR="00543EC2" w:rsidRPr="000618E6" w:rsidRDefault="00543EC2" w:rsidP="00543EC2">
            <w:pPr>
              <w:jc w:val="both"/>
              <w:rPr>
                <w:sz w:val="18"/>
                <w:szCs w:val="18"/>
              </w:rPr>
            </w:pPr>
            <w:r w:rsidRPr="000618E6">
              <w:rPr>
                <w:rFonts w:ascii="Calibri" w:hAnsi="Calibri" w:cs="ArialMT"/>
                <w:sz w:val="18"/>
                <w:szCs w:val="18"/>
              </w:rPr>
              <w:t>Moderno</w:t>
            </w:r>
            <w:r>
              <w:rPr>
                <w:sz w:val="18"/>
                <w:szCs w:val="18"/>
              </w:rPr>
              <w:t>.</w:t>
            </w:r>
          </w:p>
        </w:tc>
        <w:tc>
          <w:tcPr>
            <w:tcW w:w="1487" w:type="pct"/>
          </w:tcPr>
          <w:p w:rsidR="00543EC2" w:rsidRPr="000618E6" w:rsidRDefault="00543EC2" w:rsidP="00543EC2">
            <w:pPr>
              <w:jc w:val="both"/>
              <w:rPr>
                <w:sz w:val="18"/>
                <w:szCs w:val="18"/>
              </w:rPr>
            </w:pPr>
          </w:p>
          <w:p w:rsidR="00543EC2" w:rsidRPr="000618E6" w:rsidRDefault="00543EC2" w:rsidP="00543EC2">
            <w:pPr>
              <w:autoSpaceDE w:val="0"/>
              <w:autoSpaceDN w:val="0"/>
              <w:adjustRightInd w:val="0"/>
              <w:rPr>
                <w:rFonts w:cs="ArialMT"/>
                <w:sz w:val="18"/>
                <w:szCs w:val="18"/>
              </w:rPr>
            </w:pPr>
            <w:r w:rsidRPr="000618E6">
              <w:rPr>
                <w:rFonts w:cs="ArialMT"/>
                <w:sz w:val="18"/>
                <w:szCs w:val="18"/>
              </w:rPr>
              <w:t>1. Conocer los orígenes de los dialectos antiguos y literarios, clasificarlos y localizarlos en un</w:t>
            </w:r>
          </w:p>
          <w:p w:rsidR="00543EC2" w:rsidRPr="000618E6" w:rsidRDefault="00543EC2" w:rsidP="00543EC2">
            <w:pPr>
              <w:jc w:val="both"/>
              <w:rPr>
                <w:sz w:val="18"/>
                <w:szCs w:val="18"/>
              </w:rPr>
            </w:pPr>
            <w:r w:rsidRPr="000618E6">
              <w:rPr>
                <w:rFonts w:cs="ArialMT"/>
                <w:sz w:val="18"/>
                <w:szCs w:val="18"/>
              </w:rPr>
              <w:t>mapa.</w:t>
            </w:r>
          </w:p>
          <w:p w:rsidR="00543EC2" w:rsidRPr="000618E6" w:rsidRDefault="00543EC2" w:rsidP="00543EC2">
            <w:pPr>
              <w:jc w:val="both"/>
              <w:rPr>
                <w:sz w:val="18"/>
                <w:szCs w:val="18"/>
              </w:rPr>
            </w:pPr>
          </w:p>
          <w:p w:rsidR="00543EC2" w:rsidRPr="000618E6" w:rsidRDefault="00543EC2" w:rsidP="00543EC2">
            <w:pPr>
              <w:autoSpaceDE w:val="0"/>
              <w:autoSpaceDN w:val="0"/>
              <w:adjustRightInd w:val="0"/>
              <w:rPr>
                <w:rFonts w:cs="ArialMT"/>
                <w:sz w:val="18"/>
                <w:szCs w:val="18"/>
              </w:rPr>
            </w:pPr>
            <w:r w:rsidRPr="000618E6">
              <w:rPr>
                <w:rFonts w:cs="ArialMT"/>
                <w:sz w:val="18"/>
                <w:szCs w:val="18"/>
              </w:rPr>
              <w:t>2. Comprender la relación directa que existe entre el griego clásico y el moderno y señalar algunos rasgos básicos que permiten percibir este proceso de evolución.</w:t>
            </w:r>
          </w:p>
        </w:tc>
        <w:tc>
          <w:tcPr>
            <w:tcW w:w="1886" w:type="pct"/>
          </w:tcPr>
          <w:p w:rsidR="00543EC2" w:rsidRPr="000618E6" w:rsidRDefault="00543EC2" w:rsidP="00543EC2">
            <w:pPr>
              <w:jc w:val="both"/>
              <w:rPr>
                <w:sz w:val="18"/>
                <w:szCs w:val="18"/>
              </w:rPr>
            </w:pPr>
          </w:p>
          <w:p w:rsidR="00543EC2" w:rsidRPr="000618E6" w:rsidRDefault="00543EC2" w:rsidP="00543EC2">
            <w:pPr>
              <w:autoSpaceDE w:val="0"/>
              <w:autoSpaceDN w:val="0"/>
              <w:adjustRightInd w:val="0"/>
              <w:jc w:val="both"/>
              <w:rPr>
                <w:rFonts w:cs="ArialMT"/>
                <w:sz w:val="18"/>
                <w:szCs w:val="18"/>
              </w:rPr>
            </w:pPr>
            <w:r w:rsidRPr="000618E6">
              <w:rPr>
                <w:rFonts w:cs="ArialMT"/>
                <w:sz w:val="18"/>
                <w:szCs w:val="18"/>
              </w:rPr>
              <w:t>1.1. Delimita ámbitos de influencia de los distintos dialectos, ubicando con precisión puntos geográficos, ciudades o restos arqueológicos conocidos por su relevancia histórica.</w:t>
            </w:r>
          </w:p>
          <w:p w:rsidR="00543EC2" w:rsidRPr="000618E6" w:rsidRDefault="00543EC2" w:rsidP="00543EC2">
            <w:pPr>
              <w:jc w:val="both"/>
              <w:rPr>
                <w:sz w:val="18"/>
                <w:szCs w:val="18"/>
              </w:rPr>
            </w:pPr>
          </w:p>
          <w:p w:rsidR="00543EC2" w:rsidRPr="000618E6" w:rsidRDefault="00543EC2" w:rsidP="00543EC2">
            <w:pPr>
              <w:autoSpaceDE w:val="0"/>
              <w:autoSpaceDN w:val="0"/>
              <w:adjustRightInd w:val="0"/>
              <w:rPr>
                <w:rFonts w:cs="ArialMT"/>
                <w:sz w:val="18"/>
                <w:szCs w:val="18"/>
              </w:rPr>
            </w:pPr>
            <w:r w:rsidRPr="000618E6">
              <w:rPr>
                <w:rFonts w:cs="ArialMT"/>
                <w:sz w:val="18"/>
                <w:szCs w:val="18"/>
              </w:rPr>
              <w:t>2.1. Compara términos del griego clásico y sus equivalentes en griego moderno, constatando las semejanzas y las diferencias que existen entre ambos.</w:t>
            </w:r>
          </w:p>
        </w:tc>
        <w:tc>
          <w:tcPr>
            <w:tcW w:w="315" w:type="pct"/>
          </w:tcPr>
          <w:p w:rsidR="00543EC2" w:rsidRPr="000618E6" w:rsidRDefault="00543EC2" w:rsidP="00543EC2">
            <w:pPr>
              <w:jc w:val="both"/>
              <w:rPr>
                <w:sz w:val="18"/>
                <w:szCs w:val="18"/>
              </w:rPr>
            </w:pPr>
          </w:p>
          <w:p w:rsidR="00543EC2" w:rsidRDefault="00543EC2" w:rsidP="00543EC2">
            <w:pPr>
              <w:jc w:val="both"/>
              <w:rPr>
                <w:sz w:val="18"/>
                <w:szCs w:val="18"/>
              </w:rPr>
            </w:pPr>
            <w:r>
              <w:rPr>
                <w:sz w:val="18"/>
                <w:szCs w:val="18"/>
              </w:rPr>
              <w:t>CE</w:t>
            </w:r>
          </w:p>
          <w:p w:rsidR="00543EC2" w:rsidRDefault="00543EC2" w:rsidP="00543EC2">
            <w:pPr>
              <w:rPr>
                <w:sz w:val="18"/>
                <w:szCs w:val="18"/>
              </w:rPr>
            </w:pPr>
            <w:r>
              <w:rPr>
                <w:sz w:val="18"/>
                <w:szCs w:val="18"/>
              </w:rPr>
              <w:t>CD</w:t>
            </w:r>
          </w:p>
          <w:p w:rsidR="00543EC2" w:rsidRPr="00E47228" w:rsidRDefault="00543EC2" w:rsidP="00543EC2">
            <w:pPr>
              <w:rPr>
                <w:sz w:val="18"/>
                <w:szCs w:val="18"/>
              </w:rPr>
            </w:pPr>
            <w:r>
              <w:rPr>
                <w:sz w:val="18"/>
                <w:szCs w:val="18"/>
              </w:rPr>
              <w:t>CL</w:t>
            </w:r>
          </w:p>
        </w:tc>
      </w:tr>
    </w:tbl>
    <w:p w:rsidR="00543EC2" w:rsidRDefault="00543EC2" w:rsidP="00543EC2">
      <w:pPr>
        <w:rPr>
          <w:b/>
        </w:rPr>
      </w:pPr>
    </w:p>
    <w:p w:rsidR="00543EC2" w:rsidRDefault="00543EC2" w:rsidP="00543EC2">
      <w:pPr>
        <w:jc w:val="center"/>
        <w:rPr>
          <w:b/>
        </w:rPr>
      </w:pPr>
    </w:p>
    <w:p w:rsidR="00543EC2" w:rsidRDefault="00543EC2" w:rsidP="00543EC2">
      <w:pPr>
        <w:jc w:val="center"/>
        <w:rPr>
          <w:b/>
        </w:rPr>
      </w:pPr>
      <w:r>
        <w:rPr>
          <w:b/>
        </w:rPr>
        <w:t>Bloque 2</w:t>
      </w:r>
      <w:r w:rsidRPr="000B54B9">
        <w:rPr>
          <w:b/>
        </w:rPr>
        <w:t xml:space="preserve">: Morfología </w:t>
      </w:r>
    </w:p>
    <w:p w:rsidR="00543EC2" w:rsidRPr="000B54B9" w:rsidRDefault="00543EC2" w:rsidP="00543EC2">
      <w:pPr>
        <w:jc w:val="center"/>
        <w:rPr>
          <w:b/>
        </w:rPr>
      </w:pPr>
    </w:p>
    <w:tbl>
      <w:tblPr>
        <w:tblW w:w="5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062"/>
        <w:gridCol w:w="3726"/>
        <w:gridCol w:w="612"/>
      </w:tblGrid>
      <w:tr w:rsidR="00543EC2" w:rsidRPr="00AE13C2" w:rsidTr="00543EC2">
        <w:trPr>
          <w:jc w:val="center"/>
        </w:trPr>
        <w:tc>
          <w:tcPr>
            <w:tcW w:w="1322" w:type="pct"/>
            <w:shd w:val="clear" w:color="auto" w:fill="548DD4"/>
          </w:tcPr>
          <w:p w:rsidR="00543EC2" w:rsidRPr="00AE13C2" w:rsidRDefault="00543EC2" w:rsidP="00543EC2">
            <w:pPr>
              <w:jc w:val="center"/>
              <w:rPr>
                <w:smallCaps/>
                <w:sz w:val="18"/>
                <w:szCs w:val="18"/>
              </w:rPr>
            </w:pPr>
            <w:r w:rsidRPr="00AE13C2">
              <w:rPr>
                <w:smallCaps/>
                <w:sz w:val="18"/>
                <w:szCs w:val="18"/>
              </w:rPr>
              <w:t>Contenidos</w:t>
            </w:r>
          </w:p>
        </w:tc>
        <w:tc>
          <w:tcPr>
            <w:tcW w:w="1522" w:type="pct"/>
            <w:shd w:val="clear" w:color="auto" w:fill="548DD4"/>
          </w:tcPr>
          <w:p w:rsidR="00543EC2" w:rsidRPr="00AE13C2" w:rsidRDefault="00543EC2" w:rsidP="00543EC2">
            <w:pPr>
              <w:jc w:val="center"/>
              <w:rPr>
                <w:smallCaps/>
                <w:sz w:val="18"/>
                <w:szCs w:val="18"/>
              </w:rPr>
            </w:pPr>
            <w:r w:rsidRPr="00AE13C2">
              <w:rPr>
                <w:smallCaps/>
                <w:sz w:val="18"/>
                <w:szCs w:val="18"/>
              </w:rPr>
              <w:t>Criterios de evaluación</w:t>
            </w:r>
          </w:p>
        </w:tc>
        <w:tc>
          <w:tcPr>
            <w:tcW w:w="1852" w:type="pct"/>
            <w:shd w:val="clear" w:color="auto" w:fill="548DD4"/>
          </w:tcPr>
          <w:p w:rsidR="00543EC2" w:rsidRPr="00AE13C2" w:rsidRDefault="00543EC2" w:rsidP="00543EC2">
            <w:pPr>
              <w:jc w:val="center"/>
              <w:rPr>
                <w:smallCaps/>
                <w:sz w:val="18"/>
                <w:szCs w:val="18"/>
              </w:rPr>
            </w:pPr>
            <w:r w:rsidRPr="00AE13C2">
              <w:rPr>
                <w:smallCaps/>
                <w:sz w:val="18"/>
                <w:szCs w:val="18"/>
              </w:rPr>
              <w:t>Estándares de aprendizaje</w:t>
            </w:r>
          </w:p>
        </w:tc>
        <w:tc>
          <w:tcPr>
            <w:tcW w:w="304" w:type="pct"/>
            <w:shd w:val="clear" w:color="auto" w:fill="548DD4"/>
          </w:tcPr>
          <w:p w:rsidR="00543EC2" w:rsidRPr="00AE13C2" w:rsidRDefault="00543EC2" w:rsidP="00543EC2">
            <w:pPr>
              <w:jc w:val="center"/>
              <w:rPr>
                <w:smallCaps/>
                <w:sz w:val="18"/>
                <w:szCs w:val="18"/>
              </w:rPr>
            </w:pPr>
            <w:r w:rsidRPr="00AE13C2">
              <w:rPr>
                <w:smallCaps/>
                <w:sz w:val="18"/>
                <w:szCs w:val="18"/>
              </w:rPr>
              <w:t>CC</w:t>
            </w:r>
          </w:p>
        </w:tc>
      </w:tr>
      <w:tr w:rsidR="00543EC2" w:rsidRPr="00AE13C2" w:rsidTr="00543EC2">
        <w:trPr>
          <w:trHeight w:val="1261"/>
          <w:jc w:val="center"/>
        </w:trPr>
        <w:tc>
          <w:tcPr>
            <w:tcW w:w="1322" w:type="pct"/>
          </w:tcPr>
          <w:p w:rsidR="00543EC2" w:rsidRDefault="00543EC2" w:rsidP="00543EC2">
            <w:pPr>
              <w:rPr>
                <w:sz w:val="18"/>
                <w:szCs w:val="18"/>
              </w:rPr>
            </w:pPr>
          </w:p>
          <w:p w:rsidR="00543EC2" w:rsidRDefault="00543EC2" w:rsidP="00543EC2">
            <w:pPr>
              <w:rPr>
                <w:sz w:val="18"/>
                <w:szCs w:val="18"/>
              </w:rPr>
            </w:pPr>
          </w:p>
          <w:p w:rsidR="00543EC2" w:rsidRDefault="00543EC2" w:rsidP="00543EC2">
            <w:pPr>
              <w:rPr>
                <w:sz w:val="18"/>
                <w:szCs w:val="18"/>
              </w:rPr>
            </w:pPr>
            <w:r>
              <w:rPr>
                <w:sz w:val="18"/>
                <w:szCs w:val="18"/>
              </w:rPr>
              <w:t>Revisión de la flexión nominal y pronominal: formas menos usuales e irregulares.</w:t>
            </w:r>
          </w:p>
          <w:p w:rsidR="00543EC2" w:rsidRDefault="00543EC2" w:rsidP="00543EC2">
            <w:pPr>
              <w:rPr>
                <w:sz w:val="18"/>
                <w:szCs w:val="18"/>
              </w:rPr>
            </w:pPr>
          </w:p>
          <w:p w:rsidR="00543EC2" w:rsidRDefault="00543EC2" w:rsidP="00543EC2">
            <w:pPr>
              <w:rPr>
                <w:sz w:val="18"/>
                <w:szCs w:val="18"/>
              </w:rPr>
            </w:pPr>
          </w:p>
          <w:p w:rsidR="00543EC2" w:rsidRDefault="00543EC2" w:rsidP="00543EC2">
            <w:pPr>
              <w:rPr>
                <w:sz w:val="18"/>
                <w:szCs w:val="18"/>
              </w:rPr>
            </w:pPr>
          </w:p>
          <w:p w:rsidR="00543EC2" w:rsidRPr="00BD67F7" w:rsidRDefault="00543EC2" w:rsidP="00543EC2">
            <w:pPr>
              <w:rPr>
                <w:sz w:val="18"/>
                <w:szCs w:val="18"/>
              </w:rPr>
            </w:pPr>
            <w:r>
              <w:rPr>
                <w:sz w:val="18"/>
                <w:szCs w:val="18"/>
              </w:rPr>
              <w:t xml:space="preserve">Revisión de la flexión verbal: la conjugación </w:t>
            </w:r>
            <w:proofErr w:type="spellStart"/>
            <w:r>
              <w:rPr>
                <w:sz w:val="18"/>
                <w:szCs w:val="18"/>
              </w:rPr>
              <w:t>atemática</w:t>
            </w:r>
            <w:proofErr w:type="spellEnd"/>
            <w:r>
              <w:rPr>
                <w:sz w:val="18"/>
                <w:szCs w:val="18"/>
              </w:rPr>
              <w:t>. Modos verbales.</w:t>
            </w:r>
          </w:p>
        </w:tc>
        <w:tc>
          <w:tcPr>
            <w:tcW w:w="1522" w:type="pct"/>
          </w:tcPr>
          <w:p w:rsidR="00543EC2" w:rsidRDefault="00543EC2" w:rsidP="00543EC2">
            <w:pPr>
              <w:jc w:val="both"/>
              <w:rPr>
                <w:sz w:val="18"/>
                <w:szCs w:val="18"/>
              </w:rPr>
            </w:pPr>
          </w:p>
          <w:p w:rsidR="00543EC2" w:rsidRDefault="00543EC2" w:rsidP="00543EC2">
            <w:pPr>
              <w:jc w:val="both"/>
              <w:rPr>
                <w:sz w:val="18"/>
                <w:szCs w:val="18"/>
              </w:rPr>
            </w:pPr>
            <w:r>
              <w:rPr>
                <w:sz w:val="18"/>
                <w:szCs w:val="18"/>
              </w:rPr>
              <w:t>1.- Conocer las categorías gramaticales.</w:t>
            </w:r>
          </w:p>
          <w:p w:rsidR="00543EC2" w:rsidRDefault="00543EC2" w:rsidP="00543EC2">
            <w:pPr>
              <w:jc w:val="both"/>
              <w:rPr>
                <w:sz w:val="18"/>
                <w:szCs w:val="18"/>
              </w:rPr>
            </w:pPr>
          </w:p>
          <w:p w:rsidR="00543EC2" w:rsidRDefault="00543EC2" w:rsidP="00543EC2">
            <w:pPr>
              <w:jc w:val="both"/>
              <w:rPr>
                <w:sz w:val="18"/>
                <w:szCs w:val="18"/>
              </w:rPr>
            </w:pPr>
            <w:r>
              <w:rPr>
                <w:sz w:val="18"/>
                <w:szCs w:val="18"/>
              </w:rPr>
              <w:t>2.- Conocer, identificar y distinguir los formantes de las palabras.</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3.- Realizar un análisis morfológico de las palabras de un texto citado.</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Pr="009B4167" w:rsidRDefault="00543EC2" w:rsidP="00543EC2">
            <w:pPr>
              <w:jc w:val="both"/>
              <w:rPr>
                <w:sz w:val="18"/>
                <w:szCs w:val="18"/>
              </w:rPr>
            </w:pPr>
            <w:r>
              <w:rPr>
                <w:sz w:val="18"/>
                <w:szCs w:val="18"/>
              </w:rPr>
              <w:t>4.- Identificar, conjugar, traducir y efectuar  la retroversión de todo tipo de formas verbales.</w:t>
            </w:r>
          </w:p>
        </w:tc>
        <w:tc>
          <w:tcPr>
            <w:tcW w:w="1852" w:type="pct"/>
          </w:tcPr>
          <w:p w:rsidR="00543EC2" w:rsidRDefault="00543EC2" w:rsidP="00543EC2">
            <w:pPr>
              <w:jc w:val="both"/>
              <w:rPr>
                <w:sz w:val="18"/>
                <w:szCs w:val="18"/>
              </w:rPr>
            </w:pPr>
          </w:p>
          <w:p w:rsidR="00543EC2" w:rsidRPr="0005530D" w:rsidRDefault="00543EC2" w:rsidP="00543EC2">
            <w:pPr>
              <w:spacing w:after="200" w:line="276" w:lineRule="auto"/>
              <w:jc w:val="both"/>
              <w:rPr>
                <w:sz w:val="18"/>
                <w:szCs w:val="18"/>
              </w:rPr>
            </w:pPr>
            <w:r>
              <w:rPr>
                <w:sz w:val="18"/>
                <w:szCs w:val="18"/>
              </w:rPr>
              <w:t xml:space="preserve">1.1 </w:t>
            </w:r>
            <w:r w:rsidRPr="0005530D">
              <w:rPr>
                <w:sz w:val="18"/>
                <w:szCs w:val="18"/>
              </w:rPr>
              <w:t>Nombra y describe las categorías gramaticales, señalando los rasgos que las distinguen.</w:t>
            </w:r>
          </w:p>
          <w:p w:rsidR="00543EC2" w:rsidRDefault="00543EC2" w:rsidP="00543EC2">
            <w:pPr>
              <w:jc w:val="both"/>
              <w:rPr>
                <w:sz w:val="18"/>
                <w:szCs w:val="18"/>
              </w:rPr>
            </w:pPr>
            <w:r>
              <w:rPr>
                <w:sz w:val="18"/>
                <w:szCs w:val="18"/>
              </w:rPr>
              <w:t>2.1. Identifica y distingue en palabras propuestas sus formantes, señalando y diferenciando lexemas y afijos y buscando ejemplos de otros términos en los que estén presentes.</w:t>
            </w:r>
          </w:p>
          <w:p w:rsidR="00543EC2" w:rsidRDefault="00543EC2" w:rsidP="00543EC2">
            <w:pPr>
              <w:jc w:val="both"/>
              <w:rPr>
                <w:sz w:val="18"/>
                <w:szCs w:val="18"/>
              </w:rPr>
            </w:pPr>
          </w:p>
          <w:p w:rsidR="00543EC2" w:rsidRDefault="00543EC2" w:rsidP="00543EC2">
            <w:pPr>
              <w:jc w:val="both"/>
              <w:rPr>
                <w:sz w:val="18"/>
                <w:szCs w:val="18"/>
              </w:rPr>
            </w:pPr>
            <w:r>
              <w:rPr>
                <w:sz w:val="18"/>
                <w:szCs w:val="18"/>
              </w:rPr>
              <w:t>3.1. Sabe determinar la forma, clase y categoría gramatical de las palabras de un texto, detectando correctamente, con ayuda del diccionario, los morfemas que contienen información gramatical.</w:t>
            </w:r>
          </w:p>
          <w:p w:rsidR="00543EC2" w:rsidRDefault="00543EC2" w:rsidP="00543EC2">
            <w:pPr>
              <w:jc w:val="both"/>
              <w:rPr>
                <w:sz w:val="18"/>
                <w:szCs w:val="18"/>
              </w:rPr>
            </w:pPr>
          </w:p>
          <w:p w:rsidR="00543EC2" w:rsidRPr="009B4167" w:rsidRDefault="00543EC2" w:rsidP="00543EC2">
            <w:pPr>
              <w:jc w:val="both"/>
              <w:rPr>
                <w:sz w:val="18"/>
                <w:szCs w:val="18"/>
              </w:rPr>
            </w:pPr>
            <w:r>
              <w:rPr>
                <w:sz w:val="18"/>
                <w:szCs w:val="18"/>
              </w:rPr>
              <w:t>4.1. Reconoce con seguridad, ayudándose del diccionario, todo tipo de formas verbales, conjugándose y señalando su equivalente en castellano.</w:t>
            </w:r>
          </w:p>
        </w:tc>
        <w:tc>
          <w:tcPr>
            <w:tcW w:w="304" w:type="pct"/>
          </w:tcPr>
          <w:p w:rsidR="00543EC2" w:rsidRDefault="00543EC2" w:rsidP="00543EC2">
            <w:pPr>
              <w:jc w:val="both"/>
              <w:rPr>
                <w:sz w:val="18"/>
                <w:szCs w:val="18"/>
              </w:rPr>
            </w:pPr>
          </w:p>
          <w:p w:rsidR="00543EC2" w:rsidRDefault="00543EC2" w:rsidP="00543EC2">
            <w:pPr>
              <w:jc w:val="both"/>
              <w:rPr>
                <w:sz w:val="18"/>
                <w:szCs w:val="18"/>
              </w:rPr>
            </w:pPr>
            <w:r>
              <w:rPr>
                <w:sz w:val="18"/>
                <w:szCs w:val="18"/>
              </w:rPr>
              <w:t>CL</w:t>
            </w:r>
          </w:p>
          <w:p w:rsidR="00543EC2" w:rsidRDefault="00543EC2" w:rsidP="00543EC2">
            <w:pPr>
              <w:jc w:val="both"/>
              <w:rPr>
                <w:sz w:val="18"/>
                <w:szCs w:val="18"/>
              </w:rPr>
            </w:pPr>
            <w:r>
              <w:rPr>
                <w:sz w:val="18"/>
                <w:szCs w:val="18"/>
              </w:rPr>
              <w:t>SI</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CL</w:t>
            </w:r>
          </w:p>
          <w:p w:rsidR="00543EC2" w:rsidRDefault="00543EC2" w:rsidP="00543EC2">
            <w:pPr>
              <w:jc w:val="both"/>
              <w:rPr>
                <w:sz w:val="18"/>
                <w:szCs w:val="18"/>
              </w:rPr>
            </w:pPr>
            <w:r>
              <w:rPr>
                <w:sz w:val="18"/>
                <w:szCs w:val="18"/>
              </w:rPr>
              <w:t>AA</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Ç</w:t>
            </w:r>
          </w:p>
          <w:p w:rsidR="00543EC2" w:rsidRDefault="00543EC2" w:rsidP="00543EC2">
            <w:pPr>
              <w:jc w:val="both"/>
              <w:rPr>
                <w:sz w:val="18"/>
                <w:szCs w:val="18"/>
              </w:rPr>
            </w:pPr>
            <w:r>
              <w:rPr>
                <w:sz w:val="18"/>
                <w:szCs w:val="18"/>
              </w:rPr>
              <w:t>CL</w:t>
            </w:r>
          </w:p>
          <w:p w:rsidR="00543EC2" w:rsidRPr="00AE13C2" w:rsidRDefault="00543EC2" w:rsidP="00543EC2">
            <w:pPr>
              <w:jc w:val="both"/>
              <w:rPr>
                <w:sz w:val="18"/>
                <w:szCs w:val="18"/>
              </w:rPr>
            </w:pPr>
            <w:r>
              <w:rPr>
                <w:sz w:val="18"/>
                <w:szCs w:val="18"/>
              </w:rPr>
              <w:t>AA</w:t>
            </w:r>
          </w:p>
        </w:tc>
      </w:tr>
    </w:tbl>
    <w:p w:rsidR="00543EC2" w:rsidRPr="00546725" w:rsidRDefault="00543EC2" w:rsidP="00543EC2">
      <w:pPr>
        <w:pStyle w:val="Prrafodelista"/>
        <w:spacing w:line="360" w:lineRule="auto"/>
        <w:ind w:left="0"/>
        <w:rPr>
          <w:rFonts w:ascii="Arial" w:hAnsi="Arial" w:cs="Arial"/>
        </w:rPr>
      </w:pPr>
    </w:p>
    <w:p w:rsidR="00543EC2" w:rsidRDefault="00543EC2" w:rsidP="00543EC2">
      <w:pPr>
        <w:jc w:val="center"/>
        <w:rPr>
          <w:b/>
        </w:rPr>
      </w:pPr>
      <w:r>
        <w:rPr>
          <w:b/>
        </w:rPr>
        <w:t>Bloque 3</w:t>
      </w:r>
      <w:r w:rsidRPr="000B54B9">
        <w:rPr>
          <w:b/>
        </w:rPr>
        <w:t>: Sintaxis</w:t>
      </w:r>
    </w:p>
    <w:p w:rsidR="00543EC2" w:rsidRPr="000B54B9" w:rsidRDefault="00543EC2" w:rsidP="00543EC2">
      <w:pPr>
        <w:jc w:val="center"/>
        <w:rPr>
          <w:b/>
        </w:rPr>
      </w:pPr>
    </w:p>
    <w:tbl>
      <w:tblPr>
        <w:tblW w:w="5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3037"/>
        <w:gridCol w:w="3727"/>
        <w:gridCol w:w="637"/>
      </w:tblGrid>
      <w:tr w:rsidR="00543EC2" w:rsidRPr="00AE13C2" w:rsidTr="00543EC2">
        <w:trPr>
          <w:jc w:val="center"/>
        </w:trPr>
        <w:tc>
          <w:tcPr>
            <w:tcW w:w="1340" w:type="pct"/>
            <w:shd w:val="clear" w:color="auto" w:fill="548DD4"/>
          </w:tcPr>
          <w:p w:rsidR="00543EC2" w:rsidRPr="00AE13C2" w:rsidRDefault="00543EC2" w:rsidP="00543EC2">
            <w:pPr>
              <w:jc w:val="center"/>
              <w:rPr>
                <w:smallCaps/>
                <w:sz w:val="18"/>
                <w:szCs w:val="18"/>
              </w:rPr>
            </w:pPr>
            <w:r w:rsidRPr="00AE13C2">
              <w:rPr>
                <w:smallCaps/>
                <w:sz w:val="18"/>
                <w:szCs w:val="18"/>
              </w:rPr>
              <w:t>Contenidos</w:t>
            </w:r>
          </w:p>
        </w:tc>
        <w:tc>
          <w:tcPr>
            <w:tcW w:w="1502" w:type="pct"/>
            <w:shd w:val="clear" w:color="auto" w:fill="548DD4"/>
          </w:tcPr>
          <w:p w:rsidR="00543EC2" w:rsidRPr="00AE13C2" w:rsidRDefault="00543EC2" w:rsidP="00543EC2">
            <w:pPr>
              <w:jc w:val="center"/>
              <w:rPr>
                <w:smallCaps/>
                <w:sz w:val="18"/>
                <w:szCs w:val="18"/>
              </w:rPr>
            </w:pPr>
            <w:r w:rsidRPr="00AE13C2">
              <w:rPr>
                <w:smallCaps/>
                <w:sz w:val="18"/>
                <w:szCs w:val="18"/>
              </w:rPr>
              <w:t>Criterios de evaluación</w:t>
            </w:r>
          </w:p>
        </w:tc>
        <w:tc>
          <w:tcPr>
            <w:tcW w:w="1843" w:type="pct"/>
            <w:shd w:val="clear" w:color="auto" w:fill="548DD4"/>
          </w:tcPr>
          <w:p w:rsidR="00543EC2" w:rsidRPr="00AE13C2" w:rsidRDefault="00543EC2" w:rsidP="00543EC2">
            <w:pPr>
              <w:jc w:val="center"/>
              <w:rPr>
                <w:smallCaps/>
                <w:sz w:val="18"/>
                <w:szCs w:val="18"/>
              </w:rPr>
            </w:pPr>
            <w:r w:rsidRPr="00AE13C2">
              <w:rPr>
                <w:smallCaps/>
                <w:sz w:val="18"/>
                <w:szCs w:val="18"/>
              </w:rPr>
              <w:t>Estándares de aprendizaje</w:t>
            </w:r>
          </w:p>
        </w:tc>
        <w:tc>
          <w:tcPr>
            <w:tcW w:w="315" w:type="pct"/>
            <w:shd w:val="clear" w:color="auto" w:fill="548DD4"/>
          </w:tcPr>
          <w:p w:rsidR="00543EC2" w:rsidRPr="00AE13C2" w:rsidRDefault="00543EC2" w:rsidP="00543EC2">
            <w:pPr>
              <w:jc w:val="center"/>
              <w:rPr>
                <w:smallCaps/>
                <w:sz w:val="18"/>
                <w:szCs w:val="18"/>
              </w:rPr>
            </w:pPr>
            <w:r w:rsidRPr="00AE13C2">
              <w:rPr>
                <w:smallCaps/>
                <w:sz w:val="18"/>
                <w:szCs w:val="18"/>
              </w:rPr>
              <w:t>CC</w:t>
            </w:r>
          </w:p>
        </w:tc>
      </w:tr>
      <w:tr w:rsidR="00543EC2" w:rsidRPr="00AE13C2" w:rsidTr="00543EC2">
        <w:trPr>
          <w:trHeight w:val="6305"/>
          <w:jc w:val="center"/>
        </w:trPr>
        <w:tc>
          <w:tcPr>
            <w:tcW w:w="1340" w:type="pct"/>
          </w:tcPr>
          <w:p w:rsidR="00543EC2" w:rsidRDefault="00543EC2" w:rsidP="00543EC2">
            <w:pPr>
              <w:jc w:val="both"/>
              <w:rPr>
                <w:sz w:val="18"/>
                <w:szCs w:val="18"/>
              </w:rPr>
            </w:pPr>
          </w:p>
          <w:p w:rsidR="00543EC2" w:rsidRDefault="00543EC2" w:rsidP="00543EC2">
            <w:pPr>
              <w:jc w:val="both"/>
              <w:rPr>
                <w:sz w:val="18"/>
                <w:szCs w:val="18"/>
              </w:rPr>
            </w:pPr>
            <w:r>
              <w:rPr>
                <w:sz w:val="18"/>
                <w:szCs w:val="18"/>
              </w:rPr>
              <w:t>Estudio pormenorizado de la sintaxis nominal y pronominal.</w:t>
            </w:r>
          </w:p>
          <w:p w:rsidR="00543EC2" w:rsidRDefault="00543EC2" w:rsidP="00543EC2">
            <w:pPr>
              <w:jc w:val="both"/>
              <w:rPr>
                <w:sz w:val="18"/>
                <w:szCs w:val="18"/>
              </w:rPr>
            </w:pPr>
          </w:p>
          <w:p w:rsidR="00543EC2" w:rsidRDefault="00543EC2" w:rsidP="00543EC2">
            <w:pPr>
              <w:jc w:val="both"/>
              <w:rPr>
                <w:sz w:val="18"/>
                <w:szCs w:val="18"/>
              </w:rPr>
            </w:pPr>
            <w:r>
              <w:rPr>
                <w:sz w:val="18"/>
                <w:szCs w:val="18"/>
              </w:rPr>
              <w:t>Usos modales.</w:t>
            </w:r>
          </w:p>
          <w:p w:rsidR="00543EC2" w:rsidRDefault="00543EC2" w:rsidP="00543EC2">
            <w:pPr>
              <w:jc w:val="both"/>
              <w:rPr>
                <w:sz w:val="18"/>
                <w:szCs w:val="18"/>
              </w:rPr>
            </w:pPr>
          </w:p>
          <w:p w:rsidR="00543EC2" w:rsidRDefault="00543EC2" w:rsidP="00543EC2">
            <w:pPr>
              <w:jc w:val="both"/>
              <w:rPr>
                <w:sz w:val="18"/>
                <w:szCs w:val="18"/>
              </w:rPr>
            </w:pPr>
            <w:r>
              <w:rPr>
                <w:sz w:val="18"/>
                <w:szCs w:val="18"/>
              </w:rPr>
              <w:t>Tipos de oraciones y construcciones sintácticas.</w:t>
            </w:r>
          </w:p>
          <w:p w:rsidR="00543EC2" w:rsidRDefault="00543EC2" w:rsidP="00543EC2">
            <w:pPr>
              <w:jc w:val="both"/>
              <w:rPr>
                <w:sz w:val="18"/>
                <w:szCs w:val="18"/>
              </w:rPr>
            </w:pPr>
          </w:p>
          <w:p w:rsidR="00543EC2" w:rsidRPr="00AE13C2" w:rsidRDefault="00543EC2" w:rsidP="00543EC2">
            <w:pPr>
              <w:jc w:val="both"/>
              <w:rPr>
                <w:sz w:val="18"/>
                <w:szCs w:val="18"/>
              </w:rPr>
            </w:pPr>
            <w:r>
              <w:rPr>
                <w:sz w:val="18"/>
                <w:szCs w:val="18"/>
              </w:rPr>
              <w:t>La oración compuesta. Formas de subordinación.</w:t>
            </w:r>
          </w:p>
        </w:tc>
        <w:tc>
          <w:tcPr>
            <w:tcW w:w="1502" w:type="pct"/>
          </w:tcPr>
          <w:p w:rsidR="00543EC2" w:rsidRDefault="00543EC2" w:rsidP="00543EC2">
            <w:pPr>
              <w:jc w:val="both"/>
              <w:rPr>
                <w:sz w:val="18"/>
                <w:szCs w:val="18"/>
              </w:rPr>
            </w:pPr>
          </w:p>
          <w:p w:rsidR="00543EC2" w:rsidRDefault="00543EC2" w:rsidP="00543EC2">
            <w:pPr>
              <w:jc w:val="both"/>
              <w:rPr>
                <w:sz w:val="18"/>
                <w:szCs w:val="18"/>
              </w:rPr>
            </w:pPr>
            <w:r>
              <w:rPr>
                <w:sz w:val="18"/>
                <w:szCs w:val="18"/>
              </w:rPr>
              <w:t xml:space="preserve"> 1.- Reconocer y clasificar las oraciones y las construcciones sintácticas.</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2.- Conocer las funciones de las formas no personales del verbo con especial atención a los valores del participio.</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Pr="00AF64A0" w:rsidRDefault="00543EC2" w:rsidP="00543EC2">
            <w:pPr>
              <w:jc w:val="both"/>
              <w:rPr>
                <w:sz w:val="18"/>
                <w:szCs w:val="18"/>
              </w:rPr>
            </w:pPr>
            <w:r>
              <w:rPr>
                <w:sz w:val="18"/>
                <w:szCs w:val="18"/>
              </w:rPr>
              <w:t>3.- Relacionar y aplicar conocimientos sobre elementos y construcciones sintácticas de la lengua griega en interpretación y traducción de textos clásicos.</w:t>
            </w:r>
          </w:p>
          <w:p w:rsidR="00543EC2" w:rsidRPr="00AE13C2" w:rsidRDefault="00543EC2" w:rsidP="00543EC2">
            <w:pPr>
              <w:jc w:val="both"/>
              <w:rPr>
                <w:sz w:val="18"/>
                <w:szCs w:val="18"/>
              </w:rPr>
            </w:pPr>
          </w:p>
        </w:tc>
        <w:tc>
          <w:tcPr>
            <w:tcW w:w="1843" w:type="pct"/>
          </w:tcPr>
          <w:p w:rsidR="00543EC2" w:rsidRDefault="00543EC2" w:rsidP="00543EC2">
            <w:pPr>
              <w:jc w:val="both"/>
              <w:rPr>
                <w:sz w:val="18"/>
                <w:szCs w:val="18"/>
              </w:rPr>
            </w:pPr>
          </w:p>
          <w:p w:rsidR="00543EC2" w:rsidRPr="0005530D" w:rsidRDefault="00543EC2" w:rsidP="00543EC2">
            <w:pPr>
              <w:spacing w:after="200" w:line="276" w:lineRule="auto"/>
              <w:jc w:val="both"/>
              <w:rPr>
                <w:sz w:val="18"/>
                <w:szCs w:val="18"/>
              </w:rPr>
            </w:pPr>
            <w:r>
              <w:rPr>
                <w:sz w:val="18"/>
                <w:szCs w:val="18"/>
              </w:rPr>
              <w:t xml:space="preserve">1.1 </w:t>
            </w:r>
            <w:r w:rsidRPr="0005530D">
              <w:rPr>
                <w:sz w:val="18"/>
                <w:szCs w:val="18"/>
              </w:rPr>
              <w:t>Reconoce, distingue y clasifica los tipos de oraciones y las construcciones sintácticas griegas, relacionándolas con construcciones análogas existentes en otras lenguas que conoce.</w:t>
            </w:r>
          </w:p>
          <w:p w:rsidR="00543EC2" w:rsidRDefault="00543EC2" w:rsidP="00543EC2">
            <w:pPr>
              <w:pStyle w:val="Prrafodelista"/>
              <w:ind w:left="360"/>
              <w:jc w:val="both"/>
              <w:rPr>
                <w:sz w:val="18"/>
                <w:szCs w:val="18"/>
              </w:rPr>
            </w:pPr>
          </w:p>
          <w:p w:rsidR="00543EC2" w:rsidRDefault="00543EC2" w:rsidP="00543EC2">
            <w:pPr>
              <w:jc w:val="both"/>
              <w:rPr>
                <w:sz w:val="18"/>
                <w:szCs w:val="18"/>
              </w:rPr>
            </w:pPr>
            <w:r>
              <w:rPr>
                <w:sz w:val="18"/>
                <w:szCs w:val="18"/>
              </w:rPr>
              <w:t>2.1. Identifica y analiza formas no personales del verbo en frases y textos, traduciéndolas correctamente, explicando sus funciones y relacionándolas con construcciones análogas existentes en otras lenguas que conoce.</w:t>
            </w:r>
          </w:p>
          <w:p w:rsidR="00543EC2" w:rsidRDefault="00543EC2" w:rsidP="00543EC2">
            <w:pPr>
              <w:jc w:val="both"/>
              <w:rPr>
                <w:sz w:val="18"/>
                <w:szCs w:val="18"/>
              </w:rPr>
            </w:pPr>
          </w:p>
          <w:p w:rsidR="00543EC2" w:rsidRPr="00AE13C2" w:rsidRDefault="00543EC2" w:rsidP="00543EC2">
            <w:pPr>
              <w:jc w:val="both"/>
              <w:rPr>
                <w:sz w:val="18"/>
                <w:szCs w:val="18"/>
              </w:rPr>
            </w:pPr>
            <w:r>
              <w:rPr>
                <w:sz w:val="18"/>
                <w:szCs w:val="18"/>
              </w:rPr>
              <w:t>3.1. Identifica en el análisis de frases y textos de dificultad graduada elementos sintácticos propios de la lengua griega relacionándolos para traducirlos con sus equivalentes en castellano.</w:t>
            </w:r>
          </w:p>
        </w:tc>
        <w:tc>
          <w:tcPr>
            <w:tcW w:w="315" w:type="pct"/>
          </w:tcPr>
          <w:p w:rsidR="00543EC2" w:rsidRPr="00AE13C2" w:rsidRDefault="00543EC2" w:rsidP="00543EC2">
            <w:pPr>
              <w:jc w:val="both"/>
              <w:rPr>
                <w:sz w:val="18"/>
                <w:szCs w:val="18"/>
              </w:rPr>
            </w:pPr>
          </w:p>
          <w:p w:rsidR="00543EC2" w:rsidRDefault="00543EC2" w:rsidP="00543EC2">
            <w:pPr>
              <w:jc w:val="both"/>
              <w:rPr>
                <w:sz w:val="18"/>
                <w:szCs w:val="18"/>
              </w:rPr>
            </w:pPr>
            <w:r>
              <w:rPr>
                <w:sz w:val="18"/>
                <w:szCs w:val="18"/>
              </w:rPr>
              <w:t>CL</w:t>
            </w:r>
          </w:p>
          <w:p w:rsidR="00543EC2" w:rsidRDefault="00543EC2" w:rsidP="00543EC2">
            <w:pPr>
              <w:jc w:val="both"/>
              <w:rPr>
                <w:sz w:val="18"/>
                <w:szCs w:val="18"/>
              </w:rPr>
            </w:pPr>
            <w:r>
              <w:rPr>
                <w:sz w:val="18"/>
                <w:szCs w:val="18"/>
              </w:rPr>
              <w:t>AA</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CL</w:t>
            </w:r>
          </w:p>
          <w:p w:rsidR="00543EC2" w:rsidRDefault="00543EC2" w:rsidP="00543EC2">
            <w:pPr>
              <w:jc w:val="both"/>
              <w:rPr>
                <w:sz w:val="18"/>
                <w:szCs w:val="18"/>
              </w:rPr>
            </w:pPr>
            <w:r>
              <w:rPr>
                <w:sz w:val="18"/>
                <w:szCs w:val="18"/>
              </w:rPr>
              <w:t>AA</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CL</w:t>
            </w:r>
          </w:p>
          <w:p w:rsidR="00543EC2" w:rsidRDefault="00543EC2" w:rsidP="00543EC2">
            <w:pPr>
              <w:jc w:val="both"/>
              <w:rPr>
                <w:sz w:val="18"/>
                <w:szCs w:val="18"/>
              </w:rPr>
            </w:pPr>
            <w:r>
              <w:rPr>
                <w:sz w:val="18"/>
                <w:szCs w:val="18"/>
              </w:rPr>
              <w:t>AA</w:t>
            </w:r>
          </w:p>
          <w:p w:rsidR="00543EC2" w:rsidRDefault="00543EC2" w:rsidP="00543EC2">
            <w:pPr>
              <w:jc w:val="both"/>
              <w:rPr>
                <w:sz w:val="18"/>
                <w:szCs w:val="18"/>
              </w:rPr>
            </w:pPr>
          </w:p>
          <w:p w:rsidR="00543EC2" w:rsidRDefault="00543EC2" w:rsidP="00543EC2">
            <w:pPr>
              <w:jc w:val="both"/>
              <w:rPr>
                <w:sz w:val="18"/>
                <w:szCs w:val="18"/>
              </w:rPr>
            </w:pPr>
          </w:p>
          <w:p w:rsidR="00543EC2" w:rsidRPr="00AE13C2" w:rsidRDefault="00543EC2" w:rsidP="00543EC2">
            <w:pPr>
              <w:jc w:val="both"/>
              <w:rPr>
                <w:sz w:val="18"/>
                <w:szCs w:val="18"/>
              </w:rPr>
            </w:pPr>
          </w:p>
          <w:p w:rsidR="00543EC2" w:rsidRPr="00AE13C2" w:rsidRDefault="00543EC2" w:rsidP="00543EC2">
            <w:pPr>
              <w:jc w:val="both"/>
              <w:rPr>
                <w:sz w:val="18"/>
                <w:szCs w:val="18"/>
              </w:rPr>
            </w:pPr>
          </w:p>
        </w:tc>
      </w:tr>
    </w:tbl>
    <w:p w:rsidR="00543EC2" w:rsidRPr="00AE13C2" w:rsidRDefault="00543EC2" w:rsidP="00543EC2">
      <w:pPr>
        <w:jc w:val="both"/>
        <w:rPr>
          <w:sz w:val="18"/>
          <w:szCs w:val="18"/>
        </w:rPr>
      </w:pPr>
    </w:p>
    <w:p w:rsidR="00543EC2" w:rsidRDefault="00543EC2" w:rsidP="00543EC2">
      <w:pPr>
        <w:jc w:val="center"/>
        <w:rPr>
          <w:b/>
        </w:rPr>
      </w:pPr>
    </w:p>
    <w:p w:rsidR="00543EC2" w:rsidRDefault="00543EC2" w:rsidP="00543EC2">
      <w:pPr>
        <w:jc w:val="center"/>
        <w:rPr>
          <w:b/>
        </w:rPr>
      </w:pPr>
      <w:r>
        <w:rPr>
          <w:b/>
        </w:rPr>
        <w:t>Bloque 4</w:t>
      </w:r>
      <w:r w:rsidRPr="000B54B9">
        <w:rPr>
          <w:b/>
        </w:rPr>
        <w:t>:</w:t>
      </w:r>
      <w:r>
        <w:rPr>
          <w:b/>
        </w:rPr>
        <w:t xml:space="preserve"> Literatura</w:t>
      </w:r>
    </w:p>
    <w:p w:rsidR="00543EC2" w:rsidRPr="000B54B9" w:rsidRDefault="00543EC2" w:rsidP="00543EC2">
      <w:pPr>
        <w:jc w:val="center"/>
        <w:rPr>
          <w:b/>
        </w:rPr>
      </w:pPr>
    </w:p>
    <w:tbl>
      <w:tblPr>
        <w:tblW w:w="5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3037"/>
        <w:gridCol w:w="3727"/>
        <w:gridCol w:w="637"/>
      </w:tblGrid>
      <w:tr w:rsidR="00543EC2" w:rsidRPr="00AE13C2" w:rsidTr="00543EC2">
        <w:trPr>
          <w:jc w:val="center"/>
        </w:trPr>
        <w:tc>
          <w:tcPr>
            <w:tcW w:w="1340" w:type="pct"/>
            <w:shd w:val="clear" w:color="auto" w:fill="548DD4"/>
          </w:tcPr>
          <w:p w:rsidR="00543EC2" w:rsidRPr="00AE13C2" w:rsidRDefault="00543EC2" w:rsidP="00543EC2">
            <w:pPr>
              <w:jc w:val="center"/>
              <w:rPr>
                <w:smallCaps/>
                <w:sz w:val="18"/>
                <w:szCs w:val="18"/>
              </w:rPr>
            </w:pPr>
            <w:r w:rsidRPr="00AE13C2">
              <w:rPr>
                <w:smallCaps/>
                <w:sz w:val="18"/>
                <w:szCs w:val="18"/>
              </w:rPr>
              <w:t>Contenidos</w:t>
            </w:r>
          </w:p>
        </w:tc>
        <w:tc>
          <w:tcPr>
            <w:tcW w:w="1502" w:type="pct"/>
            <w:shd w:val="clear" w:color="auto" w:fill="548DD4"/>
          </w:tcPr>
          <w:p w:rsidR="00543EC2" w:rsidRPr="00AE13C2" w:rsidRDefault="00543EC2" w:rsidP="00543EC2">
            <w:pPr>
              <w:jc w:val="center"/>
              <w:rPr>
                <w:smallCaps/>
                <w:sz w:val="18"/>
                <w:szCs w:val="18"/>
              </w:rPr>
            </w:pPr>
            <w:r w:rsidRPr="00AE13C2">
              <w:rPr>
                <w:smallCaps/>
                <w:sz w:val="18"/>
                <w:szCs w:val="18"/>
              </w:rPr>
              <w:t>Criterios de evaluación</w:t>
            </w:r>
          </w:p>
        </w:tc>
        <w:tc>
          <w:tcPr>
            <w:tcW w:w="1843" w:type="pct"/>
            <w:shd w:val="clear" w:color="auto" w:fill="548DD4"/>
          </w:tcPr>
          <w:p w:rsidR="00543EC2" w:rsidRPr="00AE13C2" w:rsidRDefault="00543EC2" w:rsidP="00543EC2">
            <w:pPr>
              <w:jc w:val="center"/>
              <w:rPr>
                <w:smallCaps/>
                <w:sz w:val="18"/>
                <w:szCs w:val="18"/>
              </w:rPr>
            </w:pPr>
            <w:r w:rsidRPr="00AE13C2">
              <w:rPr>
                <w:smallCaps/>
                <w:sz w:val="18"/>
                <w:szCs w:val="18"/>
              </w:rPr>
              <w:t>Estándares de aprendizaje</w:t>
            </w:r>
          </w:p>
        </w:tc>
        <w:tc>
          <w:tcPr>
            <w:tcW w:w="315" w:type="pct"/>
            <w:shd w:val="clear" w:color="auto" w:fill="548DD4"/>
          </w:tcPr>
          <w:p w:rsidR="00543EC2" w:rsidRPr="00AE13C2" w:rsidRDefault="00543EC2" w:rsidP="00543EC2">
            <w:pPr>
              <w:jc w:val="center"/>
              <w:rPr>
                <w:smallCaps/>
                <w:sz w:val="18"/>
                <w:szCs w:val="18"/>
              </w:rPr>
            </w:pPr>
            <w:r w:rsidRPr="00AE13C2">
              <w:rPr>
                <w:smallCaps/>
                <w:sz w:val="18"/>
                <w:szCs w:val="18"/>
              </w:rPr>
              <w:t>CC</w:t>
            </w:r>
          </w:p>
        </w:tc>
      </w:tr>
      <w:tr w:rsidR="00543EC2" w:rsidRPr="00B45FAA" w:rsidTr="00543EC2">
        <w:trPr>
          <w:trHeight w:val="50"/>
          <w:jc w:val="center"/>
        </w:trPr>
        <w:tc>
          <w:tcPr>
            <w:tcW w:w="1340" w:type="pct"/>
          </w:tcPr>
          <w:p w:rsidR="00543EC2" w:rsidRDefault="00543EC2" w:rsidP="00543EC2">
            <w:pPr>
              <w:jc w:val="both"/>
              <w:rPr>
                <w:sz w:val="18"/>
                <w:szCs w:val="18"/>
              </w:rPr>
            </w:pPr>
          </w:p>
          <w:p w:rsidR="00543EC2" w:rsidRDefault="00543EC2" w:rsidP="00543EC2">
            <w:pPr>
              <w:jc w:val="both"/>
              <w:rPr>
                <w:sz w:val="18"/>
                <w:szCs w:val="18"/>
              </w:rPr>
            </w:pPr>
            <w:r>
              <w:rPr>
                <w:sz w:val="18"/>
                <w:szCs w:val="18"/>
              </w:rPr>
              <w:t>Géneros literarios.</w:t>
            </w:r>
          </w:p>
          <w:p w:rsidR="00543EC2" w:rsidRDefault="00543EC2" w:rsidP="00543EC2">
            <w:pPr>
              <w:jc w:val="both"/>
              <w:rPr>
                <w:sz w:val="18"/>
                <w:szCs w:val="18"/>
              </w:rPr>
            </w:pPr>
          </w:p>
          <w:p w:rsidR="00543EC2" w:rsidRDefault="00543EC2" w:rsidP="00543EC2">
            <w:pPr>
              <w:jc w:val="both"/>
              <w:rPr>
                <w:sz w:val="18"/>
                <w:szCs w:val="18"/>
              </w:rPr>
            </w:pPr>
            <w:r>
              <w:rPr>
                <w:sz w:val="18"/>
                <w:szCs w:val="18"/>
              </w:rPr>
              <w:t>La épica.</w:t>
            </w:r>
          </w:p>
          <w:p w:rsidR="00543EC2" w:rsidRDefault="00543EC2" w:rsidP="00543EC2">
            <w:pPr>
              <w:jc w:val="both"/>
              <w:rPr>
                <w:sz w:val="18"/>
                <w:szCs w:val="18"/>
              </w:rPr>
            </w:pPr>
            <w:r>
              <w:rPr>
                <w:sz w:val="18"/>
                <w:szCs w:val="18"/>
              </w:rPr>
              <w:t>La lírica.</w:t>
            </w:r>
          </w:p>
          <w:p w:rsidR="00543EC2" w:rsidRDefault="00543EC2" w:rsidP="00543EC2">
            <w:pPr>
              <w:jc w:val="both"/>
              <w:rPr>
                <w:sz w:val="18"/>
                <w:szCs w:val="18"/>
              </w:rPr>
            </w:pPr>
            <w:r>
              <w:rPr>
                <w:sz w:val="18"/>
                <w:szCs w:val="18"/>
              </w:rPr>
              <w:t>El teatro: tragedia y comedia.</w:t>
            </w:r>
          </w:p>
          <w:p w:rsidR="00543EC2" w:rsidRDefault="00543EC2" w:rsidP="00543EC2">
            <w:pPr>
              <w:jc w:val="both"/>
              <w:rPr>
                <w:sz w:val="18"/>
                <w:szCs w:val="18"/>
              </w:rPr>
            </w:pPr>
            <w:r>
              <w:rPr>
                <w:sz w:val="18"/>
                <w:szCs w:val="18"/>
              </w:rPr>
              <w:t>La historiografía.</w:t>
            </w:r>
          </w:p>
          <w:p w:rsidR="00543EC2" w:rsidRDefault="00543EC2" w:rsidP="00543EC2">
            <w:pPr>
              <w:jc w:val="both"/>
              <w:rPr>
                <w:sz w:val="18"/>
                <w:szCs w:val="18"/>
              </w:rPr>
            </w:pPr>
            <w:r>
              <w:rPr>
                <w:sz w:val="18"/>
                <w:szCs w:val="18"/>
              </w:rPr>
              <w:t>La oratoria.</w:t>
            </w:r>
          </w:p>
          <w:p w:rsidR="00543EC2" w:rsidRPr="00AE13C2" w:rsidRDefault="00543EC2" w:rsidP="00543EC2">
            <w:pPr>
              <w:jc w:val="both"/>
              <w:rPr>
                <w:sz w:val="18"/>
                <w:szCs w:val="18"/>
              </w:rPr>
            </w:pPr>
            <w:r>
              <w:rPr>
                <w:sz w:val="18"/>
                <w:szCs w:val="18"/>
              </w:rPr>
              <w:t>La fábula.</w:t>
            </w:r>
          </w:p>
          <w:p w:rsidR="00543EC2" w:rsidRPr="00AE13C2" w:rsidRDefault="00543EC2" w:rsidP="00543EC2">
            <w:pPr>
              <w:jc w:val="both"/>
              <w:rPr>
                <w:sz w:val="18"/>
                <w:szCs w:val="18"/>
              </w:rPr>
            </w:pPr>
          </w:p>
          <w:p w:rsidR="00543EC2" w:rsidRPr="00AE13C2" w:rsidRDefault="00543EC2" w:rsidP="00543EC2">
            <w:pPr>
              <w:jc w:val="both"/>
              <w:rPr>
                <w:sz w:val="18"/>
                <w:szCs w:val="18"/>
              </w:rPr>
            </w:pPr>
          </w:p>
          <w:p w:rsidR="00543EC2" w:rsidRPr="00AE13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Pr="00AE13C2" w:rsidRDefault="00543EC2" w:rsidP="00543EC2">
            <w:pPr>
              <w:jc w:val="both"/>
              <w:rPr>
                <w:sz w:val="18"/>
                <w:szCs w:val="18"/>
              </w:rPr>
            </w:pPr>
          </w:p>
        </w:tc>
        <w:tc>
          <w:tcPr>
            <w:tcW w:w="1502" w:type="pct"/>
          </w:tcPr>
          <w:p w:rsidR="00543EC2" w:rsidRPr="00AE13C2" w:rsidRDefault="00543EC2" w:rsidP="00543EC2">
            <w:pPr>
              <w:jc w:val="both"/>
              <w:rPr>
                <w:sz w:val="18"/>
                <w:szCs w:val="18"/>
              </w:rPr>
            </w:pPr>
          </w:p>
          <w:p w:rsidR="00543EC2" w:rsidRDefault="00543EC2" w:rsidP="00543EC2">
            <w:pPr>
              <w:jc w:val="both"/>
              <w:rPr>
                <w:sz w:val="18"/>
                <w:szCs w:val="18"/>
              </w:rPr>
            </w:pPr>
            <w:r>
              <w:rPr>
                <w:sz w:val="18"/>
                <w:szCs w:val="18"/>
              </w:rPr>
              <w:t>1.- Conocer las características de los géneros literarios griegos, sus autores y obras más representativas.</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2.- Analizar, interpretar y situar en el tiempo textos mediante lectura comprensiva, distinguiendo el género literario al que pertenecen, sus características esenciales y su estructura, si la extensión del pasaje elegido lo permite.</w:t>
            </w:r>
          </w:p>
          <w:p w:rsidR="00543EC2" w:rsidRDefault="00543EC2" w:rsidP="00543EC2">
            <w:pPr>
              <w:jc w:val="both"/>
              <w:rPr>
                <w:sz w:val="18"/>
                <w:szCs w:val="18"/>
              </w:rPr>
            </w:pPr>
          </w:p>
          <w:p w:rsidR="00543EC2" w:rsidRDefault="00543EC2" w:rsidP="00543EC2">
            <w:pPr>
              <w:jc w:val="both"/>
              <w:rPr>
                <w:sz w:val="18"/>
                <w:szCs w:val="18"/>
              </w:rPr>
            </w:pPr>
          </w:p>
          <w:p w:rsidR="00543EC2" w:rsidRPr="00EE3C5D" w:rsidRDefault="00543EC2" w:rsidP="00543EC2">
            <w:pPr>
              <w:jc w:val="both"/>
              <w:rPr>
                <w:sz w:val="18"/>
                <w:szCs w:val="18"/>
              </w:rPr>
            </w:pPr>
            <w:r>
              <w:rPr>
                <w:sz w:val="18"/>
                <w:szCs w:val="18"/>
              </w:rPr>
              <w:t>3.- Establecer relaciones y paralelismos entre la literatura clásica y la posterior.</w:t>
            </w:r>
          </w:p>
          <w:p w:rsidR="00543EC2" w:rsidRPr="00AE13C2" w:rsidRDefault="00543EC2" w:rsidP="00543EC2">
            <w:pPr>
              <w:jc w:val="both"/>
              <w:rPr>
                <w:sz w:val="18"/>
                <w:szCs w:val="18"/>
              </w:rPr>
            </w:pPr>
          </w:p>
        </w:tc>
        <w:tc>
          <w:tcPr>
            <w:tcW w:w="1843" w:type="pct"/>
          </w:tcPr>
          <w:p w:rsidR="00543EC2" w:rsidRDefault="00543EC2" w:rsidP="00543EC2">
            <w:pPr>
              <w:jc w:val="both"/>
              <w:rPr>
                <w:sz w:val="18"/>
                <w:szCs w:val="18"/>
              </w:rPr>
            </w:pPr>
          </w:p>
          <w:p w:rsidR="00543EC2" w:rsidRPr="0005530D" w:rsidRDefault="00543EC2" w:rsidP="00543EC2">
            <w:pPr>
              <w:spacing w:after="200" w:line="276" w:lineRule="auto"/>
              <w:jc w:val="both"/>
              <w:rPr>
                <w:sz w:val="18"/>
                <w:szCs w:val="18"/>
              </w:rPr>
            </w:pPr>
            <w:r>
              <w:rPr>
                <w:sz w:val="18"/>
                <w:szCs w:val="18"/>
              </w:rPr>
              <w:t xml:space="preserve">1.1 </w:t>
            </w:r>
            <w:r w:rsidRPr="0005530D">
              <w:rPr>
                <w:sz w:val="18"/>
                <w:szCs w:val="18"/>
              </w:rPr>
              <w:t>Describe las características esenciales de los géneros literarios griegos e identifica y señala su presencia en textos propuestos.</w:t>
            </w:r>
          </w:p>
          <w:p w:rsidR="00543EC2" w:rsidRPr="0005530D" w:rsidRDefault="00543EC2" w:rsidP="00543EC2">
            <w:pPr>
              <w:spacing w:after="200" w:line="276" w:lineRule="auto"/>
              <w:jc w:val="both"/>
              <w:rPr>
                <w:sz w:val="18"/>
                <w:szCs w:val="18"/>
              </w:rPr>
            </w:pPr>
            <w:r>
              <w:rPr>
                <w:sz w:val="18"/>
                <w:szCs w:val="18"/>
              </w:rPr>
              <w:t xml:space="preserve">1.2 </w:t>
            </w:r>
            <w:r w:rsidRPr="0005530D">
              <w:rPr>
                <w:sz w:val="18"/>
                <w:szCs w:val="18"/>
              </w:rPr>
              <w:t>Realiza ejes cronológicos situando en ellos autores, obras y otros aspectos relacionados con la literatura griega.</w:t>
            </w:r>
          </w:p>
          <w:p w:rsidR="00543EC2" w:rsidRPr="0005530D" w:rsidRDefault="00543EC2" w:rsidP="00543EC2">
            <w:pPr>
              <w:spacing w:after="200" w:line="276" w:lineRule="auto"/>
              <w:jc w:val="both"/>
              <w:rPr>
                <w:sz w:val="18"/>
                <w:szCs w:val="18"/>
              </w:rPr>
            </w:pPr>
            <w:r>
              <w:rPr>
                <w:sz w:val="18"/>
                <w:szCs w:val="18"/>
              </w:rPr>
              <w:t xml:space="preserve">1.3 </w:t>
            </w:r>
            <w:r w:rsidRPr="0005530D">
              <w:rPr>
                <w:sz w:val="18"/>
                <w:szCs w:val="18"/>
              </w:rPr>
              <w:t>Nombra autores representativos de la literatura griega, los encuadra en su contexto cultural y cita y explica sus obras más conocidas.</w:t>
            </w:r>
          </w:p>
          <w:p w:rsidR="00543EC2" w:rsidRDefault="00543EC2" w:rsidP="00543EC2">
            <w:pPr>
              <w:jc w:val="both"/>
              <w:rPr>
                <w:sz w:val="18"/>
                <w:szCs w:val="18"/>
              </w:rPr>
            </w:pPr>
          </w:p>
          <w:p w:rsidR="00543EC2" w:rsidRDefault="00543EC2" w:rsidP="00543EC2">
            <w:pPr>
              <w:jc w:val="both"/>
              <w:rPr>
                <w:sz w:val="18"/>
                <w:szCs w:val="18"/>
              </w:rPr>
            </w:pPr>
          </w:p>
          <w:p w:rsidR="00543EC2" w:rsidRPr="00EE3C5D" w:rsidRDefault="00543EC2" w:rsidP="00543EC2">
            <w:pPr>
              <w:jc w:val="both"/>
              <w:rPr>
                <w:sz w:val="18"/>
                <w:szCs w:val="18"/>
              </w:rPr>
            </w:pPr>
            <w:r>
              <w:rPr>
                <w:sz w:val="18"/>
                <w:szCs w:val="18"/>
              </w:rPr>
              <w:t>2.1. Realiza comentarios de textos griegos, los sitúa en el tiempo, explica sus características esenciales e identifica el género al que pertenecen.</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Pr="002D5192" w:rsidRDefault="00543EC2" w:rsidP="00543EC2">
            <w:pPr>
              <w:jc w:val="both"/>
              <w:rPr>
                <w:sz w:val="18"/>
                <w:szCs w:val="18"/>
              </w:rPr>
            </w:pPr>
            <w:r>
              <w:rPr>
                <w:sz w:val="18"/>
                <w:szCs w:val="18"/>
              </w:rPr>
              <w:t xml:space="preserve">3.1 Reconoce y comprende, a través de motivos, temas o personajes, la pervivencia e influencia de los géneros y los temas literarios de la tradición grecolatina en textos de autores posteriores, </w:t>
            </w:r>
            <w:r>
              <w:rPr>
                <w:sz w:val="18"/>
                <w:szCs w:val="18"/>
              </w:rPr>
              <w:lastRenderedPageBreak/>
              <w:t>describiendo sus aspectos esenciales y los distintos tratamientos que reciben.</w:t>
            </w:r>
          </w:p>
        </w:tc>
        <w:tc>
          <w:tcPr>
            <w:tcW w:w="315" w:type="pct"/>
          </w:tcPr>
          <w:p w:rsidR="00543EC2" w:rsidRPr="00EE3C5D" w:rsidRDefault="00543EC2" w:rsidP="00543EC2">
            <w:pPr>
              <w:jc w:val="both"/>
              <w:rPr>
                <w:sz w:val="18"/>
                <w:szCs w:val="18"/>
              </w:rPr>
            </w:pPr>
          </w:p>
          <w:p w:rsidR="00543EC2" w:rsidRDefault="00543EC2" w:rsidP="00543EC2">
            <w:pPr>
              <w:jc w:val="both"/>
              <w:rPr>
                <w:sz w:val="18"/>
                <w:szCs w:val="18"/>
              </w:rPr>
            </w:pPr>
            <w:r>
              <w:rPr>
                <w:sz w:val="18"/>
                <w:szCs w:val="18"/>
              </w:rPr>
              <w:t>CL</w:t>
            </w:r>
          </w:p>
          <w:p w:rsidR="00543EC2" w:rsidRPr="00EE3C5D" w:rsidRDefault="00543EC2" w:rsidP="00543EC2">
            <w:pPr>
              <w:jc w:val="both"/>
              <w:rPr>
                <w:sz w:val="18"/>
                <w:szCs w:val="18"/>
              </w:rPr>
            </w:pPr>
            <w:r>
              <w:rPr>
                <w:sz w:val="18"/>
                <w:szCs w:val="18"/>
              </w:rPr>
              <w:t>AA</w:t>
            </w:r>
          </w:p>
          <w:p w:rsidR="00543EC2" w:rsidRPr="00EE3C5D" w:rsidRDefault="00543EC2" w:rsidP="00543EC2">
            <w:pPr>
              <w:jc w:val="both"/>
              <w:rPr>
                <w:sz w:val="18"/>
                <w:szCs w:val="18"/>
              </w:rPr>
            </w:pPr>
            <w:r>
              <w:rPr>
                <w:sz w:val="18"/>
                <w:szCs w:val="18"/>
              </w:rPr>
              <w:t>SI</w:t>
            </w:r>
          </w:p>
          <w:p w:rsidR="00543EC2" w:rsidRPr="00EE3C5D" w:rsidRDefault="00543EC2" w:rsidP="00543EC2">
            <w:pPr>
              <w:jc w:val="both"/>
              <w:rPr>
                <w:sz w:val="18"/>
                <w:szCs w:val="18"/>
              </w:rPr>
            </w:pPr>
            <w:r>
              <w:rPr>
                <w:sz w:val="18"/>
                <w:szCs w:val="18"/>
              </w:rPr>
              <w:t>CD</w:t>
            </w:r>
          </w:p>
          <w:p w:rsidR="00543EC2" w:rsidRPr="00EE3C5D" w:rsidRDefault="00543EC2" w:rsidP="00543EC2">
            <w:pPr>
              <w:jc w:val="both"/>
              <w:rPr>
                <w:sz w:val="18"/>
                <w:szCs w:val="18"/>
              </w:rPr>
            </w:pPr>
            <w:r>
              <w:rPr>
                <w:sz w:val="18"/>
                <w:szCs w:val="18"/>
              </w:rPr>
              <w:t>CE</w:t>
            </w:r>
          </w:p>
          <w:p w:rsidR="00543EC2" w:rsidRPr="00EE3C5D"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CL</w:t>
            </w:r>
          </w:p>
          <w:p w:rsidR="00543EC2" w:rsidRDefault="00543EC2" w:rsidP="00543EC2">
            <w:pPr>
              <w:jc w:val="both"/>
              <w:rPr>
                <w:sz w:val="18"/>
                <w:szCs w:val="18"/>
              </w:rPr>
            </w:pPr>
            <w:r>
              <w:rPr>
                <w:sz w:val="18"/>
                <w:szCs w:val="18"/>
              </w:rPr>
              <w:t>CE</w:t>
            </w:r>
          </w:p>
          <w:p w:rsidR="00543EC2" w:rsidRPr="00EE3C5D" w:rsidRDefault="00543EC2" w:rsidP="00543EC2">
            <w:pPr>
              <w:jc w:val="both"/>
              <w:rPr>
                <w:sz w:val="18"/>
                <w:szCs w:val="18"/>
              </w:rPr>
            </w:pPr>
            <w:r>
              <w:rPr>
                <w:sz w:val="18"/>
                <w:szCs w:val="18"/>
              </w:rPr>
              <w:t>SI</w:t>
            </w:r>
          </w:p>
          <w:p w:rsidR="00543EC2" w:rsidRPr="00EE3C5D" w:rsidRDefault="00543EC2" w:rsidP="00543EC2">
            <w:pPr>
              <w:jc w:val="both"/>
              <w:rPr>
                <w:sz w:val="18"/>
                <w:szCs w:val="18"/>
              </w:rPr>
            </w:pPr>
          </w:p>
          <w:p w:rsidR="00543EC2" w:rsidRPr="00EE3C5D"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CL</w:t>
            </w:r>
          </w:p>
          <w:p w:rsidR="00543EC2" w:rsidRDefault="00543EC2" w:rsidP="00543EC2">
            <w:pPr>
              <w:jc w:val="both"/>
              <w:rPr>
                <w:sz w:val="18"/>
                <w:szCs w:val="18"/>
              </w:rPr>
            </w:pPr>
            <w:r>
              <w:rPr>
                <w:sz w:val="18"/>
                <w:szCs w:val="18"/>
              </w:rPr>
              <w:t>CE</w:t>
            </w:r>
          </w:p>
          <w:p w:rsidR="00543EC2" w:rsidRPr="00EE3C5D" w:rsidRDefault="00543EC2" w:rsidP="00543EC2">
            <w:pPr>
              <w:jc w:val="both"/>
              <w:rPr>
                <w:sz w:val="18"/>
                <w:szCs w:val="18"/>
              </w:rPr>
            </w:pPr>
            <w:r>
              <w:rPr>
                <w:sz w:val="18"/>
                <w:szCs w:val="18"/>
              </w:rPr>
              <w:t>SI</w:t>
            </w:r>
          </w:p>
          <w:p w:rsidR="00543EC2" w:rsidRPr="00EE3C5D" w:rsidRDefault="00543EC2" w:rsidP="00543EC2">
            <w:pPr>
              <w:jc w:val="both"/>
              <w:rPr>
                <w:sz w:val="18"/>
                <w:szCs w:val="18"/>
              </w:rPr>
            </w:pPr>
          </w:p>
          <w:p w:rsidR="00543EC2" w:rsidRPr="005B503D" w:rsidRDefault="00543EC2" w:rsidP="00543EC2">
            <w:pPr>
              <w:jc w:val="both"/>
              <w:rPr>
                <w:sz w:val="18"/>
                <w:szCs w:val="18"/>
              </w:rPr>
            </w:pPr>
          </w:p>
        </w:tc>
      </w:tr>
    </w:tbl>
    <w:p w:rsidR="00543EC2" w:rsidRPr="00A265B9" w:rsidRDefault="00543EC2" w:rsidP="00543EC2">
      <w:pPr>
        <w:jc w:val="center"/>
        <w:rPr>
          <w:sz w:val="18"/>
          <w:szCs w:val="18"/>
        </w:rPr>
      </w:pPr>
    </w:p>
    <w:p w:rsidR="00543EC2" w:rsidRDefault="00543EC2" w:rsidP="00543EC2">
      <w:pPr>
        <w:jc w:val="center"/>
        <w:rPr>
          <w:b/>
        </w:rPr>
      </w:pPr>
    </w:p>
    <w:p w:rsidR="00543EC2" w:rsidRDefault="00543EC2" w:rsidP="00543EC2">
      <w:pPr>
        <w:jc w:val="center"/>
        <w:rPr>
          <w:b/>
        </w:rPr>
      </w:pPr>
      <w:r>
        <w:rPr>
          <w:b/>
        </w:rPr>
        <w:t>Bloque 5</w:t>
      </w:r>
      <w:r w:rsidRPr="000B54B9">
        <w:rPr>
          <w:b/>
        </w:rPr>
        <w:t>: Textos</w:t>
      </w:r>
    </w:p>
    <w:p w:rsidR="00543EC2" w:rsidRPr="000B54B9" w:rsidRDefault="00543EC2" w:rsidP="00543EC2">
      <w:pPr>
        <w:jc w:val="center"/>
        <w:rPr>
          <w:b/>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9"/>
        <w:gridCol w:w="3827"/>
        <w:gridCol w:w="709"/>
      </w:tblGrid>
      <w:tr w:rsidR="00543EC2" w:rsidRPr="00304A63" w:rsidTr="00543EC2">
        <w:tc>
          <w:tcPr>
            <w:tcW w:w="2694" w:type="dxa"/>
            <w:shd w:val="clear" w:color="auto" w:fill="548DD4"/>
          </w:tcPr>
          <w:p w:rsidR="00543EC2" w:rsidRPr="00304A63" w:rsidRDefault="00543EC2" w:rsidP="00543EC2">
            <w:pPr>
              <w:jc w:val="center"/>
              <w:rPr>
                <w:smallCaps/>
                <w:sz w:val="18"/>
                <w:szCs w:val="18"/>
              </w:rPr>
            </w:pPr>
            <w:r w:rsidRPr="00304A63">
              <w:rPr>
                <w:smallCaps/>
                <w:sz w:val="18"/>
                <w:szCs w:val="18"/>
              </w:rPr>
              <w:t>Contenidos</w:t>
            </w:r>
          </w:p>
        </w:tc>
        <w:tc>
          <w:tcPr>
            <w:tcW w:w="3119" w:type="dxa"/>
            <w:shd w:val="clear" w:color="auto" w:fill="548DD4"/>
          </w:tcPr>
          <w:p w:rsidR="00543EC2" w:rsidRPr="00304A63" w:rsidRDefault="00543EC2" w:rsidP="00543EC2">
            <w:pPr>
              <w:jc w:val="center"/>
              <w:rPr>
                <w:smallCaps/>
                <w:sz w:val="18"/>
                <w:szCs w:val="18"/>
              </w:rPr>
            </w:pPr>
            <w:r w:rsidRPr="00304A63">
              <w:rPr>
                <w:smallCaps/>
                <w:sz w:val="18"/>
                <w:szCs w:val="18"/>
              </w:rPr>
              <w:t>Criterios de evaluación</w:t>
            </w:r>
          </w:p>
        </w:tc>
        <w:tc>
          <w:tcPr>
            <w:tcW w:w="3827" w:type="dxa"/>
            <w:shd w:val="clear" w:color="auto" w:fill="548DD4"/>
          </w:tcPr>
          <w:p w:rsidR="00543EC2" w:rsidRPr="00304A63" w:rsidRDefault="00543EC2" w:rsidP="00543EC2">
            <w:pPr>
              <w:jc w:val="center"/>
              <w:rPr>
                <w:smallCaps/>
                <w:sz w:val="18"/>
                <w:szCs w:val="18"/>
              </w:rPr>
            </w:pPr>
            <w:r w:rsidRPr="00304A63">
              <w:rPr>
                <w:smallCaps/>
                <w:sz w:val="18"/>
                <w:szCs w:val="18"/>
              </w:rPr>
              <w:t>Estándares de aprendizaje</w:t>
            </w:r>
          </w:p>
        </w:tc>
        <w:tc>
          <w:tcPr>
            <w:tcW w:w="709" w:type="dxa"/>
            <w:shd w:val="clear" w:color="auto" w:fill="548DD4"/>
          </w:tcPr>
          <w:p w:rsidR="00543EC2" w:rsidRPr="00304A63" w:rsidRDefault="00543EC2" w:rsidP="00543EC2">
            <w:pPr>
              <w:jc w:val="center"/>
              <w:rPr>
                <w:smallCaps/>
                <w:sz w:val="18"/>
                <w:szCs w:val="18"/>
              </w:rPr>
            </w:pPr>
            <w:r w:rsidRPr="00304A63">
              <w:rPr>
                <w:smallCaps/>
                <w:sz w:val="18"/>
                <w:szCs w:val="18"/>
              </w:rPr>
              <w:t>CC</w:t>
            </w:r>
          </w:p>
        </w:tc>
      </w:tr>
      <w:tr w:rsidR="00543EC2" w:rsidRPr="00304A63" w:rsidTr="00543EC2">
        <w:tc>
          <w:tcPr>
            <w:tcW w:w="2694" w:type="dxa"/>
          </w:tcPr>
          <w:p w:rsidR="00543EC2" w:rsidRDefault="00543EC2" w:rsidP="00543EC2">
            <w:pPr>
              <w:jc w:val="both"/>
              <w:rPr>
                <w:sz w:val="18"/>
                <w:szCs w:val="18"/>
              </w:rPr>
            </w:pPr>
          </w:p>
          <w:p w:rsidR="00543EC2" w:rsidRDefault="00543EC2" w:rsidP="00543EC2">
            <w:pPr>
              <w:jc w:val="both"/>
              <w:rPr>
                <w:sz w:val="18"/>
                <w:szCs w:val="18"/>
              </w:rPr>
            </w:pPr>
            <w:r>
              <w:rPr>
                <w:sz w:val="18"/>
                <w:szCs w:val="18"/>
              </w:rPr>
              <w:t>Traducción e interpretación de textos clásicos.</w:t>
            </w:r>
          </w:p>
          <w:p w:rsidR="00543EC2" w:rsidRDefault="00543EC2" w:rsidP="00543EC2">
            <w:pPr>
              <w:jc w:val="both"/>
              <w:rPr>
                <w:sz w:val="18"/>
                <w:szCs w:val="18"/>
              </w:rPr>
            </w:pPr>
            <w:r>
              <w:rPr>
                <w:sz w:val="18"/>
                <w:szCs w:val="18"/>
              </w:rPr>
              <w:t>Uso del diccionario.</w:t>
            </w:r>
          </w:p>
          <w:p w:rsidR="00543EC2" w:rsidRDefault="00543EC2" w:rsidP="00543EC2">
            <w:pPr>
              <w:jc w:val="both"/>
              <w:rPr>
                <w:sz w:val="18"/>
                <w:szCs w:val="18"/>
              </w:rPr>
            </w:pPr>
            <w:r>
              <w:rPr>
                <w:sz w:val="18"/>
                <w:szCs w:val="18"/>
              </w:rPr>
              <w:t>Comentario y análisis filológico de textos de griego clásico originales, preferiblemente en prosa.</w:t>
            </w:r>
          </w:p>
          <w:p w:rsidR="00543EC2" w:rsidRDefault="00543EC2" w:rsidP="00543EC2">
            <w:pPr>
              <w:jc w:val="both"/>
              <w:rPr>
                <w:sz w:val="18"/>
                <w:szCs w:val="18"/>
              </w:rPr>
            </w:pPr>
            <w:r>
              <w:rPr>
                <w:sz w:val="18"/>
                <w:szCs w:val="18"/>
              </w:rPr>
              <w:t>Conocimiento del contexto social, cultural e histórico de los textos traducidos.</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Pr="00304A63" w:rsidRDefault="00543EC2" w:rsidP="00543EC2">
            <w:pPr>
              <w:jc w:val="both"/>
              <w:rPr>
                <w:sz w:val="18"/>
                <w:szCs w:val="18"/>
              </w:rPr>
            </w:pPr>
            <w:r>
              <w:rPr>
                <w:sz w:val="18"/>
                <w:szCs w:val="18"/>
              </w:rPr>
              <w:t>Identificación de las características formales de los textos.</w:t>
            </w:r>
          </w:p>
        </w:tc>
        <w:tc>
          <w:tcPr>
            <w:tcW w:w="3119" w:type="dxa"/>
          </w:tcPr>
          <w:p w:rsidR="00543EC2" w:rsidRDefault="00543EC2" w:rsidP="00543EC2">
            <w:pPr>
              <w:jc w:val="both"/>
              <w:rPr>
                <w:sz w:val="18"/>
                <w:szCs w:val="18"/>
              </w:rPr>
            </w:pPr>
          </w:p>
          <w:p w:rsidR="00543EC2" w:rsidRDefault="00543EC2" w:rsidP="00543EC2">
            <w:pPr>
              <w:jc w:val="both"/>
              <w:rPr>
                <w:sz w:val="18"/>
                <w:szCs w:val="18"/>
              </w:rPr>
            </w:pPr>
            <w:r>
              <w:rPr>
                <w:sz w:val="18"/>
                <w:szCs w:val="18"/>
              </w:rPr>
              <w:t xml:space="preserve">1.- Conocer, identificar y relacionar los elementos morfológicos de la lengua griega en interpretación y traducción de textos clásicos. </w:t>
            </w:r>
          </w:p>
          <w:p w:rsidR="00543EC2" w:rsidRDefault="00543EC2" w:rsidP="00543EC2">
            <w:pPr>
              <w:jc w:val="both"/>
              <w:rPr>
                <w:sz w:val="18"/>
                <w:szCs w:val="18"/>
              </w:rPr>
            </w:pPr>
          </w:p>
          <w:p w:rsidR="00543EC2" w:rsidRDefault="00543EC2" w:rsidP="00543EC2">
            <w:pPr>
              <w:jc w:val="both"/>
              <w:rPr>
                <w:sz w:val="18"/>
                <w:szCs w:val="18"/>
              </w:rPr>
            </w:pPr>
            <w:r>
              <w:rPr>
                <w:sz w:val="18"/>
                <w:szCs w:val="18"/>
              </w:rPr>
              <w:t xml:space="preserve"> 2.- Utilizar el diccionario y buscar el término más apropiado en la lengua propia para la traducción del texto.</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3.- Realizar la traducción, interpretación y comentario lingüístico, literario e histórico de los textos de griego clásico.</w:t>
            </w:r>
          </w:p>
          <w:p w:rsidR="00543EC2" w:rsidRDefault="00543EC2" w:rsidP="00543EC2">
            <w:pPr>
              <w:jc w:val="both"/>
              <w:rPr>
                <w:sz w:val="18"/>
                <w:szCs w:val="18"/>
              </w:rPr>
            </w:pPr>
          </w:p>
          <w:p w:rsidR="00543EC2" w:rsidRDefault="00543EC2" w:rsidP="00543EC2">
            <w:pPr>
              <w:jc w:val="both"/>
              <w:rPr>
                <w:sz w:val="18"/>
                <w:szCs w:val="18"/>
              </w:rPr>
            </w:pPr>
            <w:r>
              <w:rPr>
                <w:sz w:val="18"/>
                <w:szCs w:val="18"/>
              </w:rPr>
              <w:t>4.- Conocer el contexto social, cultural e histórico de los textos traducidos.</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5.- Identificar las características formales de los textos.</w:t>
            </w:r>
          </w:p>
          <w:p w:rsidR="00543EC2" w:rsidRPr="00304A63" w:rsidRDefault="00543EC2" w:rsidP="00543EC2">
            <w:pPr>
              <w:jc w:val="both"/>
              <w:rPr>
                <w:sz w:val="18"/>
                <w:szCs w:val="18"/>
              </w:rPr>
            </w:pPr>
          </w:p>
        </w:tc>
        <w:tc>
          <w:tcPr>
            <w:tcW w:w="3827" w:type="dxa"/>
          </w:tcPr>
          <w:p w:rsidR="00543EC2" w:rsidRDefault="00543EC2" w:rsidP="00543EC2">
            <w:pPr>
              <w:jc w:val="both"/>
              <w:rPr>
                <w:sz w:val="18"/>
                <w:szCs w:val="18"/>
              </w:rPr>
            </w:pPr>
          </w:p>
          <w:p w:rsidR="00543EC2" w:rsidRPr="002C631B" w:rsidRDefault="00543EC2" w:rsidP="00543EC2">
            <w:pPr>
              <w:spacing w:after="200" w:line="276" w:lineRule="auto"/>
              <w:jc w:val="both"/>
              <w:rPr>
                <w:sz w:val="18"/>
                <w:szCs w:val="18"/>
              </w:rPr>
            </w:pPr>
            <w:r>
              <w:rPr>
                <w:sz w:val="18"/>
                <w:szCs w:val="18"/>
              </w:rPr>
              <w:t xml:space="preserve">1.1 </w:t>
            </w:r>
            <w:r w:rsidRPr="002C631B">
              <w:rPr>
                <w:sz w:val="18"/>
                <w:szCs w:val="18"/>
              </w:rPr>
              <w:t>Utiliza adecuadamente el análisis morfológico y sintáctico de textos griegos para efectuar correctamente su traducción.</w:t>
            </w:r>
          </w:p>
          <w:p w:rsidR="00543EC2" w:rsidRDefault="00543EC2" w:rsidP="00543EC2">
            <w:pPr>
              <w:jc w:val="both"/>
              <w:rPr>
                <w:sz w:val="18"/>
                <w:szCs w:val="18"/>
              </w:rPr>
            </w:pPr>
            <w:r>
              <w:rPr>
                <w:sz w:val="18"/>
                <w:szCs w:val="18"/>
              </w:rPr>
              <w:t>2.1. Utiliza con seguridad y autonomía el diccionario para la traducción de textos, identificando en cada caso el término más apropiado en la lengua propia en función del contexto y del estilo empleado por el autor.</w:t>
            </w:r>
          </w:p>
          <w:p w:rsidR="00543EC2" w:rsidRDefault="00543EC2" w:rsidP="00543EC2">
            <w:pPr>
              <w:jc w:val="both"/>
              <w:rPr>
                <w:sz w:val="18"/>
                <w:szCs w:val="18"/>
              </w:rPr>
            </w:pPr>
          </w:p>
          <w:p w:rsidR="00543EC2" w:rsidRDefault="00543EC2" w:rsidP="00543EC2">
            <w:pPr>
              <w:jc w:val="both"/>
              <w:rPr>
                <w:sz w:val="18"/>
                <w:szCs w:val="18"/>
              </w:rPr>
            </w:pPr>
            <w:r>
              <w:rPr>
                <w:sz w:val="18"/>
                <w:szCs w:val="18"/>
              </w:rPr>
              <w:t>3.1. Aplica los conocimientos adquiridos para realizar comentario lingüístico, literario e histórico de textos de griego clásico.</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4.1. Identifica el contexto social, cultural e histórico de los textos propuestos partiendo de referencias tomadas de los propios textos y asociándolas con conocimientos adquiridos previamente.</w:t>
            </w:r>
          </w:p>
          <w:p w:rsidR="00543EC2" w:rsidRDefault="00543EC2" w:rsidP="00543EC2">
            <w:pPr>
              <w:jc w:val="both"/>
              <w:rPr>
                <w:sz w:val="18"/>
                <w:szCs w:val="18"/>
              </w:rPr>
            </w:pPr>
          </w:p>
          <w:p w:rsidR="00543EC2" w:rsidRPr="00670D6B" w:rsidRDefault="00543EC2" w:rsidP="00543EC2">
            <w:pPr>
              <w:jc w:val="both"/>
              <w:rPr>
                <w:sz w:val="18"/>
                <w:szCs w:val="18"/>
              </w:rPr>
            </w:pPr>
            <w:r>
              <w:rPr>
                <w:sz w:val="18"/>
                <w:szCs w:val="18"/>
              </w:rPr>
              <w:t>5.1. Reconoce y explica, a partir de elementos formales, el género del texto.</w:t>
            </w:r>
          </w:p>
        </w:tc>
        <w:tc>
          <w:tcPr>
            <w:tcW w:w="709" w:type="dxa"/>
          </w:tcPr>
          <w:p w:rsidR="00543EC2" w:rsidRPr="00304A63" w:rsidRDefault="00543EC2" w:rsidP="00543EC2">
            <w:pPr>
              <w:jc w:val="both"/>
              <w:rPr>
                <w:sz w:val="18"/>
                <w:szCs w:val="18"/>
              </w:rPr>
            </w:pPr>
          </w:p>
          <w:p w:rsidR="00543EC2" w:rsidRDefault="00543EC2" w:rsidP="00543EC2">
            <w:pPr>
              <w:jc w:val="both"/>
              <w:rPr>
                <w:sz w:val="18"/>
                <w:szCs w:val="18"/>
              </w:rPr>
            </w:pPr>
            <w:r>
              <w:rPr>
                <w:sz w:val="18"/>
                <w:szCs w:val="18"/>
              </w:rPr>
              <w:t>CL</w:t>
            </w:r>
          </w:p>
          <w:p w:rsidR="00543EC2" w:rsidRPr="00304A63" w:rsidRDefault="00543EC2" w:rsidP="00543EC2">
            <w:pPr>
              <w:jc w:val="both"/>
              <w:rPr>
                <w:sz w:val="18"/>
                <w:szCs w:val="18"/>
              </w:rPr>
            </w:pPr>
            <w:r>
              <w:rPr>
                <w:sz w:val="18"/>
                <w:szCs w:val="18"/>
              </w:rPr>
              <w:t>AA</w:t>
            </w:r>
          </w:p>
          <w:p w:rsidR="00543EC2" w:rsidRPr="00304A63" w:rsidRDefault="00543EC2" w:rsidP="00543EC2">
            <w:pPr>
              <w:jc w:val="both"/>
              <w:rPr>
                <w:sz w:val="18"/>
                <w:szCs w:val="18"/>
              </w:rPr>
            </w:pPr>
            <w:r>
              <w:rPr>
                <w:sz w:val="18"/>
                <w:szCs w:val="18"/>
              </w:rPr>
              <w:t>CL</w:t>
            </w:r>
          </w:p>
          <w:p w:rsidR="00543EC2" w:rsidRPr="00304A63" w:rsidRDefault="00543EC2" w:rsidP="00543EC2">
            <w:pPr>
              <w:jc w:val="both"/>
              <w:rPr>
                <w:sz w:val="18"/>
                <w:szCs w:val="18"/>
              </w:rPr>
            </w:pPr>
            <w:r>
              <w:rPr>
                <w:sz w:val="18"/>
                <w:szCs w:val="18"/>
              </w:rPr>
              <w:t>AA</w:t>
            </w:r>
          </w:p>
          <w:p w:rsidR="00543EC2" w:rsidRPr="00304A63" w:rsidRDefault="00543EC2" w:rsidP="00543EC2">
            <w:pPr>
              <w:jc w:val="both"/>
              <w:rPr>
                <w:sz w:val="18"/>
                <w:szCs w:val="18"/>
              </w:rPr>
            </w:pPr>
          </w:p>
          <w:p w:rsidR="00543EC2" w:rsidRDefault="00543EC2" w:rsidP="00543EC2">
            <w:pPr>
              <w:jc w:val="both"/>
              <w:rPr>
                <w:sz w:val="18"/>
                <w:szCs w:val="18"/>
              </w:rPr>
            </w:pPr>
            <w:r>
              <w:rPr>
                <w:sz w:val="18"/>
                <w:szCs w:val="18"/>
              </w:rPr>
              <w:t>AA</w:t>
            </w:r>
          </w:p>
          <w:p w:rsidR="00543EC2" w:rsidRPr="00304A63" w:rsidRDefault="00543EC2" w:rsidP="00543EC2">
            <w:pPr>
              <w:jc w:val="both"/>
              <w:rPr>
                <w:sz w:val="18"/>
                <w:szCs w:val="18"/>
              </w:rPr>
            </w:pPr>
            <w:r>
              <w:rPr>
                <w:sz w:val="18"/>
                <w:szCs w:val="18"/>
              </w:rPr>
              <w:t>SI</w:t>
            </w:r>
          </w:p>
          <w:p w:rsidR="00543EC2" w:rsidRPr="00304A63"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CE</w:t>
            </w:r>
          </w:p>
          <w:p w:rsidR="00543EC2" w:rsidRDefault="00543EC2" w:rsidP="00543EC2">
            <w:pPr>
              <w:jc w:val="both"/>
              <w:rPr>
                <w:sz w:val="18"/>
                <w:szCs w:val="18"/>
              </w:rPr>
            </w:pPr>
            <w:r>
              <w:rPr>
                <w:sz w:val="18"/>
                <w:szCs w:val="18"/>
              </w:rPr>
              <w:t>SI</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CL</w:t>
            </w:r>
          </w:p>
          <w:p w:rsidR="00543EC2" w:rsidRPr="00304A63" w:rsidRDefault="00543EC2" w:rsidP="00543EC2">
            <w:pPr>
              <w:jc w:val="both"/>
              <w:rPr>
                <w:sz w:val="18"/>
                <w:szCs w:val="18"/>
              </w:rPr>
            </w:pPr>
            <w:r>
              <w:rPr>
                <w:sz w:val="18"/>
                <w:szCs w:val="18"/>
              </w:rPr>
              <w:t>AA</w:t>
            </w:r>
          </w:p>
        </w:tc>
      </w:tr>
    </w:tbl>
    <w:p w:rsidR="00543EC2" w:rsidRPr="00304A63" w:rsidRDefault="00543EC2" w:rsidP="00543EC2">
      <w:pPr>
        <w:jc w:val="both"/>
        <w:rPr>
          <w:sz w:val="18"/>
          <w:szCs w:val="18"/>
        </w:rPr>
      </w:pPr>
    </w:p>
    <w:p w:rsidR="00543EC2" w:rsidRDefault="00543EC2" w:rsidP="00543EC2">
      <w:pPr>
        <w:jc w:val="center"/>
        <w:rPr>
          <w:b/>
        </w:rPr>
      </w:pPr>
    </w:p>
    <w:p w:rsidR="00543EC2" w:rsidRDefault="00543EC2" w:rsidP="00543EC2">
      <w:pPr>
        <w:jc w:val="center"/>
        <w:rPr>
          <w:b/>
        </w:rPr>
      </w:pPr>
      <w:r>
        <w:rPr>
          <w:b/>
        </w:rPr>
        <w:t>Bloque 6</w:t>
      </w:r>
      <w:r w:rsidRPr="000B54B9">
        <w:rPr>
          <w:b/>
        </w:rPr>
        <w:t>: Léxico</w:t>
      </w:r>
    </w:p>
    <w:p w:rsidR="00543EC2" w:rsidRPr="000B54B9" w:rsidRDefault="00543EC2" w:rsidP="00543EC2">
      <w:pPr>
        <w:jc w:val="center"/>
        <w:rPr>
          <w:b/>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9"/>
        <w:gridCol w:w="3969"/>
        <w:gridCol w:w="708"/>
      </w:tblGrid>
      <w:tr w:rsidR="00543EC2" w:rsidRPr="00304A63" w:rsidTr="00543EC2">
        <w:tc>
          <w:tcPr>
            <w:tcW w:w="2694" w:type="dxa"/>
            <w:shd w:val="clear" w:color="auto" w:fill="548DD4"/>
          </w:tcPr>
          <w:p w:rsidR="00543EC2" w:rsidRPr="00304A63" w:rsidRDefault="00543EC2" w:rsidP="00543EC2">
            <w:pPr>
              <w:jc w:val="center"/>
              <w:rPr>
                <w:smallCaps/>
                <w:sz w:val="18"/>
                <w:szCs w:val="18"/>
              </w:rPr>
            </w:pPr>
            <w:r w:rsidRPr="00304A63">
              <w:rPr>
                <w:smallCaps/>
                <w:sz w:val="18"/>
                <w:szCs w:val="18"/>
              </w:rPr>
              <w:t>Contenidos</w:t>
            </w:r>
          </w:p>
        </w:tc>
        <w:tc>
          <w:tcPr>
            <w:tcW w:w="3119" w:type="dxa"/>
            <w:shd w:val="clear" w:color="auto" w:fill="548DD4"/>
          </w:tcPr>
          <w:p w:rsidR="00543EC2" w:rsidRPr="00304A63" w:rsidRDefault="00543EC2" w:rsidP="00543EC2">
            <w:pPr>
              <w:jc w:val="center"/>
              <w:rPr>
                <w:smallCaps/>
                <w:sz w:val="18"/>
                <w:szCs w:val="18"/>
              </w:rPr>
            </w:pPr>
            <w:r w:rsidRPr="00304A63">
              <w:rPr>
                <w:smallCaps/>
                <w:sz w:val="18"/>
                <w:szCs w:val="18"/>
              </w:rPr>
              <w:t>Criterios de evaluación</w:t>
            </w:r>
          </w:p>
        </w:tc>
        <w:tc>
          <w:tcPr>
            <w:tcW w:w="3969" w:type="dxa"/>
            <w:shd w:val="clear" w:color="auto" w:fill="548DD4"/>
          </w:tcPr>
          <w:p w:rsidR="00543EC2" w:rsidRPr="00304A63" w:rsidRDefault="00543EC2" w:rsidP="00543EC2">
            <w:pPr>
              <w:jc w:val="center"/>
              <w:rPr>
                <w:smallCaps/>
                <w:sz w:val="18"/>
                <w:szCs w:val="18"/>
              </w:rPr>
            </w:pPr>
            <w:r w:rsidRPr="00304A63">
              <w:rPr>
                <w:smallCaps/>
                <w:sz w:val="18"/>
                <w:szCs w:val="18"/>
              </w:rPr>
              <w:t>Estándares de aprendizaje</w:t>
            </w:r>
          </w:p>
        </w:tc>
        <w:tc>
          <w:tcPr>
            <w:tcW w:w="708" w:type="dxa"/>
            <w:shd w:val="clear" w:color="auto" w:fill="548DD4"/>
          </w:tcPr>
          <w:p w:rsidR="00543EC2" w:rsidRPr="00304A63" w:rsidRDefault="00543EC2" w:rsidP="00543EC2">
            <w:pPr>
              <w:jc w:val="center"/>
              <w:rPr>
                <w:smallCaps/>
                <w:sz w:val="18"/>
                <w:szCs w:val="18"/>
              </w:rPr>
            </w:pPr>
            <w:r w:rsidRPr="00304A63">
              <w:rPr>
                <w:smallCaps/>
                <w:sz w:val="18"/>
                <w:szCs w:val="18"/>
              </w:rPr>
              <w:t>CC</w:t>
            </w:r>
          </w:p>
        </w:tc>
      </w:tr>
      <w:tr w:rsidR="00543EC2" w:rsidRPr="00304A63" w:rsidTr="00543EC2">
        <w:tc>
          <w:tcPr>
            <w:tcW w:w="2694" w:type="dxa"/>
          </w:tcPr>
          <w:p w:rsidR="00543EC2" w:rsidRPr="00304A63" w:rsidRDefault="00543EC2" w:rsidP="00543EC2">
            <w:pPr>
              <w:spacing w:after="1" w:line="247" w:lineRule="exact"/>
              <w:jc w:val="both"/>
              <w:rPr>
                <w:rFonts w:eastAsia="Garamond"/>
                <w:color w:val="000000"/>
                <w:sz w:val="18"/>
                <w:szCs w:val="18"/>
              </w:rPr>
            </w:pPr>
          </w:p>
          <w:p w:rsidR="00543EC2" w:rsidRDefault="00543EC2" w:rsidP="00543EC2">
            <w:pPr>
              <w:spacing w:after="1" w:line="247" w:lineRule="exact"/>
              <w:jc w:val="both"/>
              <w:rPr>
                <w:rFonts w:eastAsia="Garamond"/>
                <w:color w:val="000000"/>
                <w:sz w:val="18"/>
                <w:szCs w:val="18"/>
              </w:rPr>
            </w:pPr>
            <w:r>
              <w:rPr>
                <w:rFonts w:eastAsia="Garamond"/>
                <w:color w:val="000000"/>
                <w:sz w:val="18"/>
                <w:szCs w:val="18"/>
              </w:rPr>
              <w:t>Ampliación de vocabulario griego.</w:t>
            </w:r>
          </w:p>
          <w:p w:rsidR="00543EC2" w:rsidRDefault="00543EC2" w:rsidP="00543EC2">
            <w:pPr>
              <w:spacing w:after="1" w:line="247" w:lineRule="exact"/>
              <w:jc w:val="both"/>
              <w:rPr>
                <w:rFonts w:eastAsia="Garamond"/>
                <w:color w:val="000000"/>
                <w:sz w:val="18"/>
                <w:szCs w:val="18"/>
              </w:rPr>
            </w:pPr>
          </w:p>
          <w:p w:rsidR="00543EC2" w:rsidRDefault="00543EC2" w:rsidP="00543EC2">
            <w:pPr>
              <w:spacing w:after="1" w:line="247" w:lineRule="exact"/>
              <w:jc w:val="both"/>
              <w:rPr>
                <w:rFonts w:eastAsia="Garamond"/>
                <w:color w:val="000000"/>
                <w:sz w:val="18"/>
                <w:szCs w:val="18"/>
              </w:rPr>
            </w:pPr>
          </w:p>
          <w:p w:rsidR="00543EC2" w:rsidRDefault="00543EC2" w:rsidP="00543EC2">
            <w:pPr>
              <w:spacing w:after="1" w:line="247" w:lineRule="exact"/>
              <w:jc w:val="both"/>
              <w:rPr>
                <w:rFonts w:eastAsia="Garamond"/>
                <w:color w:val="000000"/>
                <w:sz w:val="18"/>
                <w:szCs w:val="18"/>
              </w:rPr>
            </w:pPr>
            <w:r>
              <w:rPr>
                <w:rFonts w:eastAsia="Garamond"/>
                <w:color w:val="000000"/>
                <w:sz w:val="18"/>
                <w:szCs w:val="18"/>
              </w:rPr>
              <w:t>Descomposición de palabras en sus formantes.</w:t>
            </w:r>
          </w:p>
          <w:p w:rsidR="00543EC2" w:rsidRDefault="00543EC2" w:rsidP="00543EC2">
            <w:pPr>
              <w:spacing w:after="1" w:line="247" w:lineRule="exact"/>
              <w:jc w:val="both"/>
              <w:rPr>
                <w:rFonts w:eastAsia="Garamond"/>
                <w:color w:val="000000"/>
                <w:sz w:val="18"/>
                <w:szCs w:val="18"/>
              </w:rPr>
            </w:pPr>
          </w:p>
          <w:p w:rsidR="00543EC2" w:rsidRDefault="00543EC2" w:rsidP="00543EC2">
            <w:pPr>
              <w:spacing w:after="1" w:line="247" w:lineRule="exact"/>
              <w:jc w:val="both"/>
              <w:rPr>
                <w:rFonts w:eastAsia="Garamond"/>
                <w:color w:val="000000"/>
                <w:sz w:val="18"/>
                <w:szCs w:val="18"/>
              </w:rPr>
            </w:pPr>
          </w:p>
          <w:p w:rsidR="00543EC2" w:rsidRDefault="00543EC2" w:rsidP="00543EC2">
            <w:pPr>
              <w:spacing w:after="1" w:line="247" w:lineRule="exact"/>
              <w:jc w:val="both"/>
              <w:rPr>
                <w:rFonts w:eastAsia="Garamond"/>
                <w:color w:val="000000"/>
                <w:sz w:val="18"/>
                <w:szCs w:val="18"/>
              </w:rPr>
            </w:pPr>
          </w:p>
          <w:p w:rsidR="00543EC2" w:rsidRDefault="00543EC2" w:rsidP="00543EC2">
            <w:pPr>
              <w:spacing w:after="1" w:line="247" w:lineRule="exact"/>
              <w:jc w:val="both"/>
              <w:rPr>
                <w:rFonts w:eastAsia="Garamond"/>
                <w:color w:val="000000"/>
                <w:sz w:val="18"/>
                <w:szCs w:val="18"/>
              </w:rPr>
            </w:pPr>
          </w:p>
          <w:p w:rsidR="00543EC2" w:rsidRDefault="00543EC2" w:rsidP="00543EC2">
            <w:pPr>
              <w:spacing w:after="1" w:line="247" w:lineRule="exact"/>
              <w:jc w:val="both"/>
              <w:rPr>
                <w:rFonts w:eastAsia="Garamond"/>
                <w:color w:val="000000"/>
                <w:sz w:val="18"/>
                <w:szCs w:val="18"/>
              </w:rPr>
            </w:pPr>
            <w:r>
              <w:rPr>
                <w:rFonts w:eastAsia="Garamond"/>
                <w:color w:val="000000"/>
                <w:sz w:val="18"/>
                <w:szCs w:val="18"/>
              </w:rPr>
              <w:t>Helenismos más frecuentes del léxico especializado.</w:t>
            </w:r>
          </w:p>
          <w:p w:rsidR="00543EC2" w:rsidRDefault="00543EC2" w:rsidP="00543EC2">
            <w:pPr>
              <w:spacing w:after="1" w:line="247" w:lineRule="exact"/>
              <w:jc w:val="both"/>
              <w:rPr>
                <w:rFonts w:eastAsia="Garamond"/>
                <w:color w:val="000000"/>
                <w:sz w:val="18"/>
                <w:szCs w:val="18"/>
              </w:rPr>
            </w:pPr>
          </w:p>
          <w:p w:rsidR="00543EC2" w:rsidRDefault="00543EC2" w:rsidP="00543EC2">
            <w:pPr>
              <w:spacing w:after="1" w:line="247" w:lineRule="exact"/>
              <w:jc w:val="both"/>
              <w:rPr>
                <w:rFonts w:eastAsia="Garamond"/>
                <w:color w:val="000000"/>
                <w:sz w:val="18"/>
                <w:szCs w:val="18"/>
              </w:rPr>
            </w:pPr>
          </w:p>
          <w:p w:rsidR="00543EC2" w:rsidRDefault="00543EC2" w:rsidP="00543EC2">
            <w:pPr>
              <w:spacing w:after="1" w:line="247" w:lineRule="exact"/>
              <w:jc w:val="both"/>
              <w:rPr>
                <w:rFonts w:eastAsia="Garamond"/>
                <w:color w:val="000000"/>
                <w:sz w:val="18"/>
                <w:szCs w:val="18"/>
              </w:rPr>
            </w:pPr>
          </w:p>
          <w:p w:rsidR="00543EC2" w:rsidRDefault="00543EC2" w:rsidP="00543EC2">
            <w:pPr>
              <w:spacing w:after="1" w:line="247" w:lineRule="exact"/>
              <w:jc w:val="both"/>
              <w:rPr>
                <w:rFonts w:eastAsia="Garamond"/>
                <w:color w:val="000000"/>
                <w:sz w:val="18"/>
                <w:szCs w:val="18"/>
              </w:rPr>
            </w:pPr>
          </w:p>
          <w:p w:rsidR="00543EC2" w:rsidRDefault="00543EC2" w:rsidP="00543EC2">
            <w:pPr>
              <w:spacing w:after="1" w:line="247" w:lineRule="exact"/>
              <w:jc w:val="both"/>
              <w:rPr>
                <w:rFonts w:eastAsia="Garamond"/>
                <w:color w:val="000000"/>
                <w:sz w:val="18"/>
                <w:szCs w:val="18"/>
              </w:rPr>
            </w:pPr>
          </w:p>
          <w:p w:rsidR="00543EC2" w:rsidRDefault="00543EC2" w:rsidP="00543EC2">
            <w:pPr>
              <w:spacing w:after="1" w:line="247" w:lineRule="exact"/>
              <w:jc w:val="both"/>
              <w:rPr>
                <w:rFonts w:eastAsia="Garamond"/>
                <w:color w:val="000000"/>
                <w:sz w:val="18"/>
                <w:szCs w:val="18"/>
              </w:rPr>
            </w:pPr>
          </w:p>
          <w:p w:rsidR="00543EC2" w:rsidRDefault="00543EC2" w:rsidP="00543EC2">
            <w:pPr>
              <w:spacing w:after="1" w:line="247" w:lineRule="exact"/>
              <w:jc w:val="both"/>
              <w:rPr>
                <w:rFonts w:eastAsia="Garamond"/>
                <w:color w:val="000000"/>
                <w:sz w:val="18"/>
                <w:szCs w:val="18"/>
              </w:rPr>
            </w:pPr>
          </w:p>
          <w:p w:rsidR="00543EC2" w:rsidRDefault="00543EC2" w:rsidP="00543EC2">
            <w:pPr>
              <w:spacing w:after="1" w:line="247" w:lineRule="exact"/>
              <w:jc w:val="both"/>
              <w:rPr>
                <w:rFonts w:eastAsia="Garamond"/>
                <w:color w:val="000000"/>
                <w:sz w:val="18"/>
                <w:szCs w:val="18"/>
              </w:rPr>
            </w:pPr>
            <w:r>
              <w:rPr>
                <w:rFonts w:eastAsia="Garamond"/>
                <w:color w:val="000000"/>
                <w:sz w:val="18"/>
                <w:szCs w:val="18"/>
              </w:rPr>
              <w:t>Etimología y origen de las palabras de la propia lengua.</w:t>
            </w:r>
          </w:p>
          <w:p w:rsidR="00543EC2" w:rsidRDefault="00543EC2" w:rsidP="00543EC2">
            <w:pPr>
              <w:spacing w:after="1" w:line="247" w:lineRule="exact"/>
              <w:jc w:val="both"/>
              <w:rPr>
                <w:rFonts w:eastAsia="Garamond"/>
                <w:color w:val="000000"/>
                <w:sz w:val="18"/>
                <w:szCs w:val="18"/>
              </w:rPr>
            </w:pPr>
          </w:p>
          <w:p w:rsidR="00543EC2" w:rsidRPr="00304A63" w:rsidRDefault="00543EC2" w:rsidP="00543EC2">
            <w:pPr>
              <w:spacing w:after="1" w:line="247" w:lineRule="exact"/>
              <w:jc w:val="both"/>
              <w:rPr>
                <w:sz w:val="18"/>
                <w:szCs w:val="18"/>
              </w:rPr>
            </w:pPr>
          </w:p>
        </w:tc>
        <w:tc>
          <w:tcPr>
            <w:tcW w:w="3119" w:type="dxa"/>
          </w:tcPr>
          <w:p w:rsidR="00543EC2" w:rsidRDefault="00543EC2" w:rsidP="00543EC2">
            <w:pPr>
              <w:jc w:val="both"/>
              <w:rPr>
                <w:sz w:val="18"/>
                <w:szCs w:val="18"/>
              </w:rPr>
            </w:pPr>
          </w:p>
          <w:p w:rsidR="00543EC2" w:rsidRDefault="00543EC2" w:rsidP="00543EC2">
            <w:pPr>
              <w:jc w:val="both"/>
              <w:rPr>
                <w:sz w:val="18"/>
                <w:szCs w:val="18"/>
              </w:rPr>
            </w:pPr>
            <w:r>
              <w:rPr>
                <w:sz w:val="18"/>
                <w:szCs w:val="18"/>
              </w:rPr>
              <w:t>1.- Conocer, identificar y traducir el léxico griego.</w:t>
            </w:r>
          </w:p>
          <w:p w:rsidR="00543EC2" w:rsidRDefault="00543EC2" w:rsidP="00543EC2">
            <w:pPr>
              <w:jc w:val="both"/>
              <w:rPr>
                <w:sz w:val="18"/>
                <w:szCs w:val="18"/>
              </w:rPr>
            </w:pPr>
          </w:p>
          <w:p w:rsidR="00543EC2" w:rsidRDefault="00543EC2" w:rsidP="00543EC2">
            <w:pPr>
              <w:jc w:val="both"/>
              <w:rPr>
                <w:sz w:val="18"/>
                <w:szCs w:val="18"/>
              </w:rPr>
            </w:pPr>
            <w:r>
              <w:rPr>
                <w:sz w:val="18"/>
                <w:szCs w:val="18"/>
              </w:rPr>
              <w:t>2.- Identificar y conocer los elementos léxicos y los procedimientos de formación del léxico griego (derivación y composición) para entender mejor los procedimientos de formación de palabras en las lenguas actuales.</w:t>
            </w:r>
          </w:p>
          <w:p w:rsidR="00543EC2" w:rsidRDefault="00543EC2" w:rsidP="00543EC2">
            <w:pPr>
              <w:jc w:val="both"/>
              <w:rPr>
                <w:sz w:val="18"/>
                <w:szCs w:val="18"/>
              </w:rPr>
            </w:pPr>
          </w:p>
          <w:p w:rsidR="00543EC2" w:rsidRDefault="00543EC2" w:rsidP="00543EC2">
            <w:pPr>
              <w:jc w:val="both"/>
              <w:rPr>
                <w:sz w:val="18"/>
                <w:szCs w:val="18"/>
              </w:rPr>
            </w:pPr>
            <w:r>
              <w:rPr>
                <w:sz w:val="18"/>
                <w:szCs w:val="18"/>
              </w:rPr>
              <w:t>3. Reconocer los helenismos más frecuentes del vocabulario común y del léxico especializado y remontarlos a los étimos griegos originales.</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4.- Identificar la etimología y conocer el significado de las palabras de origen griego de la lengua propia o de otras, objeto de estudio tanto de léxico común como especializado.</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p>
          <w:p w:rsidR="00543EC2" w:rsidRPr="00304A63" w:rsidRDefault="00543EC2" w:rsidP="00543EC2">
            <w:pPr>
              <w:jc w:val="both"/>
              <w:rPr>
                <w:sz w:val="18"/>
                <w:szCs w:val="18"/>
              </w:rPr>
            </w:pPr>
            <w:r>
              <w:rPr>
                <w:sz w:val="18"/>
                <w:szCs w:val="18"/>
              </w:rPr>
              <w:lastRenderedPageBreak/>
              <w:t>5.- Relacionar distintas palabras de la misma familia etimológica o semántica.</w:t>
            </w:r>
          </w:p>
        </w:tc>
        <w:tc>
          <w:tcPr>
            <w:tcW w:w="3969" w:type="dxa"/>
          </w:tcPr>
          <w:p w:rsidR="00543EC2" w:rsidRDefault="00543EC2" w:rsidP="00543EC2">
            <w:pPr>
              <w:jc w:val="both"/>
              <w:rPr>
                <w:sz w:val="18"/>
                <w:szCs w:val="18"/>
              </w:rPr>
            </w:pPr>
          </w:p>
          <w:p w:rsidR="00543EC2" w:rsidRDefault="00543EC2" w:rsidP="006E702B">
            <w:pPr>
              <w:pStyle w:val="Prrafodelista"/>
              <w:numPr>
                <w:ilvl w:val="1"/>
                <w:numId w:val="4"/>
              </w:numPr>
              <w:spacing w:after="200" w:line="276" w:lineRule="auto"/>
              <w:jc w:val="both"/>
              <w:rPr>
                <w:sz w:val="18"/>
                <w:szCs w:val="18"/>
              </w:rPr>
            </w:pPr>
            <w:r>
              <w:rPr>
                <w:sz w:val="18"/>
                <w:szCs w:val="18"/>
              </w:rPr>
              <w:t>Explica el significado de términos griegos mediante términos equivalentes en castellano.</w:t>
            </w:r>
          </w:p>
          <w:p w:rsidR="00543EC2" w:rsidRDefault="00543EC2" w:rsidP="00543EC2">
            <w:pPr>
              <w:jc w:val="both"/>
              <w:rPr>
                <w:sz w:val="18"/>
                <w:szCs w:val="18"/>
              </w:rPr>
            </w:pPr>
            <w:r>
              <w:rPr>
                <w:sz w:val="18"/>
                <w:szCs w:val="18"/>
              </w:rPr>
              <w:t>2.1. Descompone palabras tomadas tanto del griego antiguo como de la propia lengua en sus distintos formantes, explicando el significado de los mismos.</w:t>
            </w:r>
          </w:p>
          <w:p w:rsidR="00543EC2" w:rsidRDefault="00543EC2" w:rsidP="00543EC2">
            <w:pPr>
              <w:jc w:val="both"/>
              <w:rPr>
                <w:sz w:val="18"/>
                <w:szCs w:val="18"/>
              </w:rPr>
            </w:pPr>
          </w:p>
          <w:p w:rsidR="00543EC2" w:rsidRDefault="00543EC2" w:rsidP="00543EC2">
            <w:pPr>
              <w:jc w:val="both"/>
              <w:rPr>
                <w:sz w:val="18"/>
                <w:szCs w:val="18"/>
              </w:rPr>
            </w:pPr>
          </w:p>
          <w:p w:rsidR="00543EC2" w:rsidRDefault="00543EC2" w:rsidP="00543EC2">
            <w:pPr>
              <w:jc w:val="both"/>
              <w:rPr>
                <w:sz w:val="18"/>
                <w:szCs w:val="18"/>
              </w:rPr>
            </w:pPr>
            <w:r>
              <w:rPr>
                <w:sz w:val="18"/>
                <w:szCs w:val="18"/>
              </w:rPr>
              <w:t>3.1 Identifica los helenismos más frecuentes del vocabulario común y del léxico especializado y explica su significado a partir de los étimos griegos originales.</w:t>
            </w:r>
          </w:p>
          <w:p w:rsidR="00543EC2" w:rsidRDefault="00543EC2" w:rsidP="00543EC2">
            <w:pPr>
              <w:jc w:val="both"/>
              <w:rPr>
                <w:sz w:val="18"/>
                <w:szCs w:val="18"/>
              </w:rPr>
            </w:pPr>
            <w:r>
              <w:rPr>
                <w:sz w:val="18"/>
                <w:szCs w:val="18"/>
              </w:rPr>
              <w:t>3.2 Reconoce y distingue a partir del étimo griego cultismos, términos patrimoniales y neologismos explicando las diferentes evoluciones que se producen en cada caso.</w:t>
            </w:r>
          </w:p>
          <w:p w:rsidR="00543EC2" w:rsidRDefault="00543EC2" w:rsidP="00543EC2">
            <w:pPr>
              <w:jc w:val="both"/>
              <w:rPr>
                <w:sz w:val="18"/>
                <w:szCs w:val="18"/>
              </w:rPr>
            </w:pPr>
          </w:p>
          <w:p w:rsidR="00543EC2" w:rsidRDefault="00543EC2" w:rsidP="00543EC2">
            <w:pPr>
              <w:jc w:val="both"/>
              <w:rPr>
                <w:sz w:val="18"/>
                <w:szCs w:val="18"/>
              </w:rPr>
            </w:pPr>
            <w:r>
              <w:rPr>
                <w:sz w:val="18"/>
                <w:szCs w:val="18"/>
              </w:rPr>
              <w:t>4.1. Deduce el significado de palabras griegas no estudiadas a partir del contexto o de palabras de su lengua o de otras que conoce.</w:t>
            </w:r>
          </w:p>
          <w:p w:rsidR="00543EC2" w:rsidRDefault="00543EC2" w:rsidP="00543EC2">
            <w:pPr>
              <w:jc w:val="both"/>
              <w:rPr>
                <w:sz w:val="18"/>
                <w:szCs w:val="18"/>
              </w:rPr>
            </w:pPr>
            <w:r>
              <w:rPr>
                <w:sz w:val="18"/>
                <w:szCs w:val="18"/>
              </w:rPr>
              <w:t>4.2. Deduce y explica el significado de palabras de la propia lengua o de otras, objeto de estudio a partir de los étimos griegos de los que proceden.</w:t>
            </w:r>
          </w:p>
          <w:p w:rsidR="00543EC2" w:rsidRDefault="00543EC2" w:rsidP="00543EC2">
            <w:pPr>
              <w:jc w:val="both"/>
              <w:rPr>
                <w:sz w:val="18"/>
                <w:szCs w:val="18"/>
              </w:rPr>
            </w:pPr>
          </w:p>
          <w:p w:rsidR="00543EC2" w:rsidRDefault="00543EC2" w:rsidP="00543EC2">
            <w:pPr>
              <w:jc w:val="both"/>
              <w:rPr>
                <w:sz w:val="18"/>
                <w:szCs w:val="18"/>
              </w:rPr>
            </w:pPr>
            <w:r>
              <w:rPr>
                <w:sz w:val="18"/>
                <w:szCs w:val="18"/>
              </w:rPr>
              <w:t>5.1. Comprende y explica la relación que existe entre diferentes términos pertenecientes a la misma familia etimológica o semántica.</w:t>
            </w:r>
          </w:p>
          <w:p w:rsidR="00543EC2" w:rsidRPr="00885C2D" w:rsidRDefault="00543EC2" w:rsidP="00543EC2">
            <w:pPr>
              <w:jc w:val="both"/>
              <w:rPr>
                <w:sz w:val="18"/>
                <w:szCs w:val="18"/>
              </w:rPr>
            </w:pPr>
          </w:p>
        </w:tc>
        <w:tc>
          <w:tcPr>
            <w:tcW w:w="708" w:type="dxa"/>
          </w:tcPr>
          <w:p w:rsidR="00543EC2" w:rsidRDefault="00543EC2" w:rsidP="00543EC2">
            <w:pPr>
              <w:spacing w:after="1" w:line="269" w:lineRule="exact"/>
              <w:jc w:val="both"/>
              <w:rPr>
                <w:rFonts w:eastAsia="Garamond"/>
                <w:color w:val="000000"/>
                <w:sz w:val="18"/>
                <w:szCs w:val="18"/>
              </w:rPr>
            </w:pPr>
          </w:p>
          <w:p w:rsidR="00543EC2" w:rsidRDefault="00543EC2" w:rsidP="00543EC2">
            <w:pPr>
              <w:spacing w:after="1" w:line="269" w:lineRule="exact"/>
              <w:jc w:val="center"/>
              <w:rPr>
                <w:rFonts w:eastAsia="Garamond"/>
                <w:color w:val="000000"/>
                <w:sz w:val="18"/>
                <w:szCs w:val="18"/>
              </w:rPr>
            </w:pPr>
            <w:r>
              <w:rPr>
                <w:rFonts w:eastAsia="Garamond"/>
                <w:color w:val="000000"/>
                <w:sz w:val="18"/>
                <w:szCs w:val="18"/>
              </w:rPr>
              <w:t>CL</w:t>
            </w:r>
          </w:p>
          <w:p w:rsidR="00543EC2" w:rsidRDefault="00543EC2" w:rsidP="00543EC2">
            <w:pPr>
              <w:spacing w:after="1" w:line="269" w:lineRule="exact"/>
              <w:jc w:val="center"/>
              <w:rPr>
                <w:rFonts w:eastAsia="Garamond"/>
                <w:color w:val="000000"/>
                <w:sz w:val="18"/>
                <w:szCs w:val="18"/>
              </w:rPr>
            </w:pPr>
          </w:p>
          <w:p w:rsidR="00543EC2" w:rsidRDefault="00543EC2" w:rsidP="00543EC2">
            <w:pPr>
              <w:spacing w:after="1" w:line="269" w:lineRule="exact"/>
              <w:jc w:val="center"/>
              <w:rPr>
                <w:rFonts w:eastAsia="Garamond"/>
                <w:color w:val="000000"/>
                <w:sz w:val="18"/>
                <w:szCs w:val="18"/>
              </w:rPr>
            </w:pPr>
          </w:p>
          <w:p w:rsidR="00543EC2" w:rsidRDefault="00543EC2" w:rsidP="00543EC2">
            <w:pPr>
              <w:spacing w:after="1" w:line="269" w:lineRule="exact"/>
              <w:jc w:val="center"/>
              <w:rPr>
                <w:rFonts w:eastAsia="Garamond"/>
                <w:color w:val="000000"/>
                <w:sz w:val="18"/>
                <w:szCs w:val="18"/>
              </w:rPr>
            </w:pPr>
            <w:r>
              <w:rPr>
                <w:rFonts w:eastAsia="Garamond"/>
                <w:color w:val="000000"/>
                <w:sz w:val="18"/>
                <w:szCs w:val="18"/>
              </w:rPr>
              <w:t>AA</w:t>
            </w:r>
          </w:p>
          <w:p w:rsidR="00543EC2" w:rsidRDefault="00543EC2" w:rsidP="00543EC2">
            <w:pPr>
              <w:spacing w:after="1" w:line="269" w:lineRule="exact"/>
              <w:jc w:val="center"/>
              <w:rPr>
                <w:rFonts w:eastAsia="Garamond"/>
                <w:color w:val="000000"/>
                <w:sz w:val="18"/>
                <w:szCs w:val="18"/>
              </w:rPr>
            </w:pPr>
          </w:p>
          <w:p w:rsidR="00543EC2" w:rsidRDefault="00543EC2" w:rsidP="00543EC2">
            <w:pPr>
              <w:spacing w:after="1" w:line="269" w:lineRule="exact"/>
              <w:jc w:val="center"/>
              <w:rPr>
                <w:rFonts w:eastAsia="Garamond"/>
                <w:color w:val="000000"/>
                <w:sz w:val="18"/>
                <w:szCs w:val="18"/>
              </w:rPr>
            </w:pPr>
          </w:p>
          <w:p w:rsidR="00543EC2" w:rsidRDefault="00543EC2" w:rsidP="00543EC2">
            <w:pPr>
              <w:spacing w:after="1" w:line="269" w:lineRule="exact"/>
              <w:jc w:val="center"/>
              <w:rPr>
                <w:rFonts w:eastAsia="Garamond"/>
                <w:color w:val="000000"/>
                <w:sz w:val="18"/>
                <w:szCs w:val="18"/>
              </w:rPr>
            </w:pPr>
          </w:p>
          <w:p w:rsidR="00543EC2" w:rsidRDefault="00543EC2" w:rsidP="00543EC2">
            <w:pPr>
              <w:spacing w:after="1" w:line="269" w:lineRule="exact"/>
              <w:jc w:val="center"/>
              <w:rPr>
                <w:rFonts w:eastAsia="Garamond"/>
                <w:color w:val="000000"/>
                <w:sz w:val="18"/>
                <w:szCs w:val="18"/>
              </w:rPr>
            </w:pPr>
            <w:r>
              <w:rPr>
                <w:rFonts w:eastAsia="Garamond"/>
                <w:color w:val="000000"/>
                <w:sz w:val="18"/>
                <w:szCs w:val="18"/>
              </w:rPr>
              <w:t>SI</w:t>
            </w:r>
          </w:p>
          <w:p w:rsidR="00543EC2" w:rsidRDefault="00543EC2" w:rsidP="00543EC2">
            <w:pPr>
              <w:spacing w:after="1" w:line="269" w:lineRule="exact"/>
              <w:jc w:val="center"/>
              <w:rPr>
                <w:rFonts w:eastAsia="Garamond"/>
                <w:color w:val="000000"/>
                <w:sz w:val="18"/>
                <w:szCs w:val="18"/>
              </w:rPr>
            </w:pPr>
            <w:r>
              <w:rPr>
                <w:rFonts w:eastAsia="Garamond"/>
                <w:color w:val="000000"/>
                <w:sz w:val="18"/>
                <w:szCs w:val="18"/>
              </w:rPr>
              <w:t>CL</w:t>
            </w:r>
          </w:p>
          <w:p w:rsidR="00543EC2" w:rsidRDefault="00543EC2" w:rsidP="00543EC2">
            <w:pPr>
              <w:spacing w:after="1" w:line="269" w:lineRule="exact"/>
              <w:jc w:val="center"/>
              <w:rPr>
                <w:rFonts w:eastAsia="Garamond"/>
                <w:color w:val="000000"/>
                <w:sz w:val="18"/>
                <w:szCs w:val="18"/>
              </w:rPr>
            </w:pPr>
          </w:p>
          <w:p w:rsidR="00543EC2" w:rsidRDefault="00543EC2" w:rsidP="00543EC2">
            <w:pPr>
              <w:spacing w:after="1" w:line="269" w:lineRule="exact"/>
              <w:jc w:val="center"/>
              <w:rPr>
                <w:rFonts w:eastAsia="Garamond"/>
                <w:color w:val="000000"/>
                <w:sz w:val="18"/>
                <w:szCs w:val="18"/>
              </w:rPr>
            </w:pPr>
          </w:p>
          <w:p w:rsidR="00543EC2" w:rsidRDefault="00543EC2" w:rsidP="00543EC2">
            <w:pPr>
              <w:spacing w:after="1" w:line="269" w:lineRule="exact"/>
              <w:jc w:val="center"/>
              <w:rPr>
                <w:rFonts w:eastAsia="Garamond"/>
                <w:color w:val="000000"/>
                <w:sz w:val="18"/>
                <w:szCs w:val="18"/>
              </w:rPr>
            </w:pPr>
            <w:r>
              <w:rPr>
                <w:rFonts w:eastAsia="Garamond"/>
                <w:color w:val="000000"/>
                <w:sz w:val="18"/>
                <w:szCs w:val="18"/>
              </w:rPr>
              <w:t>SI</w:t>
            </w:r>
          </w:p>
          <w:p w:rsidR="00543EC2" w:rsidRDefault="00543EC2" w:rsidP="00543EC2">
            <w:pPr>
              <w:spacing w:after="1" w:line="269" w:lineRule="exact"/>
              <w:jc w:val="center"/>
              <w:rPr>
                <w:rFonts w:eastAsia="Garamond"/>
                <w:color w:val="000000"/>
                <w:sz w:val="18"/>
                <w:szCs w:val="18"/>
              </w:rPr>
            </w:pPr>
            <w:r>
              <w:rPr>
                <w:rFonts w:eastAsia="Garamond"/>
                <w:color w:val="000000"/>
                <w:sz w:val="18"/>
                <w:szCs w:val="18"/>
              </w:rPr>
              <w:t>CL</w:t>
            </w:r>
          </w:p>
          <w:p w:rsidR="00543EC2" w:rsidRDefault="00543EC2" w:rsidP="00543EC2">
            <w:pPr>
              <w:spacing w:after="1" w:line="269" w:lineRule="exact"/>
              <w:jc w:val="center"/>
              <w:rPr>
                <w:rFonts w:eastAsia="Garamond"/>
                <w:color w:val="000000"/>
                <w:sz w:val="18"/>
                <w:szCs w:val="18"/>
              </w:rPr>
            </w:pPr>
          </w:p>
          <w:p w:rsidR="00543EC2" w:rsidRDefault="00543EC2" w:rsidP="00543EC2">
            <w:pPr>
              <w:spacing w:after="1" w:line="269" w:lineRule="exact"/>
              <w:jc w:val="center"/>
              <w:rPr>
                <w:rFonts w:eastAsia="Garamond"/>
                <w:color w:val="000000"/>
                <w:sz w:val="18"/>
                <w:szCs w:val="18"/>
              </w:rPr>
            </w:pPr>
          </w:p>
          <w:p w:rsidR="00543EC2" w:rsidRDefault="00543EC2" w:rsidP="00543EC2">
            <w:pPr>
              <w:spacing w:after="1" w:line="269" w:lineRule="exact"/>
              <w:jc w:val="center"/>
              <w:rPr>
                <w:rFonts w:eastAsia="Garamond"/>
                <w:color w:val="000000"/>
                <w:sz w:val="18"/>
                <w:szCs w:val="18"/>
              </w:rPr>
            </w:pPr>
            <w:r>
              <w:rPr>
                <w:rFonts w:eastAsia="Garamond"/>
                <w:color w:val="000000"/>
                <w:sz w:val="18"/>
                <w:szCs w:val="18"/>
              </w:rPr>
              <w:t>CL</w:t>
            </w:r>
          </w:p>
          <w:p w:rsidR="00543EC2" w:rsidRDefault="00543EC2" w:rsidP="00543EC2">
            <w:pPr>
              <w:spacing w:after="1" w:line="269" w:lineRule="exact"/>
              <w:jc w:val="center"/>
              <w:rPr>
                <w:rFonts w:eastAsia="Garamond"/>
                <w:color w:val="000000"/>
                <w:sz w:val="18"/>
                <w:szCs w:val="18"/>
              </w:rPr>
            </w:pPr>
            <w:r>
              <w:rPr>
                <w:rFonts w:eastAsia="Garamond"/>
                <w:color w:val="000000"/>
                <w:sz w:val="18"/>
                <w:szCs w:val="18"/>
              </w:rPr>
              <w:t>AA</w:t>
            </w:r>
          </w:p>
          <w:p w:rsidR="00543EC2" w:rsidRDefault="00543EC2" w:rsidP="00543EC2">
            <w:pPr>
              <w:spacing w:after="1" w:line="269" w:lineRule="exact"/>
              <w:jc w:val="center"/>
              <w:rPr>
                <w:rFonts w:eastAsia="Garamond"/>
                <w:color w:val="000000"/>
                <w:sz w:val="18"/>
                <w:szCs w:val="18"/>
              </w:rPr>
            </w:pPr>
          </w:p>
          <w:p w:rsidR="00543EC2" w:rsidRDefault="00543EC2" w:rsidP="00543EC2">
            <w:pPr>
              <w:spacing w:after="1" w:line="269" w:lineRule="exact"/>
              <w:jc w:val="center"/>
              <w:rPr>
                <w:rFonts w:eastAsia="Garamond"/>
                <w:color w:val="000000"/>
                <w:sz w:val="18"/>
                <w:szCs w:val="18"/>
              </w:rPr>
            </w:pPr>
            <w:r>
              <w:rPr>
                <w:rFonts w:eastAsia="Garamond"/>
                <w:color w:val="000000"/>
                <w:sz w:val="18"/>
                <w:szCs w:val="18"/>
              </w:rPr>
              <w:t>CL</w:t>
            </w:r>
          </w:p>
          <w:p w:rsidR="00543EC2" w:rsidRDefault="00543EC2" w:rsidP="00543EC2">
            <w:pPr>
              <w:spacing w:after="1" w:line="269" w:lineRule="exact"/>
              <w:jc w:val="center"/>
              <w:rPr>
                <w:rFonts w:eastAsia="Garamond"/>
                <w:color w:val="000000"/>
                <w:sz w:val="18"/>
                <w:szCs w:val="18"/>
              </w:rPr>
            </w:pPr>
            <w:r>
              <w:rPr>
                <w:rFonts w:eastAsia="Garamond"/>
                <w:color w:val="000000"/>
                <w:sz w:val="18"/>
                <w:szCs w:val="18"/>
              </w:rPr>
              <w:t>AA</w:t>
            </w:r>
          </w:p>
          <w:p w:rsidR="00543EC2" w:rsidRPr="00304A63" w:rsidRDefault="00543EC2" w:rsidP="00543EC2">
            <w:pPr>
              <w:spacing w:after="1" w:line="269" w:lineRule="exact"/>
              <w:jc w:val="center"/>
              <w:rPr>
                <w:rFonts w:eastAsia="Garamond" w:cs="Garamond"/>
                <w:color w:val="000000"/>
                <w:sz w:val="18"/>
                <w:szCs w:val="18"/>
              </w:rPr>
            </w:pPr>
            <w:r>
              <w:rPr>
                <w:rFonts w:eastAsia="Garamond" w:cs="Garamond"/>
                <w:color w:val="000000"/>
                <w:sz w:val="18"/>
                <w:szCs w:val="18"/>
              </w:rPr>
              <w:lastRenderedPageBreak/>
              <w:t>SI</w:t>
            </w:r>
          </w:p>
          <w:p w:rsidR="00543EC2" w:rsidRPr="00304A63" w:rsidRDefault="00543EC2" w:rsidP="00543EC2">
            <w:pPr>
              <w:spacing w:after="1" w:line="269" w:lineRule="exact"/>
              <w:jc w:val="center"/>
              <w:rPr>
                <w:rFonts w:eastAsia="Garamond" w:cs="Garamond"/>
                <w:color w:val="000000"/>
                <w:sz w:val="18"/>
                <w:szCs w:val="18"/>
              </w:rPr>
            </w:pPr>
          </w:p>
          <w:p w:rsidR="00543EC2" w:rsidRPr="00304A63" w:rsidRDefault="00543EC2" w:rsidP="00543EC2">
            <w:pPr>
              <w:spacing w:after="1" w:line="269" w:lineRule="exact"/>
              <w:jc w:val="center"/>
              <w:rPr>
                <w:rFonts w:eastAsia="Garamond" w:cs="Garamond"/>
                <w:color w:val="000000"/>
                <w:sz w:val="18"/>
                <w:szCs w:val="18"/>
              </w:rPr>
            </w:pPr>
          </w:p>
          <w:p w:rsidR="00543EC2" w:rsidRPr="00304A63" w:rsidRDefault="00543EC2" w:rsidP="00543EC2">
            <w:pPr>
              <w:spacing w:after="1" w:line="269" w:lineRule="exact"/>
              <w:jc w:val="center"/>
              <w:rPr>
                <w:rFonts w:eastAsia="Garamond" w:cs="Garamond"/>
                <w:color w:val="000000"/>
                <w:sz w:val="18"/>
                <w:szCs w:val="18"/>
              </w:rPr>
            </w:pPr>
          </w:p>
          <w:p w:rsidR="00543EC2" w:rsidRDefault="00543EC2" w:rsidP="00543EC2">
            <w:pPr>
              <w:spacing w:line="269" w:lineRule="exact"/>
              <w:jc w:val="center"/>
              <w:rPr>
                <w:sz w:val="18"/>
                <w:szCs w:val="18"/>
              </w:rPr>
            </w:pPr>
          </w:p>
          <w:p w:rsidR="00543EC2" w:rsidRDefault="00543EC2" w:rsidP="00543EC2">
            <w:pPr>
              <w:spacing w:line="269" w:lineRule="exact"/>
              <w:jc w:val="center"/>
              <w:rPr>
                <w:sz w:val="18"/>
                <w:szCs w:val="18"/>
              </w:rPr>
            </w:pPr>
          </w:p>
          <w:p w:rsidR="00543EC2" w:rsidRPr="00304A63" w:rsidRDefault="00543EC2" w:rsidP="00543EC2">
            <w:pPr>
              <w:spacing w:after="1" w:line="269" w:lineRule="exact"/>
              <w:jc w:val="both"/>
              <w:rPr>
                <w:sz w:val="18"/>
                <w:szCs w:val="18"/>
              </w:rPr>
            </w:pPr>
          </w:p>
        </w:tc>
      </w:tr>
    </w:tbl>
    <w:p w:rsidR="00543EC2" w:rsidRDefault="00543EC2" w:rsidP="00543EC2">
      <w:pPr>
        <w:pStyle w:val="Prrafo"/>
        <w:rPr>
          <w:b/>
        </w:rPr>
      </w:pPr>
    </w:p>
    <w:p w:rsidR="00543EC2" w:rsidRDefault="006E702B" w:rsidP="006E702B">
      <w:pPr>
        <w:jc w:val="center"/>
        <w:rPr>
          <w:rFonts w:ascii="Arial" w:hAnsi="Arial" w:cs="Arial"/>
          <w:b/>
          <w:sz w:val="32"/>
          <w:szCs w:val="32"/>
        </w:rPr>
      </w:pPr>
      <w:r>
        <w:rPr>
          <w:rFonts w:ascii="Arial" w:hAnsi="Arial" w:cs="Arial"/>
          <w:b/>
          <w:sz w:val="32"/>
          <w:szCs w:val="32"/>
        </w:rPr>
        <w:t>CRITERIOS DE CALIFICACIÓN Y PONDERACIÓN</w:t>
      </w:r>
    </w:p>
    <w:p w:rsidR="006E702B" w:rsidRPr="00736549" w:rsidRDefault="006E702B" w:rsidP="006E702B">
      <w:pPr>
        <w:pStyle w:val="Ttulo3"/>
      </w:pPr>
      <w:bookmarkStart w:id="4" w:name="_Toc496819917"/>
      <w:r w:rsidRPr="00736549">
        <w:t>CRITERIOS DE CALIFICACIÓN Y PONDERACIÓN DE CULTURA CLÁSICA.</w:t>
      </w:r>
      <w:bookmarkEnd w:id="4"/>
    </w:p>
    <w:p w:rsidR="006E702B" w:rsidRPr="004D2E01" w:rsidRDefault="006E702B" w:rsidP="006E702B">
      <w:pPr>
        <w:pStyle w:val="Default"/>
        <w:spacing w:line="360" w:lineRule="auto"/>
        <w:ind w:firstLine="709"/>
        <w:jc w:val="both"/>
        <w:rPr>
          <w:sz w:val="22"/>
          <w:szCs w:val="22"/>
        </w:rPr>
      </w:pPr>
      <w:r w:rsidRPr="004D2E01">
        <w:rPr>
          <w:sz w:val="22"/>
          <w:szCs w:val="22"/>
        </w:rPr>
        <w:t xml:space="preserve"> </w:t>
      </w:r>
      <w:r w:rsidRPr="004D2E01">
        <w:rPr>
          <w:bCs/>
          <w:sz w:val="22"/>
          <w:szCs w:val="22"/>
        </w:rPr>
        <w:t>En la Resolución de 09/03/2015</w:t>
      </w:r>
      <w:r w:rsidRPr="004D2E01">
        <w:rPr>
          <w:sz w:val="22"/>
          <w:szCs w:val="22"/>
        </w:rPr>
        <w:t xml:space="preserve">, de la </w:t>
      </w:r>
      <w:proofErr w:type="spellStart"/>
      <w:r w:rsidRPr="004D2E01">
        <w:rPr>
          <w:sz w:val="22"/>
          <w:szCs w:val="22"/>
        </w:rPr>
        <w:t>Viceconsejería</w:t>
      </w:r>
      <w:proofErr w:type="spellEnd"/>
      <w:r w:rsidRPr="004D2E01">
        <w:rPr>
          <w:sz w:val="22"/>
          <w:szCs w:val="22"/>
        </w:rPr>
        <w:t xml:space="preserve"> de Educación, Universidades e Investigación, por la que se concreta la categorización, la ponderación y la </w:t>
      </w:r>
      <w:r>
        <w:rPr>
          <w:sz w:val="22"/>
          <w:szCs w:val="22"/>
        </w:rPr>
        <w:t>a</w:t>
      </w:r>
      <w:r w:rsidRPr="004D2E01">
        <w:rPr>
          <w:sz w:val="22"/>
          <w:szCs w:val="22"/>
        </w:rPr>
        <w:t>sociación con las competencias clave, por áreas de conocimiento y cursos, de los estándares de aprendizaje evaluables, se especifica l</w:t>
      </w:r>
      <w:r w:rsidRPr="004D2E01">
        <w:rPr>
          <w:bCs/>
          <w:sz w:val="22"/>
          <w:szCs w:val="22"/>
        </w:rPr>
        <w:t xml:space="preserve">a categorización de los estándares de aprendizaje evaluables. </w:t>
      </w:r>
    </w:p>
    <w:p w:rsidR="006E702B" w:rsidRPr="004D2E01" w:rsidRDefault="006E702B" w:rsidP="006E702B">
      <w:pPr>
        <w:pStyle w:val="Default"/>
        <w:spacing w:line="360" w:lineRule="auto"/>
        <w:ind w:firstLine="709"/>
        <w:jc w:val="both"/>
        <w:rPr>
          <w:sz w:val="22"/>
          <w:szCs w:val="22"/>
        </w:rPr>
      </w:pPr>
      <w:r w:rsidRPr="004D2E01">
        <w:rPr>
          <w:sz w:val="22"/>
          <w:szCs w:val="22"/>
        </w:rPr>
        <w:t>Los estándares de aprendizaje evaluables se han estructurado en tres categorías</w:t>
      </w:r>
      <w:r w:rsidRPr="004D2E01">
        <w:rPr>
          <w:b/>
          <w:bCs/>
          <w:sz w:val="22"/>
          <w:szCs w:val="22"/>
        </w:rPr>
        <w:t>: básicos, intermedios y avanzados</w:t>
      </w:r>
      <w:r w:rsidRPr="004D2E01">
        <w:rPr>
          <w:sz w:val="22"/>
          <w:szCs w:val="22"/>
        </w:rPr>
        <w:t xml:space="preserve">, bajo los criterios de complejidad y significatividad de los mismos en el marco general del currículo, con la finalidad de orientar el contenido de las programaciones didácticas y la evaluación de los aprendizajes de los alumnos. </w:t>
      </w:r>
    </w:p>
    <w:p w:rsidR="006E702B" w:rsidRPr="004D2E01" w:rsidRDefault="006E702B" w:rsidP="006E702B">
      <w:pPr>
        <w:spacing w:line="360" w:lineRule="auto"/>
        <w:ind w:firstLine="709"/>
        <w:jc w:val="both"/>
        <w:rPr>
          <w:rFonts w:ascii="Arial" w:hAnsi="Arial" w:cs="Arial"/>
          <w:sz w:val="22"/>
          <w:szCs w:val="22"/>
        </w:rPr>
      </w:pPr>
      <w:r w:rsidRPr="004D2E01">
        <w:rPr>
          <w:rFonts w:ascii="Arial" w:hAnsi="Arial" w:cs="Arial"/>
          <w:b/>
          <w:bCs/>
          <w:sz w:val="22"/>
          <w:szCs w:val="22"/>
        </w:rPr>
        <w:t xml:space="preserve">Los estándares categorizados como básicos son considerados imprescindibles para garantizar un adecuado progreso del alumnado </w:t>
      </w:r>
      <w:r w:rsidRPr="004D2E01">
        <w:rPr>
          <w:rFonts w:ascii="Arial" w:hAnsi="Arial" w:cs="Arial"/>
          <w:sz w:val="22"/>
          <w:szCs w:val="22"/>
        </w:rPr>
        <w:t>en la etapa y, por tanto, gozarán de una mayor consideración en las programaciones didácticas, sin perjuicio de la unicidad e integridad del currículo, que supone la obligatoriedad de incluir en las programaciones didácticas y trabajar con el alumnado la totalidad de los estándares de aprendizaje evaluables y, por tanto, de los criterios de evaluación y contenidos establecidos.</w:t>
      </w:r>
    </w:p>
    <w:p w:rsidR="006E702B" w:rsidRPr="004D2E01" w:rsidRDefault="006E702B" w:rsidP="006E702B">
      <w:pPr>
        <w:pStyle w:val="Default"/>
        <w:spacing w:line="360" w:lineRule="auto"/>
        <w:ind w:firstLine="709"/>
        <w:jc w:val="both"/>
        <w:rPr>
          <w:sz w:val="22"/>
          <w:szCs w:val="22"/>
        </w:rPr>
      </w:pPr>
      <w:r w:rsidRPr="004D2E01">
        <w:rPr>
          <w:sz w:val="22"/>
          <w:szCs w:val="22"/>
        </w:rPr>
        <w:t xml:space="preserve">Los centros docentes, en el marco de su autonomía, </w:t>
      </w:r>
      <w:r w:rsidRPr="004D2E01">
        <w:rPr>
          <w:b/>
          <w:bCs/>
          <w:sz w:val="22"/>
          <w:szCs w:val="22"/>
        </w:rPr>
        <w:t>podrán modificar la categorización de los estándares intermedios y avanzados</w:t>
      </w:r>
      <w:r w:rsidRPr="004D2E01">
        <w:rPr>
          <w:sz w:val="22"/>
          <w:szCs w:val="22"/>
        </w:rPr>
        <w:t xml:space="preserve">, para adecuarlos en mayor medida a sus propias características y a las del alumnado que escolarizan. </w:t>
      </w:r>
    </w:p>
    <w:p w:rsidR="006E702B" w:rsidRPr="004D2E01" w:rsidRDefault="006E702B" w:rsidP="006E702B">
      <w:pPr>
        <w:spacing w:line="360" w:lineRule="auto"/>
        <w:ind w:firstLine="709"/>
        <w:jc w:val="both"/>
        <w:rPr>
          <w:rFonts w:ascii="Arial" w:hAnsi="Arial" w:cs="Arial"/>
          <w:sz w:val="22"/>
          <w:szCs w:val="22"/>
        </w:rPr>
      </w:pPr>
      <w:r w:rsidRPr="004D2E01">
        <w:rPr>
          <w:rFonts w:ascii="Arial" w:hAnsi="Arial" w:cs="Arial"/>
          <w:sz w:val="22"/>
          <w:szCs w:val="22"/>
        </w:rPr>
        <w:t xml:space="preserve">En todo caso, </w:t>
      </w:r>
      <w:r w:rsidRPr="004D2E01">
        <w:rPr>
          <w:rFonts w:ascii="Arial" w:hAnsi="Arial" w:cs="Arial"/>
          <w:b/>
          <w:bCs/>
          <w:sz w:val="22"/>
          <w:szCs w:val="22"/>
        </w:rPr>
        <w:t>la ponderación de los estándares señalados como básicos supondrá, al menos, el cincuenta por ciento de la calificación máxima establecida para cada área y curso</w:t>
      </w:r>
      <w:r w:rsidRPr="004D2E01">
        <w:rPr>
          <w:rFonts w:ascii="Arial" w:hAnsi="Arial" w:cs="Arial"/>
          <w:sz w:val="22"/>
          <w:szCs w:val="22"/>
        </w:rPr>
        <w:t>. Así mismo, los estándares señalados como avanzados no podrán exceder del diez por ciento de la calificación máxima establecida.</w:t>
      </w:r>
    </w:p>
    <w:p w:rsidR="006E702B" w:rsidRPr="004D2E01" w:rsidRDefault="006E702B" w:rsidP="006E702B">
      <w:pPr>
        <w:spacing w:line="360" w:lineRule="auto"/>
        <w:ind w:firstLine="709"/>
        <w:jc w:val="both"/>
        <w:rPr>
          <w:rFonts w:ascii="Arial" w:hAnsi="Arial" w:cs="Arial"/>
          <w:sz w:val="22"/>
          <w:szCs w:val="22"/>
        </w:rPr>
      </w:pPr>
      <w:r w:rsidRPr="004D2E01">
        <w:rPr>
          <w:rFonts w:ascii="Arial" w:hAnsi="Arial" w:cs="Arial"/>
          <w:sz w:val="22"/>
          <w:szCs w:val="22"/>
        </w:rPr>
        <w:t xml:space="preserve">Las ponderaciones de cada bloque de categorización, para la </w:t>
      </w:r>
      <w:proofErr w:type="gramStart"/>
      <w:r w:rsidRPr="004D2E01">
        <w:rPr>
          <w:rFonts w:ascii="Arial" w:hAnsi="Arial" w:cs="Arial"/>
          <w:sz w:val="22"/>
          <w:szCs w:val="22"/>
        </w:rPr>
        <w:t>calificación  del</w:t>
      </w:r>
      <w:proofErr w:type="gramEnd"/>
      <w:r w:rsidRPr="004D2E01">
        <w:rPr>
          <w:rFonts w:ascii="Arial" w:hAnsi="Arial" w:cs="Arial"/>
          <w:sz w:val="22"/>
          <w:szCs w:val="22"/>
        </w:rPr>
        <w:t xml:space="preserve"> grado de consecución de los objetivos de la materia de Cultura Clásica de primer ciclo de ESO en nuestro centro son los siguientes:</w:t>
      </w:r>
    </w:p>
    <w:p w:rsidR="006E702B" w:rsidRPr="004D2E01" w:rsidRDefault="006E702B" w:rsidP="006E702B">
      <w:pPr>
        <w:pStyle w:val="Prrafodelista"/>
        <w:numPr>
          <w:ilvl w:val="0"/>
          <w:numId w:val="6"/>
        </w:numPr>
        <w:spacing w:after="200" w:line="360" w:lineRule="auto"/>
        <w:jc w:val="both"/>
        <w:rPr>
          <w:rFonts w:ascii="Arial" w:hAnsi="Arial" w:cs="Arial"/>
          <w:sz w:val="22"/>
          <w:szCs w:val="22"/>
        </w:rPr>
      </w:pPr>
      <w:r w:rsidRPr="004D2E01">
        <w:rPr>
          <w:rFonts w:ascii="Arial" w:hAnsi="Arial" w:cs="Arial"/>
          <w:sz w:val="22"/>
          <w:szCs w:val="22"/>
        </w:rPr>
        <w:lastRenderedPageBreak/>
        <w:t>Básicos:  54%</w:t>
      </w:r>
    </w:p>
    <w:p w:rsidR="006E702B" w:rsidRPr="004D2E01" w:rsidRDefault="006E702B" w:rsidP="006E702B">
      <w:pPr>
        <w:pStyle w:val="Prrafodelista"/>
        <w:numPr>
          <w:ilvl w:val="0"/>
          <w:numId w:val="6"/>
        </w:numPr>
        <w:spacing w:after="200" w:line="360" w:lineRule="auto"/>
        <w:jc w:val="both"/>
        <w:rPr>
          <w:rFonts w:ascii="Arial" w:hAnsi="Arial" w:cs="Arial"/>
          <w:sz w:val="22"/>
          <w:szCs w:val="22"/>
        </w:rPr>
      </w:pPr>
      <w:r w:rsidRPr="004D2E01">
        <w:rPr>
          <w:rFonts w:ascii="Arial" w:hAnsi="Arial" w:cs="Arial"/>
          <w:sz w:val="22"/>
          <w:szCs w:val="22"/>
        </w:rPr>
        <w:t>Intermedios: 36%</w:t>
      </w:r>
    </w:p>
    <w:p w:rsidR="006E702B" w:rsidRPr="004D2E01" w:rsidRDefault="006E702B" w:rsidP="006E702B">
      <w:pPr>
        <w:pStyle w:val="Prrafodelista"/>
        <w:numPr>
          <w:ilvl w:val="0"/>
          <w:numId w:val="6"/>
        </w:numPr>
        <w:spacing w:after="200" w:line="360" w:lineRule="auto"/>
        <w:jc w:val="both"/>
        <w:rPr>
          <w:rFonts w:ascii="Arial" w:hAnsi="Arial" w:cs="Arial"/>
          <w:sz w:val="22"/>
          <w:szCs w:val="22"/>
        </w:rPr>
      </w:pPr>
      <w:r w:rsidRPr="004D2E01">
        <w:rPr>
          <w:rFonts w:ascii="Arial" w:hAnsi="Arial" w:cs="Arial"/>
          <w:sz w:val="22"/>
          <w:szCs w:val="22"/>
        </w:rPr>
        <w:t>Avanzados: 10 %</w:t>
      </w:r>
    </w:p>
    <w:p w:rsidR="006E702B" w:rsidRPr="004D2E01" w:rsidRDefault="006E702B" w:rsidP="006E702B">
      <w:pPr>
        <w:pStyle w:val="Default"/>
        <w:spacing w:line="360" w:lineRule="auto"/>
        <w:ind w:firstLine="709"/>
        <w:jc w:val="both"/>
        <w:rPr>
          <w:sz w:val="22"/>
          <w:szCs w:val="22"/>
        </w:rPr>
      </w:pPr>
      <w:r w:rsidRPr="004D2E01">
        <w:rPr>
          <w:sz w:val="22"/>
          <w:szCs w:val="22"/>
        </w:rPr>
        <w:t xml:space="preserve">La consecución </w:t>
      </w:r>
      <w:r w:rsidRPr="004D2E01">
        <w:rPr>
          <w:bCs/>
          <w:sz w:val="22"/>
          <w:szCs w:val="22"/>
        </w:rPr>
        <w:t xml:space="preserve">de todos los estándares de aprendizaje BÁSICOS </w:t>
      </w:r>
      <w:r w:rsidRPr="004D2E01">
        <w:rPr>
          <w:sz w:val="22"/>
          <w:szCs w:val="22"/>
        </w:rPr>
        <w:t xml:space="preserve">garantizará la </w:t>
      </w:r>
      <w:r w:rsidRPr="004D2E01">
        <w:rPr>
          <w:bCs/>
          <w:sz w:val="22"/>
          <w:szCs w:val="22"/>
        </w:rPr>
        <w:t xml:space="preserve">SUFICIENCIA </w:t>
      </w:r>
      <w:r w:rsidRPr="004D2E01">
        <w:rPr>
          <w:sz w:val="22"/>
          <w:szCs w:val="22"/>
        </w:rPr>
        <w:t xml:space="preserve">del área de Cultura Clásica, es decir, en el caso hipotético de que un alumno tuviera conseguidos todos los estándares de aprendizaje básicos, sin haber conseguido ningún estándar intermedio ni avanzado, obtendría </w:t>
      </w:r>
      <w:r w:rsidRPr="004D2E01">
        <w:rPr>
          <w:b/>
          <w:bCs/>
          <w:sz w:val="22"/>
          <w:szCs w:val="22"/>
        </w:rPr>
        <w:t xml:space="preserve">SUFICIENTE </w:t>
      </w:r>
      <w:r w:rsidRPr="004D2E01">
        <w:rPr>
          <w:sz w:val="22"/>
          <w:szCs w:val="22"/>
        </w:rPr>
        <w:t xml:space="preserve">como calificación curricular en esa área. </w:t>
      </w:r>
    </w:p>
    <w:p w:rsidR="006E702B" w:rsidRPr="004D2E01" w:rsidRDefault="006E702B" w:rsidP="006E702B">
      <w:pPr>
        <w:pStyle w:val="Default"/>
        <w:spacing w:line="360" w:lineRule="auto"/>
        <w:ind w:firstLine="709"/>
        <w:jc w:val="both"/>
        <w:rPr>
          <w:sz w:val="22"/>
          <w:szCs w:val="22"/>
        </w:rPr>
      </w:pPr>
      <w:r w:rsidRPr="004D2E01">
        <w:rPr>
          <w:sz w:val="22"/>
          <w:szCs w:val="22"/>
        </w:rPr>
        <w:t>La no consecución de algún</w:t>
      </w:r>
      <w:r>
        <w:rPr>
          <w:sz w:val="22"/>
          <w:szCs w:val="22"/>
        </w:rPr>
        <w:t>/os estándares de aprendizaje BÁ</w:t>
      </w:r>
      <w:r w:rsidRPr="004D2E01">
        <w:rPr>
          <w:sz w:val="22"/>
          <w:szCs w:val="22"/>
        </w:rPr>
        <w:t xml:space="preserve">SICOS, </w:t>
      </w:r>
      <w:r w:rsidRPr="004D2E01">
        <w:rPr>
          <w:bCs/>
          <w:sz w:val="22"/>
          <w:szCs w:val="22"/>
        </w:rPr>
        <w:t>restará proporcionalmente puntuación de la calificación total de este bloque de estándares básicos.</w:t>
      </w:r>
    </w:p>
    <w:p w:rsidR="006E702B" w:rsidRPr="004D2E01" w:rsidRDefault="006E702B" w:rsidP="006E702B">
      <w:pPr>
        <w:pStyle w:val="Default"/>
        <w:spacing w:after="48" w:line="360" w:lineRule="auto"/>
        <w:ind w:firstLine="709"/>
        <w:jc w:val="both"/>
        <w:rPr>
          <w:sz w:val="22"/>
          <w:szCs w:val="22"/>
        </w:rPr>
      </w:pPr>
      <w:r w:rsidRPr="004D2E01">
        <w:rPr>
          <w:sz w:val="22"/>
          <w:szCs w:val="22"/>
        </w:rPr>
        <w:t xml:space="preserve">La calificación de los bloques de estándares </w:t>
      </w:r>
      <w:r w:rsidRPr="004D2E01">
        <w:rPr>
          <w:bCs/>
          <w:sz w:val="22"/>
          <w:szCs w:val="22"/>
        </w:rPr>
        <w:t>INTERMEDIOS Y AVANZADOS</w:t>
      </w:r>
      <w:r w:rsidRPr="004D2E01">
        <w:rPr>
          <w:b/>
          <w:bCs/>
          <w:sz w:val="22"/>
          <w:szCs w:val="22"/>
        </w:rPr>
        <w:t xml:space="preserve"> </w:t>
      </w:r>
      <w:r w:rsidRPr="004D2E01">
        <w:rPr>
          <w:sz w:val="22"/>
          <w:szCs w:val="22"/>
        </w:rPr>
        <w:t xml:space="preserve">se calculará en función del nivel de logro alcanzado por el alumno en los mismos y según la ponderación establecida en estos bloques. </w:t>
      </w:r>
    </w:p>
    <w:p w:rsidR="006E702B" w:rsidRPr="004D2E01" w:rsidRDefault="006E702B" w:rsidP="006E702B">
      <w:pPr>
        <w:pStyle w:val="Default"/>
        <w:spacing w:line="360" w:lineRule="auto"/>
        <w:ind w:firstLine="709"/>
        <w:jc w:val="both"/>
        <w:rPr>
          <w:sz w:val="22"/>
          <w:szCs w:val="22"/>
        </w:rPr>
      </w:pPr>
      <w:r w:rsidRPr="004D2E01">
        <w:rPr>
          <w:sz w:val="22"/>
          <w:szCs w:val="22"/>
        </w:rPr>
        <w:t xml:space="preserve">La </w:t>
      </w:r>
      <w:r w:rsidRPr="004D2E01">
        <w:rPr>
          <w:b/>
          <w:bCs/>
          <w:sz w:val="22"/>
          <w:szCs w:val="22"/>
        </w:rPr>
        <w:t xml:space="preserve">CALIFICACIÓN CURRICULAR TOTAL </w:t>
      </w:r>
      <w:r w:rsidRPr="004D2E01">
        <w:rPr>
          <w:sz w:val="22"/>
          <w:szCs w:val="22"/>
        </w:rPr>
        <w:t>será la suma de las calificaciones obtenidas en cada bloque.</w:t>
      </w:r>
    </w:p>
    <w:p w:rsidR="006E702B" w:rsidRPr="004D2E01" w:rsidRDefault="006E702B" w:rsidP="006E702B">
      <w:pPr>
        <w:pStyle w:val="Default"/>
        <w:spacing w:line="360" w:lineRule="auto"/>
        <w:jc w:val="both"/>
        <w:rPr>
          <w:b/>
          <w:bCs/>
          <w:sz w:val="22"/>
          <w:szCs w:val="22"/>
        </w:rPr>
      </w:pPr>
    </w:p>
    <w:p w:rsidR="006E702B" w:rsidRPr="004D2E01" w:rsidRDefault="006E702B" w:rsidP="006E702B">
      <w:pPr>
        <w:pStyle w:val="Default"/>
        <w:spacing w:line="360" w:lineRule="auto"/>
        <w:jc w:val="both"/>
        <w:rPr>
          <w:sz w:val="22"/>
          <w:szCs w:val="22"/>
        </w:rPr>
      </w:pPr>
      <w:r w:rsidRPr="004D2E01">
        <w:rPr>
          <w:b/>
          <w:bCs/>
          <w:sz w:val="22"/>
          <w:szCs w:val="22"/>
        </w:rPr>
        <w:t>CALIFICACIÓN TOTAL</w:t>
      </w:r>
      <w:r w:rsidRPr="004D2E01">
        <w:rPr>
          <w:sz w:val="22"/>
          <w:szCs w:val="22"/>
        </w:rPr>
        <w:t xml:space="preserve">= </w:t>
      </w:r>
      <w:proofErr w:type="spellStart"/>
      <w:r w:rsidRPr="004D2E01">
        <w:rPr>
          <w:sz w:val="22"/>
          <w:szCs w:val="22"/>
        </w:rPr>
        <w:t>calif</w:t>
      </w:r>
      <w:proofErr w:type="spellEnd"/>
      <w:r w:rsidRPr="004D2E01">
        <w:rPr>
          <w:sz w:val="22"/>
          <w:szCs w:val="22"/>
        </w:rPr>
        <w:t xml:space="preserve"> BÁSICOS + </w:t>
      </w:r>
      <w:proofErr w:type="spellStart"/>
      <w:r w:rsidRPr="004D2E01">
        <w:rPr>
          <w:sz w:val="22"/>
          <w:szCs w:val="22"/>
        </w:rPr>
        <w:t>calif</w:t>
      </w:r>
      <w:proofErr w:type="spellEnd"/>
      <w:r w:rsidRPr="004D2E01">
        <w:rPr>
          <w:sz w:val="22"/>
          <w:szCs w:val="22"/>
        </w:rPr>
        <w:t xml:space="preserve"> INTERMEDIOS + </w:t>
      </w:r>
      <w:proofErr w:type="spellStart"/>
      <w:r w:rsidRPr="004D2E01">
        <w:rPr>
          <w:sz w:val="22"/>
          <w:szCs w:val="22"/>
        </w:rPr>
        <w:t>calif</w:t>
      </w:r>
      <w:proofErr w:type="spellEnd"/>
      <w:r w:rsidRPr="004D2E01">
        <w:rPr>
          <w:sz w:val="22"/>
          <w:szCs w:val="22"/>
        </w:rPr>
        <w:t xml:space="preserve"> AVANZADOS  </w:t>
      </w:r>
    </w:p>
    <w:p w:rsidR="006E702B" w:rsidRPr="004D2E01" w:rsidRDefault="006E702B" w:rsidP="006E702B">
      <w:pPr>
        <w:autoSpaceDE w:val="0"/>
        <w:autoSpaceDN w:val="0"/>
        <w:adjustRightInd w:val="0"/>
        <w:spacing w:line="360" w:lineRule="auto"/>
        <w:ind w:firstLine="709"/>
        <w:jc w:val="both"/>
        <w:rPr>
          <w:rFonts w:ascii="Arial" w:hAnsi="Arial" w:cs="Arial"/>
          <w:sz w:val="22"/>
          <w:szCs w:val="22"/>
        </w:rPr>
      </w:pPr>
      <w:r w:rsidRPr="004D2E01">
        <w:rPr>
          <w:rFonts w:ascii="Arial" w:hAnsi="Arial" w:cs="Arial"/>
          <w:sz w:val="22"/>
          <w:szCs w:val="22"/>
        </w:rPr>
        <w:t xml:space="preserve">En </w:t>
      </w:r>
      <w:proofErr w:type="gramStart"/>
      <w:r w:rsidRPr="004D2E01">
        <w:rPr>
          <w:rFonts w:ascii="Arial" w:hAnsi="Arial" w:cs="Arial"/>
          <w:sz w:val="22"/>
          <w:szCs w:val="22"/>
        </w:rPr>
        <w:t xml:space="preserve">el  </w:t>
      </w:r>
      <w:r w:rsidRPr="004D2E01">
        <w:rPr>
          <w:rFonts w:ascii="Arial" w:hAnsi="Arial" w:cs="Arial"/>
          <w:bCs/>
          <w:sz w:val="22"/>
          <w:szCs w:val="22"/>
        </w:rPr>
        <w:t>Decreto</w:t>
      </w:r>
      <w:proofErr w:type="gramEnd"/>
      <w:r w:rsidRPr="004D2E01">
        <w:rPr>
          <w:rFonts w:ascii="Arial" w:hAnsi="Arial" w:cs="Arial"/>
          <w:bCs/>
          <w:sz w:val="22"/>
          <w:szCs w:val="22"/>
        </w:rPr>
        <w:t xml:space="preserve"> 40/2015 de 15/06/2015 por el que se establece el currículo de Educación Secundaria Obligatoria y Bachillerato en la Comunidad Autónoma de Castilla-La Mancha [2015/7558] en </w:t>
      </w:r>
      <w:r w:rsidRPr="004D2E01">
        <w:rPr>
          <w:rFonts w:ascii="Arial" w:hAnsi="Arial" w:cs="Arial"/>
          <w:iCs/>
          <w:sz w:val="22"/>
          <w:szCs w:val="22"/>
        </w:rPr>
        <w:t>su disposición adicional primera dice:</w:t>
      </w:r>
    </w:p>
    <w:p w:rsidR="006E702B" w:rsidRPr="004D2E01" w:rsidRDefault="006E702B" w:rsidP="006E702B">
      <w:pPr>
        <w:autoSpaceDE w:val="0"/>
        <w:autoSpaceDN w:val="0"/>
        <w:adjustRightInd w:val="0"/>
        <w:spacing w:line="360" w:lineRule="auto"/>
        <w:ind w:firstLine="340"/>
        <w:jc w:val="both"/>
        <w:rPr>
          <w:rFonts w:ascii="Arial" w:hAnsi="Arial" w:cs="Arial"/>
          <w:i/>
          <w:color w:val="000000"/>
          <w:sz w:val="22"/>
          <w:szCs w:val="22"/>
        </w:rPr>
      </w:pPr>
      <w:r w:rsidRPr="004D2E01">
        <w:rPr>
          <w:rFonts w:ascii="Arial" w:hAnsi="Arial" w:cs="Arial"/>
          <w:i/>
          <w:color w:val="000000"/>
          <w:sz w:val="22"/>
          <w:szCs w:val="22"/>
        </w:rPr>
        <w:t>Los resultados de la evaluación se expresarán en la Educación Secundaria Obligatoria mediante una calificación numérica, sin emplear decimales, en una escala de uno a diez, que irá acompañada de los siguientes términos: Insuficiente (IN), Suficiente (SU), Bien (BI), Notable (NT), Sobresaliente (SB), aplicándose las siguientes correspondencias:</w:t>
      </w:r>
    </w:p>
    <w:p w:rsidR="006E702B" w:rsidRPr="004D2E01" w:rsidRDefault="006E702B" w:rsidP="006E702B">
      <w:pPr>
        <w:autoSpaceDE w:val="0"/>
        <w:autoSpaceDN w:val="0"/>
        <w:adjustRightInd w:val="0"/>
        <w:spacing w:before="160" w:line="360" w:lineRule="auto"/>
        <w:ind w:firstLine="340"/>
        <w:jc w:val="both"/>
        <w:rPr>
          <w:rFonts w:ascii="Arial" w:hAnsi="Arial" w:cs="Arial"/>
          <w:i/>
          <w:color w:val="000000"/>
          <w:sz w:val="22"/>
          <w:szCs w:val="22"/>
        </w:rPr>
      </w:pPr>
      <w:r w:rsidRPr="004D2E01">
        <w:rPr>
          <w:rFonts w:ascii="Arial" w:hAnsi="Arial" w:cs="Arial"/>
          <w:i/>
          <w:color w:val="000000"/>
          <w:sz w:val="22"/>
          <w:szCs w:val="22"/>
        </w:rPr>
        <w:t>Insuficiente: 1, 2, 3 o 4.</w:t>
      </w:r>
    </w:p>
    <w:p w:rsidR="006E702B" w:rsidRPr="004D2E01" w:rsidRDefault="006E702B" w:rsidP="006E702B">
      <w:pPr>
        <w:autoSpaceDE w:val="0"/>
        <w:autoSpaceDN w:val="0"/>
        <w:adjustRightInd w:val="0"/>
        <w:spacing w:line="360" w:lineRule="auto"/>
        <w:ind w:firstLine="340"/>
        <w:jc w:val="both"/>
        <w:rPr>
          <w:rFonts w:ascii="Arial" w:hAnsi="Arial" w:cs="Arial"/>
          <w:i/>
          <w:color w:val="000000"/>
          <w:sz w:val="22"/>
          <w:szCs w:val="22"/>
        </w:rPr>
      </w:pPr>
      <w:r w:rsidRPr="004D2E01">
        <w:rPr>
          <w:rFonts w:ascii="Arial" w:hAnsi="Arial" w:cs="Arial"/>
          <w:i/>
          <w:color w:val="000000"/>
          <w:sz w:val="22"/>
          <w:szCs w:val="22"/>
        </w:rPr>
        <w:t>Suficiente: 5.</w:t>
      </w:r>
    </w:p>
    <w:p w:rsidR="006E702B" w:rsidRPr="004D2E01" w:rsidRDefault="006E702B" w:rsidP="006E702B">
      <w:pPr>
        <w:autoSpaceDE w:val="0"/>
        <w:autoSpaceDN w:val="0"/>
        <w:adjustRightInd w:val="0"/>
        <w:spacing w:line="360" w:lineRule="auto"/>
        <w:ind w:firstLine="340"/>
        <w:jc w:val="both"/>
        <w:rPr>
          <w:rFonts w:ascii="Arial" w:hAnsi="Arial" w:cs="Arial"/>
          <w:i/>
          <w:color w:val="000000"/>
          <w:sz w:val="22"/>
          <w:szCs w:val="22"/>
        </w:rPr>
      </w:pPr>
      <w:r w:rsidRPr="004D2E01">
        <w:rPr>
          <w:rFonts w:ascii="Arial" w:hAnsi="Arial" w:cs="Arial"/>
          <w:i/>
          <w:color w:val="000000"/>
          <w:sz w:val="22"/>
          <w:szCs w:val="22"/>
        </w:rPr>
        <w:t>Bien: 6.</w:t>
      </w:r>
    </w:p>
    <w:p w:rsidR="006E702B" w:rsidRPr="004D2E01" w:rsidRDefault="006E702B" w:rsidP="006E702B">
      <w:pPr>
        <w:autoSpaceDE w:val="0"/>
        <w:autoSpaceDN w:val="0"/>
        <w:adjustRightInd w:val="0"/>
        <w:spacing w:line="360" w:lineRule="auto"/>
        <w:ind w:firstLine="340"/>
        <w:jc w:val="both"/>
        <w:rPr>
          <w:rFonts w:ascii="Arial" w:hAnsi="Arial" w:cs="Arial"/>
          <w:i/>
          <w:color w:val="000000"/>
          <w:sz w:val="22"/>
          <w:szCs w:val="22"/>
        </w:rPr>
      </w:pPr>
      <w:r w:rsidRPr="004D2E01">
        <w:rPr>
          <w:rFonts w:ascii="Arial" w:hAnsi="Arial" w:cs="Arial"/>
          <w:i/>
          <w:color w:val="000000"/>
          <w:sz w:val="22"/>
          <w:szCs w:val="22"/>
        </w:rPr>
        <w:t>Notable: 7 u 8.</w:t>
      </w:r>
    </w:p>
    <w:p w:rsidR="006E702B" w:rsidRPr="004D2E01" w:rsidRDefault="006E702B" w:rsidP="006E702B">
      <w:pPr>
        <w:pStyle w:val="Default"/>
        <w:spacing w:line="360" w:lineRule="auto"/>
        <w:jc w:val="both"/>
        <w:rPr>
          <w:i/>
          <w:sz w:val="22"/>
          <w:szCs w:val="22"/>
        </w:rPr>
      </w:pPr>
      <w:r w:rsidRPr="004D2E01">
        <w:rPr>
          <w:i/>
          <w:sz w:val="22"/>
          <w:szCs w:val="22"/>
        </w:rPr>
        <w:t xml:space="preserve">    Sobresaliente: 9 o 10.</w:t>
      </w:r>
    </w:p>
    <w:p w:rsidR="006E702B" w:rsidRPr="004D2E01" w:rsidRDefault="006E702B" w:rsidP="006E702B">
      <w:pPr>
        <w:autoSpaceDE w:val="0"/>
        <w:autoSpaceDN w:val="0"/>
        <w:adjustRightInd w:val="0"/>
        <w:spacing w:line="360" w:lineRule="auto"/>
        <w:jc w:val="both"/>
        <w:rPr>
          <w:rFonts w:ascii="Arial" w:hAnsi="Arial" w:cs="Arial"/>
          <w:color w:val="000000"/>
          <w:sz w:val="22"/>
          <w:szCs w:val="22"/>
        </w:rPr>
      </w:pPr>
    </w:p>
    <w:p w:rsidR="006E702B" w:rsidRPr="004D2E01" w:rsidRDefault="006E702B" w:rsidP="006E702B">
      <w:pPr>
        <w:autoSpaceDE w:val="0"/>
        <w:autoSpaceDN w:val="0"/>
        <w:adjustRightInd w:val="0"/>
        <w:spacing w:line="360" w:lineRule="auto"/>
        <w:ind w:firstLine="709"/>
        <w:jc w:val="both"/>
        <w:rPr>
          <w:rFonts w:ascii="Arial" w:hAnsi="Arial" w:cs="Arial"/>
          <w:sz w:val="22"/>
          <w:szCs w:val="22"/>
        </w:rPr>
      </w:pPr>
      <w:r w:rsidRPr="004D2E01">
        <w:rPr>
          <w:rFonts w:ascii="Arial" w:hAnsi="Arial" w:cs="Arial"/>
          <w:color w:val="000000"/>
          <w:sz w:val="22"/>
          <w:szCs w:val="22"/>
        </w:rPr>
        <w:t>Cuando el alumnado no se presente a las pruebas extraordinarias se consignará “No Presentado (NP)”.</w:t>
      </w:r>
      <w:r w:rsidRPr="004D2E01">
        <w:rPr>
          <w:rFonts w:ascii="Arial" w:hAnsi="Arial" w:cs="Arial"/>
          <w:sz w:val="22"/>
          <w:szCs w:val="22"/>
        </w:rPr>
        <w:t xml:space="preserve"> Para el cálculo de la nota media, la situación No Presentado (NP) equivaldrá a la calificación numérica mínima establecida para cada etapa, salvo que </w:t>
      </w:r>
      <w:r w:rsidRPr="004D2E01">
        <w:rPr>
          <w:rFonts w:ascii="Arial" w:hAnsi="Arial" w:cs="Arial"/>
          <w:sz w:val="22"/>
          <w:szCs w:val="22"/>
        </w:rPr>
        <w:lastRenderedPageBreak/>
        <w:t>exista una calificación numérica obtenida para la misma materia en prueba ordinaria, en cuyo caso se tendrá en cuenta esta calificación.</w:t>
      </w:r>
    </w:p>
    <w:p w:rsidR="006E702B" w:rsidRPr="004D2E01" w:rsidRDefault="006E702B" w:rsidP="006E702B">
      <w:pPr>
        <w:autoSpaceDE w:val="0"/>
        <w:autoSpaceDN w:val="0"/>
        <w:adjustRightInd w:val="0"/>
        <w:spacing w:line="360" w:lineRule="auto"/>
        <w:ind w:firstLine="708"/>
        <w:jc w:val="both"/>
        <w:rPr>
          <w:rFonts w:ascii="Arial" w:eastAsia="Calibri" w:hAnsi="Arial" w:cs="Arial"/>
          <w:sz w:val="22"/>
          <w:szCs w:val="22"/>
        </w:rPr>
      </w:pPr>
      <w:r w:rsidRPr="004D2E01">
        <w:rPr>
          <w:rFonts w:ascii="Arial" w:eastAsia="Calibri" w:hAnsi="Arial" w:cs="Arial"/>
          <w:sz w:val="22"/>
          <w:szCs w:val="22"/>
        </w:rPr>
        <w:t xml:space="preserve"> Se valorará en los exámenes la adecuación de las respuestas y la precisión y corrección en la lengua materna. Por faltas de ortografía se quitará 0,1 puntos.</w:t>
      </w:r>
    </w:p>
    <w:p w:rsidR="006E702B" w:rsidRPr="004D2E01" w:rsidRDefault="006E702B" w:rsidP="006E702B">
      <w:pPr>
        <w:pStyle w:val="Piedepgina"/>
        <w:tabs>
          <w:tab w:val="clear" w:pos="4252"/>
          <w:tab w:val="clear" w:pos="8504"/>
        </w:tabs>
        <w:spacing w:line="360" w:lineRule="auto"/>
        <w:ind w:firstLine="709"/>
        <w:jc w:val="both"/>
        <w:rPr>
          <w:rFonts w:ascii="Arial" w:eastAsia="Calibri" w:hAnsi="Arial" w:cs="Arial"/>
          <w:sz w:val="22"/>
          <w:szCs w:val="22"/>
        </w:rPr>
      </w:pPr>
      <w:r w:rsidRPr="004D2E01">
        <w:rPr>
          <w:rFonts w:ascii="Arial" w:eastAsia="Calibri" w:hAnsi="Arial" w:cs="Arial"/>
          <w:sz w:val="22"/>
          <w:szCs w:val="22"/>
        </w:rPr>
        <w:t xml:space="preserve">Las faltas a los exámenes deberán ser justificadas adecuadamente con el informe </w:t>
      </w:r>
      <w:proofErr w:type="gramStart"/>
      <w:r w:rsidRPr="004D2E01">
        <w:rPr>
          <w:rFonts w:ascii="Arial" w:eastAsia="Calibri" w:hAnsi="Arial" w:cs="Arial"/>
          <w:sz w:val="22"/>
          <w:szCs w:val="22"/>
        </w:rPr>
        <w:t>médico  –</w:t>
      </w:r>
      <w:proofErr w:type="gramEnd"/>
      <w:r w:rsidRPr="004D2E01">
        <w:rPr>
          <w:rFonts w:ascii="Arial" w:eastAsia="Calibri" w:hAnsi="Arial" w:cs="Arial"/>
          <w:sz w:val="22"/>
          <w:szCs w:val="22"/>
        </w:rPr>
        <w:t xml:space="preserve"> si la enfermedad  fuera motivo de la falta – en el que refleje la imposibilidad de realizarlo</w:t>
      </w:r>
      <w:r>
        <w:rPr>
          <w:rFonts w:ascii="Arial" w:eastAsia="Calibri" w:hAnsi="Arial" w:cs="Arial"/>
          <w:sz w:val="22"/>
          <w:szCs w:val="22"/>
        </w:rPr>
        <w:t>. Si no fuera el caso de enfermedad, los padres o tutores informarán directamente del motivo de la falta</w:t>
      </w:r>
      <w:r w:rsidRPr="004D2E01">
        <w:rPr>
          <w:rFonts w:ascii="Arial" w:eastAsia="Calibri" w:hAnsi="Arial" w:cs="Arial"/>
          <w:sz w:val="22"/>
          <w:szCs w:val="22"/>
        </w:rPr>
        <w:t>. No se repetirá el examen si la justificación no es adecuada o no ha sido presentada en el momento de incorporación del alumno.</w:t>
      </w:r>
    </w:p>
    <w:p w:rsidR="006E702B" w:rsidRPr="004D2E01" w:rsidRDefault="006E702B" w:rsidP="006E702B">
      <w:pPr>
        <w:autoSpaceDE w:val="0"/>
        <w:autoSpaceDN w:val="0"/>
        <w:adjustRightInd w:val="0"/>
        <w:spacing w:line="360" w:lineRule="auto"/>
        <w:ind w:left="-1701" w:firstLine="1701"/>
        <w:jc w:val="both"/>
        <w:rPr>
          <w:rFonts w:ascii="Arial" w:hAnsi="Arial" w:cs="Arial"/>
          <w:b/>
          <w:sz w:val="22"/>
          <w:szCs w:val="22"/>
        </w:rPr>
      </w:pPr>
    </w:p>
    <w:p w:rsidR="006E702B" w:rsidRPr="004D2E01" w:rsidRDefault="006E702B" w:rsidP="006E702B">
      <w:pPr>
        <w:pStyle w:val="Ttulo3"/>
      </w:pPr>
      <w:r w:rsidRPr="004D2E01">
        <w:t xml:space="preserve"> </w:t>
      </w:r>
      <w:bookmarkStart w:id="5" w:name="_Toc496819918"/>
      <w:r w:rsidRPr="004D2E01">
        <w:t>INSTRUMENTOS DE EVALUACIÓN</w:t>
      </w:r>
      <w:bookmarkEnd w:id="5"/>
    </w:p>
    <w:p w:rsidR="006E702B" w:rsidRPr="004D2E01" w:rsidRDefault="006E702B" w:rsidP="006E702B">
      <w:pPr>
        <w:spacing w:line="360" w:lineRule="auto"/>
        <w:ind w:firstLine="709"/>
        <w:jc w:val="both"/>
        <w:rPr>
          <w:rFonts w:ascii="Arial" w:hAnsi="Arial" w:cs="Arial"/>
          <w:sz w:val="22"/>
          <w:szCs w:val="22"/>
        </w:rPr>
      </w:pPr>
      <w:r w:rsidRPr="004D2E01">
        <w:rPr>
          <w:rFonts w:ascii="Arial" w:hAnsi="Arial" w:cs="Arial"/>
          <w:sz w:val="22"/>
          <w:szCs w:val="22"/>
        </w:rPr>
        <w:t>En aplicación de los criterios de evaluación anteriormente citados y sus estándares de aprendizaje evaluables, para realizar un seguimiento adecuado del progreso del alumnado se tendrán en cuenta varios elementos de valoración para calificar con un sentido global el rendimiento personal de cada alumno:</w:t>
      </w:r>
    </w:p>
    <w:p w:rsidR="006E702B" w:rsidRPr="004D2E01" w:rsidRDefault="006E702B" w:rsidP="006E702B">
      <w:pPr>
        <w:pStyle w:val="Prrafodelista"/>
        <w:numPr>
          <w:ilvl w:val="0"/>
          <w:numId w:val="7"/>
        </w:numPr>
        <w:spacing w:after="200" w:line="360" w:lineRule="auto"/>
        <w:jc w:val="both"/>
        <w:rPr>
          <w:rFonts w:ascii="Arial" w:hAnsi="Arial" w:cs="Arial"/>
          <w:sz w:val="22"/>
          <w:szCs w:val="22"/>
        </w:rPr>
      </w:pPr>
      <w:r w:rsidRPr="004D2E01">
        <w:rPr>
          <w:rFonts w:ascii="Arial" w:hAnsi="Arial" w:cs="Arial"/>
          <w:b/>
          <w:sz w:val="22"/>
          <w:szCs w:val="22"/>
        </w:rPr>
        <w:t>TÉCNICAS DE OBSERVACIÓN</w:t>
      </w:r>
      <w:r w:rsidRPr="004D2E01">
        <w:rPr>
          <w:rFonts w:ascii="Arial" w:hAnsi="Arial" w:cs="Arial"/>
          <w:sz w:val="22"/>
          <w:szCs w:val="22"/>
        </w:rPr>
        <w:t>: Su objetivo es conocer el comportamiento natural de los alumnos en situaciones espontáneas, que pueden ser controladas o no. Se utiliza sobre todo para evaluar procedimientos y actitudes, fácilmente observables. Dentro de la metodología basada en la observación se agrupan diferentes técnicas.</w:t>
      </w:r>
    </w:p>
    <w:p w:rsidR="006E702B" w:rsidRPr="004D2E01" w:rsidRDefault="006E702B" w:rsidP="006E702B">
      <w:pPr>
        <w:pStyle w:val="Prrafodelista"/>
        <w:numPr>
          <w:ilvl w:val="0"/>
          <w:numId w:val="7"/>
        </w:numPr>
        <w:spacing w:after="200" w:line="360" w:lineRule="auto"/>
        <w:jc w:val="both"/>
        <w:rPr>
          <w:rFonts w:ascii="Arial" w:hAnsi="Arial" w:cs="Arial"/>
          <w:sz w:val="22"/>
          <w:szCs w:val="22"/>
        </w:rPr>
      </w:pPr>
      <w:r w:rsidRPr="004D2E01">
        <w:rPr>
          <w:rFonts w:ascii="Arial" w:hAnsi="Arial" w:cs="Arial"/>
          <w:b/>
          <w:sz w:val="22"/>
          <w:szCs w:val="22"/>
        </w:rPr>
        <w:t>REVISIÓN DE TAREAS DEL ALUMNO</w:t>
      </w:r>
      <w:r w:rsidRPr="004D2E01">
        <w:rPr>
          <w:rFonts w:ascii="Arial" w:hAnsi="Arial" w:cs="Arial"/>
          <w:sz w:val="22"/>
          <w:szCs w:val="22"/>
        </w:rPr>
        <w:t xml:space="preserve">: Se utilizan para evaluar </w:t>
      </w:r>
      <w:r w:rsidRPr="004D2E01">
        <w:rPr>
          <w:rFonts w:ascii="Arial" w:hAnsi="Arial" w:cs="Arial"/>
          <w:b/>
          <w:bCs/>
          <w:sz w:val="22"/>
          <w:szCs w:val="22"/>
        </w:rPr>
        <w:t xml:space="preserve">procedimientos. </w:t>
      </w:r>
      <w:r w:rsidRPr="004D2E01">
        <w:rPr>
          <w:rFonts w:ascii="Arial" w:hAnsi="Arial" w:cs="Arial"/>
          <w:bCs/>
          <w:sz w:val="22"/>
          <w:szCs w:val="22"/>
        </w:rPr>
        <w:t xml:space="preserve">Por </w:t>
      </w:r>
      <w:proofErr w:type="gramStart"/>
      <w:r w:rsidRPr="004D2E01">
        <w:rPr>
          <w:rFonts w:ascii="Arial" w:hAnsi="Arial" w:cs="Arial"/>
          <w:bCs/>
          <w:sz w:val="22"/>
          <w:szCs w:val="22"/>
        </w:rPr>
        <w:t>ejemplo</w:t>
      </w:r>
      <w:proofErr w:type="gramEnd"/>
      <w:r w:rsidRPr="004D2E01">
        <w:rPr>
          <w:rFonts w:ascii="Arial" w:hAnsi="Arial" w:cs="Arial"/>
          <w:bCs/>
          <w:sz w:val="22"/>
          <w:szCs w:val="22"/>
        </w:rPr>
        <w:t xml:space="preserve"> mediante el análisis del cuaderno del clase o análisis de producciones</w:t>
      </w:r>
      <w:r w:rsidRPr="004D2E01">
        <w:rPr>
          <w:rFonts w:ascii="Arial" w:hAnsi="Arial" w:cs="Arial"/>
          <w:sz w:val="22"/>
          <w:szCs w:val="22"/>
        </w:rPr>
        <w:t>.</w:t>
      </w:r>
    </w:p>
    <w:p w:rsidR="006E702B" w:rsidRPr="004D2E01" w:rsidRDefault="006E702B" w:rsidP="006E702B">
      <w:pPr>
        <w:pStyle w:val="Prrafodelista"/>
        <w:numPr>
          <w:ilvl w:val="0"/>
          <w:numId w:val="7"/>
        </w:numPr>
        <w:spacing w:after="200" w:line="360" w:lineRule="auto"/>
        <w:jc w:val="both"/>
        <w:rPr>
          <w:rFonts w:ascii="Arial" w:hAnsi="Arial" w:cs="Arial"/>
          <w:sz w:val="22"/>
          <w:szCs w:val="22"/>
        </w:rPr>
      </w:pPr>
      <w:r w:rsidRPr="004D2E01">
        <w:rPr>
          <w:rFonts w:ascii="Arial" w:hAnsi="Arial" w:cs="Arial"/>
          <w:b/>
          <w:sz w:val="22"/>
          <w:szCs w:val="22"/>
        </w:rPr>
        <w:t xml:space="preserve">PRUEBAS ESPECÍFICAS: </w:t>
      </w:r>
      <w:r w:rsidRPr="004D2E01">
        <w:rPr>
          <w:rFonts w:ascii="Arial" w:hAnsi="Arial" w:cs="Arial"/>
          <w:sz w:val="22"/>
          <w:szCs w:val="22"/>
        </w:rPr>
        <w:t>son apropiadas para evaluar conceptos y procedimientos. Los exámenes, orales o escritos, presentan unas condiciones estándares para todos los alumnos. Se deben tener en cuenta qué estándares de aprendizaje se tocan en cada prueba para asignarles un nivel de logro. Se realizarán pruebas objetivas con diferentes preguntas y también con pruebas de composición.</w:t>
      </w:r>
    </w:p>
    <w:p w:rsidR="006E702B" w:rsidRPr="004D2E01" w:rsidRDefault="006E702B" w:rsidP="006E702B">
      <w:pPr>
        <w:pStyle w:val="Prrafodelista"/>
        <w:rPr>
          <w:rFonts w:ascii="Arial" w:hAnsi="Arial" w:cs="Arial"/>
          <w:sz w:val="22"/>
          <w:szCs w:val="22"/>
        </w:rPr>
      </w:pPr>
    </w:p>
    <w:p w:rsidR="006E702B" w:rsidRPr="004D2E01" w:rsidRDefault="006E702B" w:rsidP="006E702B">
      <w:pPr>
        <w:pStyle w:val="Prrafodelista"/>
        <w:autoSpaceDE w:val="0"/>
        <w:autoSpaceDN w:val="0"/>
        <w:adjustRightInd w:val="0"/>
        <w:spacing w:line="360" w:lineRule="auto"/>
        <w:ind w:left="0" w:firstLine="709"/>
        <w:jc w:val="both"/>
        <w:rPr>
          <w:rFonts w:ascii="Arial" w:hAnsi="Arial" w:cs="Arial"/>
          <w:b/>
          <w:sz w:val="22"/>
          <w:szCs w:val="22"/>
        </w:rPr>
      </w:pPr>
      <w:r w:rsidRPr="004D2E01">
        <w:rPr>
          <w:rFonts w:ascii="Arial" w:hAnsi="Arial" w:cs="Arial"/>
          <w:bCs/>
          <w:sz w:val="22"/>
          <w:szCs w:val="22"/>
        </w:rPr>
        <w:t xml:space="preserve">También utilizaremos como instrumento de evaluación </w:t>
      </w:r>
      <w:proofErr w:type="gramStart"/>
      <w:r w:rsidRPr="004D2E01">
        <w:rPr>
          <w:rFonts w:ascii="Arial" w:hAnsi="Arial" w:cs="Arial"/>
          <w:bCs/>
          <w:sz w:val="22"/>
          <w:szCs w:val="22"/>
        </w:rPr>
        <w:t xml:space="preserve">la </w:t>
      </w:r>
      <w:r w:rsidRPr="004D2E01">
        <w:rPr>
          <w:rFonts w:ascii="Arial" w:hAnsi="Arial" w:cs="Arial"/>
          <w:b/>
          <w:bCs/>
          <w:sz w:val="22"/>
          <w:szCs w:val="22"/>
        </w:rPr>
        <w:t xml:space="preserve"> autoevaluación</w:t>
      </w:r>
      <w:proofErr w:type="gramEnd"/>
      <w:r w:rsidRPr="004D2E01">
        <w:rPr>
          <w:rFonts w:ascii="Arial" w:hAnsi="Arial" w:cs="Arial"/>
          <w:b/>
          <w:bCs/>
          <w:sz w:val="22"/>
          <w:szCs w:val="22"/>
        </w:rPr>
        <w:t xml:space="preserve"> </w:t>
      </w:r>
      <w:r w:rsidRPr="004D2E01">
        <w:rPr>
          <w:rFonts w:ascii="Arial" w:hAnsi="Arial" w:cs="Arial"/>
          <w:sz w:val="22"/>
          <w:szCs w:val="22"/>
        </w:rPr>
        <w:t xml:space="preserve">que nos permitirá  conocer las referencias y valoraciones que, sobre el proceso, pueden proporcionar los alumnos, a la vez que les permite reflexionar sobre su propio proceso de aprendizaje. Para ello elaboraremos cuestionarios mediante los cuales se pueda averiguar la opinión de los alumnos sobre distintos aspectos.  Además será necesaria la </w:t>
      </w:r>
      <w:proofErr w:type="gramStart"/>
      <w:r w:rsidRPr="004D2E01">
        <w:rPr>
          <w:rFonts w:ascii="Arial" w:hAnsi="Arial" w:cs="Arial"/>
          <w:b/>
          <w:bCs/>
          <w:sz w:val="22"/>
          <w:szCs w:val="22"/>
        </w:rPr>
        <w:t xml:space="preserve">coevaluación, </w:t>
      </w:r>
      <w:r w:rsidRPr="004D2E01">
        <w:rPr>
          <w:rFonts w:ascii="Arial" w:hAnsi="Arial" w:cs="Arial"/>
          <w:bCs/>
          <w:sz w:val="22"/>
          <w:szCs w:val="22"/>
        </w:rPr>
        <w:t xml:space="preserve"> es</w:t>
      </w:r>
      <w:proofErr w:type="gramEnd"/>
      <w:r w:rsidRPr="004D2E01">
        <w:rPr>
          <w:rFonts w:ascii="Arial" w:hAnsi="Arial" w:cs="Arial"/>
          <w:bCs/>
          <w:sz w:val="22"/>
          <w:szCs w:val="22"/>
        </w:rPr>
        <w:t xml:space="preserve"> decir,</w:t>
      </w:r>
      <w:r w:rsidRPr="004D2E01">
        <w:rPr>
          <w:rFonts w:ascii="Arial" w:hAnsi="Arial" w:cs="Arial"/>
          <w:sz w:val="22"/>
          <w:szCs w:val="22"/>
        </w:rPr>
        <w:t xml:space="preserve">  evaluar el desempeño de un estudiante a través de sus propios compañeros. El uso de la coevaluación anima a que los estudiantes se sientan </w:t>
      </w:r>
      <w:r w:rsidRPr="004D2E01">
        <w:rPr>
          <w:rFonts w:ascii="Arial" w:hAnsi="Arial" w:cs="Arial"/>
          <w:sz w:val="22"/>
          <w:szCs w:val="22"/>
        </w:rPr>
        <w:lastRenderedPageBreak/>
        <w:t>parte de una comunidad de aprendizaje e invita a que participen en los aspectos claves del proceso educativo, haciendo juicios críticos acerca del trabajo de sus compañeros.</w:t>
      </w:r>
    </w:p>
    <w:p w:rsidR="006E702B" w:rsidRPr="004D2E01" w:rsidRDefault="006E702B" w:rsidP="006E702B">
      <w:pPr>
        <w:autoSpaceDE w:val="0"/>
        <w:autoSpaceDN w:val="0"/>
        <w:adjustRightInd w:val="0"/>
        <w:spacing w:line="360" w:lineRule="auto"/>
        <w:ind w:firstLine="360"/>
        <w:jc w:val="both"/>
        <w:rPr>
          <w:rFonts w:ascii="Arial" w:hAnsi="Arial" w:cs="Arial"/>
          <w:b/>
          <w:sz w:val="22"/>
          <w:szCs w:val="22"/>
        </w:rPr>
      </w:pPr>
      <w:r w:rsidRPr="004D2E01">
        <w:rPr>
          <w:rFonts w:ascii="Arial" w:hAnsi="Arial" w:cs="Arial"/>
          <w:sz w:val="22"/>
          <w:szCs w:val="22"/>
        </w:rPr>
        <w:t xml:space="preserve">Atendiendo al momento y al propósito, llevaremos a cabo una </w:t>
      </w:r>
      <w:r w:rsidRPr="004D2E01">
        <w:rPr>
          <w:rFonts w:ascii="Arial" w:hAnsi="Arial" w:cs="Arial"/>
          <w:b/>
          <w:sz w:val="22"/>
          <w:szCs w:val="22"/>
        </w:rPr>
        <w:t>evaluación inicial</w:t>
      </w:r>
      <w:r w:rsidRPr="004D2E01">
        <w:rPr>
          <w:rFonts w:ascii="Arial" w:hAnsi="Arial" w:cs="Arial"/>
          <w:sz w:val="22"/>
          <w:szCs w:val="22"/>
        </w:rPr>
        <w:t xml:space="preserve"> de los conocimientos previos del alumnado sobre aspectos lingüísticos y del mundo grecolatino, y una </w:t>
      </w:r>
      <w:r w:rsidRPr="004D2E01">
        <w:rPr>
          <w:rFonts w:ascii="Arial" w:hAnsi="Arial" w:cs="Arial"/>
          <w:b/>
          <w:sz w:val="22"/>
          <w:szCs w:val="22"/>
        </w:rPr>
        <w:t>evaluación continua y formativa</w:t>
      </w:r>
      <w:r w:rsidRPr="004D2E01">
        <w:rPr>
          <w:rFonts w:ascii="Arial" w:hAnsi="Arial" w:cs="Arial"/>
          <w:sz w:val="22"/>
          <w:szCs w:val="22"/>
        </w:rPr>
        <w:t xml:space="preserve">, evaluando el proceso de enseñanza-aprendizaje de forma frecuente para recabar información sobre su mejora. Por ello </w:t>
      </w:r>
      <w:r w:rsidRPr="004D2E01">
        <w:rPr>
          <w:rFonts w:ascii="Arial" w:hAnsi="Arial" w:cs="Arial"/>
          <w:bCs/>
          <w:sz w:val="22"/>
          <w:szCs w:val="22"/>
        </w:rPr>
        <w:t>no será necesario realizar ejercicios de recuperación</w:t>
      </w:r>
      <w:r w:rsidRPr="004D2E01">
        <w:rPr>
          <w:rFonts w:ascii="Arial" w:hAnsi="Arial" w:cs="Arial"/>
          <w:sz w:val="22"/>
          <w:szCs w:val="22"/>
        </w:rPr>
        <w:t>.</w:t>
      </w:r>
    </w:p>
    <w:p w:rsidR="006E702B" w:rsidRPr="004D2E01" w:rsidRDefault="006E702B" w:rsidP="006E702B">
      <w:pPr>
        <w:autoSpaceDE w:val="0"/>
        <w:autoSpaceDN w:val="0"/>
        <w:adjustRightInd w:val="0"/>
        <w:spacing w:line="360" w:lineRule="auto"/>
        <w:ind w:left="-1701" w:firstLine="1701"/>
        <w:jc w:val="both"/>
        <w:rPr>
          <w:rFonts w:ascii="Arial" w:hAnsi="Arial" w:cs="Arial"/>
          <w:b/>
          <w:sz w:val="22"/>
          <w:szCs w:val="22"/>
        </w:rPr>
      </w:pPr>
    </w:p>
    <w:p w:rsidR="006E702B" w:rsidRPr="00E92721" w:rsidRDefault="006E702B" w:rsidP="006E702B">
      <w:pPr>
        <w:pStyle w:val="Ttulo3"/>
        <w:rPr>
          <w:lang w:val="es-ES_tradnl"/>
        </w:rPr>
      </w:pPr>
      <w:r>
        <w:rPr>
          <w:lang w:val="es-ES_tradnl"/>
        </w:rPr>
        <w:t xml:space="preserve">  </w:t>
      </w:r>
      <w:bookmarkStart w:id="6" w:name="_Toc496819919"/>
      <w:r w:rsidRPr="00E92721">
        <w:rPr>
          <w:lang w:val="es-ES_tradnl"/>
        </w:rPr>
        <w:t xml:space="preserve">RECUPERACIONES </w:t>
      </w:r>
      <w:proofErr w:type="gramStart"/>
      <w:r w:rsidRPr="00E92721">
        <w:rPr>
          <w:lang w:val="es-ES_tradnl"/>
        </w:rPr>
        <w:t>Y  PRUEBAS</w:t>
      </w:r>
      <w:proofErr w:type="gramEnd"/>
      <w:r w:rsidRPr="00E92721">
        <w:rPr>
          <w:lang w:val="es-ES_tradnl"/>
        </w:rPr>
        <w:t xml:space="preserve"> EXTRAORDINARIAS</w:t>
      </w:r>
      <w:bookmarkEnd w:id="6"/>
    </w:p>
    <w:p w:rsidR="006E702B" w:rsidRPr="004D2E01" w:rsidRDefault="006E702B" w:rsidP="006E702B">
      <w:pPr>
        <w:pStyle w:val="Ttulo4"/>
        <w:rPr>
          <w:rFonts w:eastAsia="Calibri"/>
        </w:rPr>
      </w:pPr>
      <w:r w:rsidRPr="004D2E01">
        <w:rPr>
          <w:rFonts w:eastAsia="Calibri"/>
        </w:rPr>
        <w:t>Ordinarias</w:t>
      </w:r>
    </w:p>
    <w:p w:rsidR="006E702B" w:rsidRPr="004D2E01" w:rsidRDefault="006E702B" w:rsidP="006E702B">
      <w:pPr>
        <w:spacing w:line="360" w:lineRule="auto"/>
        <w:ind w:firstLine="426"/>
        <w:jc w:val="both"/>
        <w:rPr>
          <w:rFonts w:ascii="Calibri" w:eastAsia="Calibri" w:hAnsi="Calibri"/>
          <w:sz w:val="22"/>
          <w:szCs w:val="22"/>
        </w:rPr>
      </w:pPr>
      <w:r w:rsidRPr="004D2E01">
        <w:rPr>
          <w:rFonts w:ascii="Arial" w:eastAsia="Calibri" w:hAnsi="Arial" w:cs="Arial"/>
          <w:sz w:val="22"/>
          <w:szCs w:val="22"/>
        </w:rPr>
        <w:t xml:space="preserve">El profesor indicará a los alumnos </w:t>
      </w:r>
      <w:proofErr w:type="gramStart"/>
      <w:r w:rsidRPr="004D2E01">
        <w:rPr>
          <w:rFonts w:ascii="Arial" w:eastAsia="Calibri" w:hAnsi="Arial" w:cs="Arial"/>
          <w:sz w:val="22"/>
          <w:szCs w:val="22"/>
        </w:rPr>
        <w:t>correspondientes  la</w:t>
      </w:r>
      <w:proofErr w:type="gramEnd"/>
      <w:r w:rsidRPr="004D2E01">
        <w:rPr>
          <w:rFonts w:ascii="Arial" w:eastAsia="Calibri" w:hAnsi="Arial" w:cs="Arial"/>
          <w:sz w:val="22"/>
          <w:szCs w:val="22"/>
        </w:rPr>
        <w:t xml:space="preserve"> forma concreta de recuperación de las  evaluaciones negativas, según los criterios establecidos anteriormente, y que tendrá lugar durante el período de evaluación siguiente. </w:t>
      </w:r>
      <w:r w:rsidRPr="004D2E01">
        <w:rPr>
          <w:rFonts w:ascii="Calibri" w:eastAsia="Calibri" w:hAnsi="Calibri"/>
          <w:sz w:val="22"/>
          <w:szCs w:val="22"/>
        </w:rPr>
        <w:tab/>
      </w:r>
    </w:p>
    <w:p w:rsidR="006E702B" w:rsidRPr="004D2E01" w:rsidRDefault="006E702B" w:rsidP="006E702B">
      <w:pPr>
        <w:pStyle w:val="Ttulo4"/>
        <w:rPr>
          <w:rFonts w:eastAsia="Calibri"/>
        </w:rPr>
      </w:pPr>
      <w:r w:rsidRPr="004D2E01">
        <w:rPr>
          <w:rFonts w:eastAsia="Calibri"/>
        </w:rPr>
        <w:t>Extraordinarias</w:t>
      </w:r>
    </w:p>
    <w:p w:rsidR="006E702B" w:rsidRDefault="006E702B" w:rsidP="006E702B">
      <w:pPr>
        <w:pStyle w:val="Sangradetextonormal"/>
        <w:spacing w:line="360" w:lineRule="auto"/>
        <w:ind w:left="0"/>
        <w:rPr>
          <w:rFonts w:ascii="Arial" w:eastAsia="Calibri" w:hAnsi="Arial"/>
          <w:szCs w:val="22"/>
        </w:rPr>
      </w:pPr>
      <w:r w:rsidRPr="004D2E01">
        <w:rPr>
          <w:rFonts w:ascii="Arial" w:eastAsia="Calibri" w:hAnsi="Arial"/>
          <w:szCs w:val="22"/>
        </w:rPr>
        <w:tab/>
        <w:t xml:space="preserve">El profesor indicará a los alumnos con calificación negativa en la tercera evaluación la forma concreta de recuperación, que podrá ser mediante la </w:t>
      </w:r>
      <w:proofErr w:type="gramStart"/>
      <w:r w:rsidRPr="004D2E01">
        <w:rPr>
          <w:rFonts w:ascii="Arial" w:eastAsia="Calibri" w:hAnsi="Arial"/>
          <w:szCs w:val="22"/>
        </w:rPr>
        <w:t>realización  de</w:t>
      </w:r>
      <w:proofErr w:type="gramEnd"/>
      <w:r w:rsidRPr="004D2E01">
        <w:rPr>
          <w:rFonts w:ascii="Arial" w:eastAsia="Calibri" w:hAnsi="Arial"/>
          <w:szCs w:val="22"/>
        </w:rPr>
        <w:t xml:space="preserve"> una prueba escrita y mediante la presentación de algún trabajo sobre los contenidos tratados durante el curso, en la fecha que la Administración determine p</w:t>
      </w:r>
      <w:r>
        <w:rPr>
          <w:rFonts w:ascii="Arial" w:eastAsia="Calibri" w:hAnsi="Arial"/>
          <w:szCs w:val="22"/>
        </w:rPr>
        <w:t>ara las Pruebas Extraordinarias que habrán de desarrollarse a finales de junio.</w:t>
      </w:r>
    </w:p>
    <w:p w:rsidR="006E702B" w:rsidRPr="00EA79B0" w:rsidRDefault="006E702B" w:rsidP="006E702B">
      <w:pPr>
        <w:pStyle w:val="Sangradetextonormal"/>
        <w:spacing w:line="360" w:lineRule="auto"/>
        <w:ind w:left="0"/>
        <w:rPr>
          <w:rFonts w:ascii="Arial" w:eastAsia="Calibri" w:hAnsi="Arial"/>
          <w:szCs w:val="22"/>
        </w:rPr>
      </w:pPr>
      <w:r>
        <w:rPr>
          <w:rFonts w:ascii="Arial" w:eastAsia="Calibri" w:hAnsi="Arial"/>
          <w:szCs w:val="22"/>
        </w:rPr>
        <w:t xml:space="preserve">Los alumnos que han pasado a 4º </w:t>
      </w:r>
      <w:proofErr w:type="gramStart"/>
      <w:r>
        <w:rPr>
          <w:rFonts w:ascii="Arial" w:eastAsia="Calibri" w:hAnsi="Arial"/>
          <w:szCs w:val="22"/>
        </w:rPr>
        <w:t>ESO</w:t>
      </w:r>
      <w:proofErr w:type="gramEnd"/>
      <w:r>
        <w:rPr>
          <w:rFonts w:ascii="Arial" w:eastAsia="Calibri" w:hAnsi="Arial"/>
          <w:szCs w:val="22"/>
        </w:rPr>
        <w:t xml:space="preserve"> pero tienen suspensa la asignatura de Cultura Clásica </w:t>
      </w:r>
      <w:r w:rsidRPr="00CA40D4">
        <w:rPr>
          <w:rFonts w:ascii="Arial" w:eastAsia="Calibri" w:hAnsi="Arial"/>
          <w:b/>
          <w:szCs w:val="22"/>
        </w:rPr>
        <w:t>deberán igualmente recuperar durante el presente curso la asignatura de tercero</w:t>
      </w:r>
      <w:r>
        <w:rPr>
          <w:rFonts w:ascii="Arial" w:eastAsia="Calibri" w:hAnsi="Arial"/>
          <w:szCs w:val="22"/>
        </w:rPr>
        <w:t>. Para ello se les ha entregado un plan de recuperación de la asignatura en el que están establecidas las fechas de los correspondientes exámenes con los temas a tratar, durante cada respectiva evaluación. Las pruebas tendrán lugar en los días previos a la evaluación del grupo al que pertenezca el alumno o alumna, y se notificarán a Jefatura de Estudios.</w:t>
      </w:r>
    </w:p>
    <w:p w:rsidR="006E702B" w:rsidRDefault="006E702B" w:rsidP="006E702B">
      <w:pPr>
        <w:spacing w:line="360" w:lineRule="auto"/>
        <w:jc w:val="both"/>
        <w:rPr>
          <w:rFonts w:ascii="Arial" w:eastAsia="Calibri" w:hAnsi="Arial" w:cs="Arial"/>
          <w:sz w:val="22"/>
          <w:szCs w:val="22"/>
        </w:rPr>
      </w:pPr>
    </w:p>
    <w:p w:rsidR="006E702B" w:rsidRPr="003D59A7" w:rsidRDefault="006E702B" w:rsidP="006E702B">
      <w:pPr>
        <w:pStyle w:val="Ttulo2"/>
        <w:rPr>
          <w:rFonts w:eastAsia="Calibri"/>
        </w:rPr>
      </w:pPr>
      <w:bookmarkStart w:id="7" w:name="_Toc496819922"/>
      <w:proofErr w:type="gramStart"/>
      <w:r w:rsidRPr="00D171B0">
        <w:rPr>
          <w:rFonts w:eastAsia="Calibri"/>
        </w:rPr>
        <w:t>LATÍN  4º</w:t>
      </w:r>
      <w:proofErr w:type="gramEnd"/>
      <w:r w:rsidRPr="00D171B0">
        <w:rPr>
          <w:rFonts w:eastAsia="Calibri"/>
        </w:rPr>
        <w:t xml:space="preserve"> ESO</w:t>
      </w:r>
      <w:bookmarkEnd w:id="7"/>
    </w:p>
    <w:p w:rsidR="006E702B" w:rsidRDefault="006E702B" w:rsidP="006E702B">
      <w:pPr>
        <w:pStyle w:val="Ttulo3"/>
        <w:jc w:val="both"/>
        <w:rPr>
          <w:rFonts w:eastAsia="Calibri"/>
        </w:rPr>
      </w:pPr>
      <w:r>
        <w:rPr>
          <w:rFonts w:eastAsia="Calibri"/>
        </w:rPr>
        <w:t xml:space="preserve"> </w:t>
      </w:r>
      <w:bookmarkStart w:id="8" w:name="_Toc496819923"/>
      <w:r>
        <w:rPr>
          <w:rFonts w:eastAsia="Calibri"/>
        </w:rPr>
        <w:t>RELACIÓN ENTRE LOS ESTÁNDARES DE APRENDIZAJE EVALUABLES, LA UNIDADES DIDÁCTICAS Y SU PONDERACIÓN.</w:t>
      </w:r>
      <w:bookmarkEnd w:id="8"/>
    </w:p>
    <w:p w:rsidR="006E702B" w:rsidRDefault="006E702B" w:rsidP="006E702B">
      <w:pPr>
        <w:spacing w:line="360" w:lineRule="auto"/>
        <w:jc w:val="both"/>
        <w:rPr>
          <w:rFonts w:ascii="Arial" w:eastAsia="Calibri" w:hAnsi="Arial" w:cs="Arial"/>
          <w:b/>
          <w:sz w:val="22"/>
          <w:szCs w:val="22"/>
        </w:rPr>
      </w:pPr>
    </w:p>
    <w:p w:rsidR="006E702B" w:rsidRPr="003D718F" w:rsidRDefault="006E702B" w:rsidP="006E702B">
      <w:pPr>
        <w:jc w:val="both"/>
        <w:rPr>
          <w:rFonts w:ascii="Arial" w:hAnsi="Arial" w:cs="Arial"/>
        </w:rPr>
      </w:pPr>
      <w:r w:rsidRPr="003D718F">
        <w:rPr>
          <w:rFonts w:ascii="Arial" w:hAnsi="Arial" w:cs="Arial"/>
        </w:rPr>
        <w:t>Instrumentos de evaluación:</w:t>
      </w:r>
      <w:r>
        <w:rPr>
          <w:rFonts w:ascii="Arial" w:hAnsi="Arial" w:cs="Arial"/>
        </w:rPr>
        <w:t xml:space="preserve">  </w:t>
      </w:r>
      <w:r w:rsidRPr="003D718F">
        <w:rPr>
          <w:rFonts w:ascii="Arial" w:hAnsi="Arial" w:cs="Arial"/>
        </w:rPr>
        <w:t xml:space="preserve"> A: técnicas de observación.</w:t>
      </w:r>
    </w:p>
    <w:p w:rsidR="006E702B" w:rsidRPr="003D718F" w:rsidRDefault="006E702B" w:rsidP="006E702B">
      <w:pPr>
        <w:jc w:val="both"/>
        <w:rPr>
          <w:rFonts w:ascii="Arial" w:hAnsi="Arial" w:cs="Arial"/>
        </w:rPr>
      </w:pPr>
      <w:r w:rsidRPr="003D718F">
        <w:rPr>
          <w:rFonts w:ascii="Arial" w:hAnsi="Arial" w:cs="Arial"/>
        </w:rPr>
        <w:tab/>
      </w:r>
      <w:r w:rsidRPr="003D718F">
        <w:rPr>
          <w:rFonts w:ascii="Arial" w:hAnsi="Arial" w:cs="Arial"/>
        </w:rPr>
        <w:tab/>
      </w:r>
      <w:r w:rsidRPr="003D718F">
        <w:rPr>
          <w:rFonts w:ascii="Arial" w:hAnsi="Arial" w:cs="Arial"/>
        </w:rPr>
        <w:tab/>
      </w:r>
      <w:r w:rsidRPr="003D718F">
        <w:rPr>
          <w:rFonts w:ascii="Arial" w:hAnsi="Arial" w:cs="Arial"/>
        </w:rPr>
        <w:tab/>
        <w:t xml:space="preserve">   </w:t>
      </w:r>
      <w:r>
        <w:rPr>
          <w:rFonts w:ascii="Arial" w:hAnsi="Arial" w:cs="Arial"/>
        </w:rPr>
        <w:t xml:space="preserve">   </w:t>
      </w:r>
      <w:r w:rsidRPr="003D718F">
        <w:rPr>
          <w:rFonts w:ascii="Arial" w:hAnsi="Arial" w:cs="Arial"/>
        </w:rPr>
        <w:t>B: revisión de las tareas del alumno.</w:t>
      </w:r>
    </w:p>
    <w:p w:rsidR="006E702B" w:rsidRDefault="006E702B" w:rsidP="006E702B">
      <w:pPr>
        <w:jc w:val="both"/>
        <w:rPr>
          <w:rFonts w:ascii="Arial" w:hAnsi="Arial" w:cs="Arial"/>
        </w:rPr>
      </w:pPr>
      <w:r w:rsidRPr="003D718F">
        <w:rPr>
          <w:rFonts w:ascii="Arial" w:hAnsi="Arial" w:cs="Arial"/>
        </w:rPr>
        <w:tab/>
      </w:r>
      <w:r w:rsidRPr="003D718F">
        <w:rPr>
          <w:rFonts w:ascii="Arial" w:hAnsi="Arial" w:cs="Arial"/>
        </w:rPr>
        <w:tab/>
      </w:r>
      <w:r w:rsidRPr="003D718F">
        <w:rPr>
          <w:rFonts w:ascii="Arial" w:hAnsi="Arial" w:cs="Arial"/>
        </w:rPr>
        <w:tab/>
      </w:r>
      <w:r w:rsidRPr="003D718F">
        <w:rPr>
          <w:rFonts w:ascii="Arial" w:hAnsi="Arial" w:cs="Arial"/>
        </w:rPr>
        <w:tab/>
        <w:t xml:space="preserve">  </w:t>
      </w:r>
      <w:r>
        <w:rPr>
          <w:rFonts w:ascii="Arial" w:hAnsi="Arial" w:cs="Arial"/>
        </w:rPr>
        <w:t xml:space="preserve">   </w:t>
      </w:r>
      <w:r w:rsidRPr="003D718F">
        <w:rPr>
          <w:rFonts w:ascii="Arial" w:hAnsi="Arial" w:cs="Arial"/>
        </w:rPr>
        <w:t xml:space="preserve"> C: Pruebas específicas</w:t>
      </w:r>
      <w:r>
        <w:rPr>
          <w:rFonts w:ascii="Arial" w:hAnsi="Arial" w:cs="Arial"/>
        </w:rPr>
        <w:t>.</w:t>
      </w:r>
    </w:p>
    <w:p w:rsidR="006E702B" w:rsidRDefault="006E702B" w:rsidP="006E702B">
      <w:pPr>
        <w:jc w:val="both"/>
        <w:rPr>
          <w:rFonts w:ascii="Arial" w:hAnsi="Arial" w:cs="Arial"/>
        </w:rPr>
      </w:pPr>
    </w:p>
    <w:p w:rsidR="006E702B" w:rsidRPr="003D718F" w:rsidRDefault="006E702B" w:rsidP="006E702B">
      <w:pPr>
        <w:jc w:val="both"/>
        <w:rPr>
          <w:rFonts w:ascii="Arial" w:hAnsi="Arial" w:cs="Arial"/>
        </w:rPr>
      </w:pPr>
      <w:r>
        <w:rPr>
          <w:rFonts w:ascii="Arial" w:hAnsi="Arial" w:cs="Arial"/>
        </w:rPr>
        <w:lastRenderedPageBreak/>
        <w:t>Ponderación: B (básico), I (intermedio), A (avanzado).</w:t>
      </w:r>
    </w:p>
    <w:p w:rsidR="006E702B" w:rsidRDefault="006E702B" w:rsidP="006E702B">
      <w:pPr>
        <w:spacing w:line="360" w:lineRule="auto"/>
        <w:jc w:val="both"/>
        <w:rPr>
          <w:rFonts w:ascii="Arial" w:eastAsia="Calibri" w:hAnsi="Arial" w:cs="Arial"/>
          <w:sz w:val="22"/>
          <w:szCs w:val="22"/>
        </w:rPr>
      </w:pPr>
    </w:p>
    <w:tbl>
      <w:tblPr>
        <w:tblW w:w="11485" w:type="dxa"/>
        <w:tblInd w:w="-1206" w:type="dxa"/>
        <w:tblCellMar>
          <w:left w:w="70" w:type="dxa"/>
          <w:right w:w="70" w:type="dxa"/>
        </w:tblCellMar>
        <w:tblLook w:val="04A0" w:firstRow="1" w:lastRow="0" w:firstColumn="1" w:lastColumn="0" w:noHBand="0" w:noVBand="1"/>
      </w:tblPr>
      <w:tblGrid>
        <w:gridCol w:w="4018"/>
        <w:gridCol w:w="56"/>
        <w:gridCol w:w="475"/>
        <w:gridCol w:w="949"/>
        <w:gridCol w:w="567"/>
        <w:gridCol w:w="614"/>
        <w:gridCol w:w="583"/>
        <w:gridCol w:w="461"/>
        <w:gridCol w:w="461"/>
        <w:gridCol w:w="531"/>
        <w:gridCol w:w="419"/>
        <w:gridCol w:w="82"/>
        <w:gridCol w:w="419"/>
        <w:gridCol w:w="567"/>
        <w:gridCol w:w="540"/>
        <w:gridCol w:w="44"/>
        <w:gridCol w:w="540"/>
        <w:gridCol w:w="159"/>
      </w:tblGrid>
      <w:tr w:rsidR="006E702B" w:rsidRPr="00385590" w:rsidTr="003C011F">
        <w:trPr>
          <w:gridAfter w:val="1"/>
          <w:wAfter w:w="160" w:type="dxa"/>
          <w:trHeight w:val="387"/>
        </w:trPr>
        <w:tc>
          <w:tcPr>
            <w:tcW w:w="421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6E702B" w:rsidRPr="00385590" w:rsidRDefault="006E702B" w:rsidP="003C011F">
            <w:pPr>
              <w:jc w:val="center"/>
              <w:rPr>
                <w:rFonts w:ascii="Arial" w:hAnsi="Arial" w:cs="Arial"/>
                <w:b/>
                <w:bCs/>
                <w:color w:val="000000"/>
                <w:sz w:val="28"/>
                <w:szCs w:val="28"/>
              </w:rPr>
            </w:pPr>
            <w:r w:rsidRPr="00385590">
              <w:rPr>
                <w:rFonts w:ascii="Arial" w:hAnsi="Arial" w:cs="Arial"/>
                <w:b/>
                <w:bCs/>
                <w:color w:val="000000"/>
                <w:sz w:val="28"/>
                <w:szCs w:val="28"/>
              </w:rPr>
              <w:t> </w:t>
            </w:r>
          </w:p>
        </w:tc>
        <w:tc>
          <w:tcPr>
            <w:tcW w:w="483" w:type="dxa"/>
            <w:vMerge w:val="restart"/>
            <w:tcBorders>
              <w:top w:val="single" w:sz="8" w:space="0" w:color="auto"/>
              <w:left w:val="single" w:sz="8" w:space="0" w:color="auto"/>
              <w:bottom w:val="single" w:sz="8" w:space="0" w:color="auto"/>
              <w:right w:val="single" w:sz="8" w:space="0" w:color="auto"/>
            </w:tcBorders>
            <w:shd w:val="clear" w:color="000000" w:fill="D8D8D8"/>
            <w:vAlign w:val="center"/>
            <w:hideMark/>
          </w:tcPr>
          <w:p w:rsidR="006E702B" w:rsidRPr="00385590" w:rsidRDefault="006E702B" w:rsidP="003C011F">
            <w:pPr>
              <w:jc w:val="center"/>
              <w:rPr>
                <w:rFonts w:ascii="Arial" w:hAnsi="Arial" w:cs="Arial"/>
                <w:b/>
                <w:bCs/>
                <w:color w:val="000000"/>
                <w:sz w:val="28"/>
                <w:szCs w:val="28"/>
              </w:rPr>
            </w:pPr>
            <w:r w:rsidRPr="00385590">
              <w:rPr>
                <w:rFonts w:ascii="Arial" w:hAnsi="Arial" w:cs="Arial"/>
                <w:b/>
                <w:bCs/>
                <w:color w:val="000000"/>
                <w:sz w:val="28"/>
                <w:szCs w:val="28"/>
              </w:rPr>
              <w:t>P</w:t>
            </w:r>
          </w:p>
        </w:tc>
        <w:tc>
          <w:tcPr>
            <w:tcW w:w="910"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INST. EVALUA</w:t>
            </w:r>
          </w:p>
        </w:tc>
        <w:tc>
          <w:tcPr>
            <w:tcW w:w="5719" w:type="dxa"/>
            <w:gridSpan w:val="13"/>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sz w:val="18"/>
                <w:szCs w:val="18"/>
              </w:rPr>
            </w:pPr>
            <w:r w:rsidRPr="00385590">
              <w:rPr>
                <w:rFonts w:ascii="Calibri" w:hAnsi="Calibri"/>
                <w:b/>
                <w:bCs/>
                <w:color w:val="000000"/>
                <w:sz w:val="18"/>
                <w:szCs w:val="18"/>
              </w:rPr>
              <w:t>TEMPORALIZACIÓN ESTÁNDARES EN UNIDADES DIDÁCTICAS</w:t>
            </w:r>
          </w:p>
        </w:tc>
      </w:tr>
      <w:tr w:rsidR="006E702B" w:rsidRPr="00385590" w:rsidTr="003C011F">
        <w:trPr>
          <w:gridAfter w:val="1"/>
          <w:wAfter w:w="160" w:type="dxa"/>
          <w:trHeight w:val="465"/>
        </w:trPr>
        <w:tc>
          <w:tcPr>
            <w:tcW w:w="4213" w:type="dxa"/>
            <w:gridSpan w:val="2"/>
            <w:tcBorders>
              <w:top w:val="nil"/>
              <w:left w:val="single" w:sz="8" w:space="0" w:color="auto"/>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b/>
                <w:bCs/>
                <w:color w:val="000000"/>
                <w:sz w:val="20"/>
                <w:szCs w:val="20"/>
              </w:rPr>
            </w:pPr>
            <w:r w:rsidRPr="00385590">
              <w:rPr>
                <w:rFonts w:ascii="Arial" w:hAnsi="Arial" w:cs="Arial"/>
                <w:b/>
                <w:bCs/>
                <w:color w:val="000000"/>
                <w:sz w:val="20"/>
                <w:szCs w:val="20"/>
              </w:rPr>
              <w:t>Estándares de aprendizaje evaluables</w:t>
            </w:r>
          </w:p>
        </w:tc>
        <w:tc>
          <w:tcPr>
            <w:tcW w:w="483" w:type="dxa"/>
            <w:vMerge/>
            <w:tcBorders>
              <w:top w:val="single" w:sz="8" w:space="0" w:color="auto"/>
              <w:left w:val="single" w:sz="8" w:space="0" w:color="auto"/>
              <w:bottom w:val="single" w:sz="8" w:space="0" w:color="auto"/>
              <w:right w:val="single" w:sz="8" w:space="0" w:color="auto"/>
            </w:tcBorders>
            <w:vAlign w:val="center"/>
            <w:hideMark/>
          </w:tcPr>
          <w:p w:rsidR="006E702B" w:rsidRPr="00385590" w:rsidRDefault="006E702B" w:rsidP="003C011F">
            <w:pPr>
              <w:rPr>
                <w:rFonts w:ascii="Arial" w:hAnsi="Arial" w:cs="Arial"/>
                <w:b/>
                <w:bCs/>
                <w:color w:val="000000"/>
                <w:sz w:val="28"/>
                <w:szCs w:val="28"/>
              </w:rPr>
            </w:pPr>
          </w:p>
        </w:tc>
        <w:tc>
          <w:tcPr>
            <w:tcW w:w="910" w:type="dxa"/>
            <w:vMerge/>
            <w:tcBorders>
              <w:top w:val="single" w:sz="8" w:space="0" w:color="auto"/>
              <w:left w:val="single" w:sz="8" w:space="0" w:color="auto"/>
              <w:bottom w:val="single" w:sz="8" w:space="0" w:color="auto"/>
              <w:right w:val="single" w:sz="8" w:space="0" w:color="auto"/>
            </w:tcBorders>
            <w:vAlign w:val="center"/>
            <w:hideMark/>
          </w:tcPr>
          <w:p w:rsidR="006E702B" w:rsidRPr="00385590" w:rsidRDefault="006E702B" w:rsidP="003C011F">
            <w:pPr>
              <w:rPr>
                <w:rFonts w:ascii="Calibri" w:hAnsi="Calibri"/>
                <w:b/>
                <w:bCs/>
                <w:color w:val="000000"/>
              </w:rPr>
            </w:pPr>
          </w:p>
        </w:tc>
        <w:tc>
          <w:tcPr>
            <w:tcW w:w="5719" w:type="dxa"/>
            <w:gridSpan w:val="13"/>
            <w:vMerge/>
            <w:tcBorders>
              <w:top w:val="single" w:sz="8" w:space="0" w:color="auto"/>
              <w:left w:val="single" w:sz="8" w:space="0" w:color="auto"/>
              <w:bottom w:val="single" w:sz="8" w:space="0" w:color="auto"/>
              <w:right w:val="single" w:sz="8" w:space="0" w:color="auto"/>
            </w:tcBorders>
            <w:vAlign w:val="center"/>
            <w:hideMark/>
          </w:tcPr>
          <w:p w:rsidR="006E702B" w:rsidRPr="00385590" w:rsidRDefault="006E702B" w:rsidP="003C011F">
            <w:pPr>
              <w:rPr>
                <w:rFonts w:ascii="Calibri" w:hAnsi="Calibri"/>
                <w:b/>
                <w:bCs/>
                <w:color w:val="000000"/>
                <w:sz w:val="18"/>
                <w:szCs w:val="18"/>
              </w:rPr>
            </w:pPr>
          </w:p>
        </w:tc>
      </w:tr>
      <w:tr w:rsidR="006E702B" w:rsidRPr="00385590" w:rsidTr="003C011F">
        <w:trPr>
          <w:gridAfter w:val="1"/>
          <w:wAfter w:w="160" w:type="dxa"/>
          <w:trHeight w:val="325"/>
        </w:trPr>
        <w:tc>
          <w:tcPr>
            <w:tcW w:w="4213" w:type="dxa"/>
            <w:gridSpan w:val="2"/>
            <w:tcBorders>
              <w:top w:val="nil"/>
              <w:left w:val="single" w:sz="8" w:space="0" w:color="auto"/>
              <w:bottom w:val="single" w:sz="8" w:space="0" w:color="auto"/>
              <w:right w:val="single" w:sz="8" w:space="0" w:color="auto"/>
            </w:tcBorders>
            <w:shd w:val="clear" w:color="000000" w:fill="BFBFBF"/>
            <w:vAlign w:val="center"/>
            <w:hideMark/>
          </w:tcPr>
          <w:p w:rsidR="006E702B" w:rsidRPr="00184B20" w:rsidRDefault="006E702B" w:rsidP="003C011F">
            <w:pPr>
              <w:jc w:val="center"/>
              <w:rPr>
                <w:rFonts w:ascii="Arial" w:hAnsi="Arial" w:cs="Arial"/>
                <w:b/>
                <w:bCs/>
                <w:color w:val="000000"/>
                <w:sz w:val="16"/>
                <w:szCs w:val="16"/>
              </w:rPr>
            </w:pPr>
            <w:r w:rsidRPr="00184B20">
              <w:rPr>
                <w:rFonts w:ascii="Arial" w:hAnsi="Arial" w:cs="Arial"/>
                <w:b/>
                <w:bCs/>
                <w:color w:val="000000"/>
                <w:sz w:val="16"/>
                <w:szCs w:val="16"/>
              </w:rPr>
              <w:t>Bloque 1: EL LATÍN Y LAS LENGUAS ROMANCES</w:t>
            </w:r>
          </w:p>
        </w:tc>
        <w:tc>
          <w:tcPr>
            <w:tcW w:w="483" w:type="dxa"/>
            <w:vMerge/>
            <w:tcBorders>
              <w:top w:val="single" w:sz="8" w:space="0" w:color="auto"/>
              <w:left w:val="single" w:sz="8" w:space="0" w:color="auto"/>
              <w:bottom w:val="single" w:sz="8" w:space="0" w:color="auto"/>
              <w:right w:val="single" w:sz="8" w:space="0" w:color="auto"/>
            </w:tcBorders>
            <w:vAlign w:val="center"/>
            <w:hideMark/>
          </w:tcPr>
          <w:p w:rsidR="006E702B" w:rsidRPr="00385590" w:rsidRDefault="006E702B" w:rsidP="003C011F">
            <w:pPr>
              <w:rPr>
                <w:rFonts w:ascii="Arial" w:hAnsi="Arial" w:cs="Arial"/>
                <w:b/>
                <w:bCs/>
                <w:color w:val="000000"/>
                <w:sz w:val="28"/>
                <w:szCs w:val="28"/>
              </w:rPr>
            </w:pPr>
          </w:p>
        </w:tc>
        <w:tc>
          <w:tcPr>
            <w:tcW w:w="910" w:type="dxa"/>
            <w:vMerge/>
            <w:tcBorders>
              <w:top w:val="single" w:sz="8" w:space="0" w:color="auto"/>
              <w:left w:val="single" w:sz="8" w:space="0" w:color="auto"/>
              <w:bottom w:val="single" w:sz="8" w:space="0" w:color="auto"/>
              <w:right w:val="single" w:sz="8" w:space="0" w:color="auto"/>
            </w:tcBorders>
            <w:vAlign w:val="center"/>
            <w:hideMark/>
          </w:tcPr>
          <w:p w:rsidR="006E702B" w:rsidRPr="00385590" w:rsidRDefault="006E702B" w:rsidP="003C011F">
            <w:pPr>
              <w:rPr>
                <w:rFonts w:ascii="Calibri" w:hAnsi="Calibri"/>
                <w:b/>
                <w:bCs/>
                <w:color w:val="000000"/>
              </w:rPr>
            </w:pPr>
          </w:p>
        </w:tc>
        <w:tc>
          <w:tcPr>
            <w:tcW w:w="567" w:type="dxa"/>
            <w:tcBorders>
              <w:top w:val="nil"/>
              <w:left w:val="nil"/>
              <w:bottom w:val="single" w:sz="8" w:space="0" w:color="auto"/>
              <w:right w:val="single" w:sz="8" w:space="0" w:color="auto"/>
            </w:tcBorders>
            <w:shd w:val="clear" w:color="000000" w:fill="FFFF0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U1</w:t>
            </w:r>
          </w:p>
        </w:tc>
        <w:tc>
          <w:tcPr>
            <w:tcW w:w="614" w:type="dxa"/>
            <w:tcBorders>
              <w:top w:val="nil"/>
              <w:left w:val="nil"/>
              <w:bottom w:val="single" w:sz="8" w:space="0" w:color="auto"/>
              <w:right w:val="single" w:sz="8" w:space="0" w:color="auto"/>
            </w:tcBorders>
            <w:shd w:val="clear" w:color="000000" w:fill="FFFF0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U2</w:t>
            </w:r>
          </w:p>
        </w:tc>
        <w:tc>
          <w:tcPr>
            <w:tcW w:w="583" w:type="dxa"/>
            <w:tcBorders>
              <w:top w:val="nil"/>
              <w:left w:val="nil"/>
              <w:bottom w:val="single" w:sz="8" w:space="0" w:color="auto"/>
              <w:right w:val="single" w:sz="8" w:space="0" w:color="auto"/>
            </w:tcBorders>
            <w:shd w:val="clear" w:color="000000" w:fill="FFFF0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U3</w:t>
            </w:r>
          </w:p>
        </w:tc>
        <w:tc>
          <w:tcPr>
            <w:tcW w:w="461" w:type="dxa"/>
            <w:tcBorders>
              <w:top w:val="nil"/>
              <w:left w:val="nil"/>
              <w:bottom w:val="single" w:sz="8" w:space="0" w:color="auto"/>
              <w:right w:val="single" w:sz="8" w:space="0" w:color="auto"/>
            </w:tcBorders>
            <w:shd w:val="clear" w:color="000000" w:fill="FFFF0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U4</w:t>
            </w:r>
          </w:p>
        </w:tc>
        <w:tc>
          <w:tcPr>
            <w:tcW w:w="461" w:type="dxa"/>
            <w:tcBorders>
              <w:top w:val="nil"/>
              <w:left w:val="nil"/>
              <w:bottom w:val="single" w:sz="8" w:space="0" w:color="auto"/>
              <w:right w:val="single" w:sz="8" w:space="0" w:color="auto"/>
            </w:tcBorders>
            <w:shd w:val="clear" w:color="000000" w:fill="FFFF0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U5</w:t>
            </w:r>
          </w:p>
        </w:tc>
        <w:tc>
          <w:tcPr>
            <w:tcW w:w="531" w:type="dxa"/>
            <w:tcBorders>
              <w:top w:val="nil"/>
              <w:left w:val="nil"/>
              <w:bottom w:val="single" w:sz="8" w:space="0" w:color="auto"/>
              <w:right w:val="single" w:sz="8" w:space="0" w:color="auto"/>
            </w:tcBorders>
            <w:shd w:val="clear" w:color="000000" w:fill="FFFF0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U6</w:t>
            </w:r>
          </w:p>
        </w:tc>
        <w:tc>
          <w:tcPr>
            <w:tcW w:w="479" w:type="dxa"/>
            <w:gridSpan w:val="2"/>
            <w:tcBorders>
              <w:top w:val="nil"/>
              <w:left w:val="nil"/>
              <w:bottom w:val="single" w:sz="8" w:space="0" w:color="auto"/>
              <w:right w:val="single" w:sz="8" w:space="0" w:color="auto"/>
            </w:tcBorders>
            <w:shd w:val="clear" w:color="000000" w:fill="FFFF0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U7</w:t>
            </w:r>
          </w:p>
        </w:tc>
        <w:tc>
          <w:tcPr>
            <w:tcW w:w="396" w:type="dxa"/>
            <w:tcBorders>
              <w:top w:val="nil"/>
              <w:left w:val="nil"/>
              <w:bottom w:val="single" w:sz="8" w:space="0" w:color="auto"/>
              <w:right w:val="single" w:sz="8" w:space="0" w:color="auto"/>
            </w:tcBorders>
            <w:shd w:val="clear" w:color="000000" w:fill="FFFF0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U8</w:t>
            </w:r>
          </w:p>
        </w:tc>
        <w:tc>
          <w:tcPr>
            <w:tcW w:w="567" w:type="dxa"/>
            <w:tcBorders>
              <w:top w:val="nil"/>
              <w:left w:val="nil"/>
              <w:bottom w:val="single" w:sz="8" w:space="0" w:color="auto"/>
              <w:right w:val="single" w:sz="8" w:space="0" w:color="auto"/>
            </w:tcBorders>
            <w:shd w:val="clear" w:color="000000" w:fill="FFFF0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U9</w:t>
            </w:r>
          </w:p>
        </w:tc>
        <w:tc>
          <w:tcPr>
            <w:tcW w:w="553" w:type="dxa"/>
            <w:gridSpan w:val="2"/>
            <w:tcBorders>
              <w:top w:val="nil"/>
              <w:left w:val="nil"/>
              <w:bottom w:val="single" w:sz="8" w:space="0" w:color="auto"/>
              <w:right w:val="single" w:sz="4" w:space="0" w:color="auto"/>
            </w:tcBorders>
            <w:shd w:val="clear" w:color="000000" w:fill="FFFF0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U10</w:t>
            </w:r>
          </w:p>
        </w:tc>
        <w:tc>
          <w:tcPr>
            <w:tcW w:w="507" w:type="dxa"/>
            <w:tcBorders>
              <w:top w:val="nil"/>
              <w:left w:val="single" w:sz="4" w:space="0" w:color="auto"/>
              <w:bottom w:val="single" w:sz="8" w:space="0" w:color="auto"/>
              <w:right w:val="single" w:sz="8" w:space="0" w:color="auto"/>
            </w:tcBorders>
            <w:shd w:val="clear" w:color="000000" w:fill="FFFF00"/>
            <w:vAlign w:val="center"/>
          </w:tcPr>
          <w:p w:rsidR="006E702B" w:rsidRPr="00385590" w:rsidRDefault="006E702B" w:rsidP="003C011F">
            <w:pPr>
              <w:jc w:val="center"/>
              <w:rPr>
                <w:rFonts w:ascii="Calibri" w:hAnsi="Calibri"/>
                <w:b/>
                <w:bCs/>
                <w:color w:val="000000"/>
              </w:rPr>
            </w:pPr>
            <w:r w:rsidRPr="00385590">
              <w:rPr>
                <w:rFonts w:ascii="Calibri" w:hAnsi="Calibri"/>
                <w:b/>
                <w:bCs/>
                <w:color w:val="000000"/>
              </w:rPr>
              <w:t>U1</w:t>
            </w:r>
            <w:r>
              <w:rPr>
                <w:rFonts w:ascii="Calibri" w:hAnsi="Calibri"/>
                <w:b/>
                <w:bCs/>
                <w:color w:val="000000"/>
              </w:rPr>
              <w:t>1</w:t>
            </w:r>
          </w:p>
        </w:tc>
      </w:tr>
      <w:tr w:rsidR="006E702B" w:rsidRPr="00385590" w:rsidTr="003C011F">
        <w:trPr>
          <w:gridAfter w:val="1"/>
          <w:wAfter w:w="160" w:type="dxa"/>
          <w:trHeight w:val="806"/>
        </w:trPr>
        <w:tc>
          <w:tcPr>
            <w:tcW w:w="4213" w:type="dxa"/>
            <w:gridSpan w:val="2"/>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1.1. Señala sobre un mapa de Europa el marco geográfico en el que se sitúa la civilización romana a lo largo del tiempo ubicando puntos geográficos, ciudades o restos arqueológicos conocidos por su relevancia histórica.</w:t>
            </w:r>
          </w:p>
        </w:tc>
        <w:tc>
          <w:tcPr>
            <w:tcW w:w="483" w:type="dxa"/>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sidRPr="00385590">
              <w:rPr>
                <w:rFonts w:ascii="Arial" w:hAnsi="Arial" w:cs="Arial"/>
                <w:color w:val="000000"/>
                <w:sz w:val="20"/>
                <w:szCs w:val="20"/>
              </w:rPr>
              <w:t>B</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DC0F8B"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nil"/>
              <w:left w:val="nil"/>
              <w:bottom w:val="single" w:sz="8" w:space="0" w:color="auto"/>
              <w:right w:val="single" w:sz="8" w:space="0" w:color="auto"/>
            </w:tcBorders>
            <w:shd w:val="clear" w:color="auto" w:fill="auto"/>
            <w:noWrap/>
            <w:vAlign w:val="center"/>
            <w:hideMark/>
          </w:tcPr>
          <w:p w:rsidR="006E702B" w:rsidRPr="00205C03" w:rsidRDefault="006E702B" w:rsidP="003C011F">
            <w:pPr>
              <w:jc w:val="center"/>
              <w:rPr>
                <w:rFonts w:ascii="Calibri" w:hAnsi="Calibri"/>
                <w:color w:val="000000"/>
              </w:rPr>
            </w:pPr>
            <w:r>
              <w:rPr>
                <w:rFonts w:ascii="Calibri" w:hAnsi="Calibri"/>
                <w:color w:val="000000"/>
              </w:rPr>
              <w:t>X</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ind w:left="-309" w:firstLine="309"/>
              <w:rPr>
                <w:rFonts w:ascii="Calibri" w:hAnsi="Calibri"/>
                <w:color w:val="000000"/>
              </w:rPr>
            </w:pP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31"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479" w:type="dxa"/>
            <w:gridSpan w:val="2"/>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396"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53" w:type="dxa"/>
            <w:gridSpan w:val="2"/>
            <w:tcBorders>
              <w:top w:val="nil"/>
              <w:left w:val="nil"/>
              <w:bottom w:val="single" w:sz="8" w:space="0" w:color="auto"/>
              <w:right w:val="single" w:sz="4"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507" w:type="dxa"/>
            <w:tcBorders>
              <w:top w:val="nil"/>
              <w:left w:val="single" w:sz="4" w:space="0" w:color="auto"/>
              <w:bottom w:val="single" w:sz="8" w:space="0" w:color="auto"/>
              <w:right w:val="single" w:sz="8" w:space="0" w:color="auto"/>
            </w:tcBorders>
            <w:shd w:val="clear" w:color="auto" w:fill="auto"/>
            <w:vAlign w:val="bottom"/>
          </w:tcPr>
          <w:p w:rsidR="006E702B" w:rsidRPr="00385590" w:rsidRDefault="006E702B" w:rsidP="003C011F">
            <w:pPr>
              <w:rPr>
                <w:rFonts w:ascii="Calibri" w:hAnsi="Calibri"/>
                <w:color w:val="000000"/>
              </w:rPr>
            </w:pPr>
          </w:p>
        </w:tc>
      </w:tr>
      <w:tr w:rsidR="006E702B" w:rsidRPr="00385590" w:rsidTr="003C011F">
        <w:trPr>
          <w:gridAfter w:val="1"/>
          <w:wAfter w:w="160" w:type="dxa"/>
          <w:trHeight w:val="589"/>
        </w:trPr>
        <w:tc>
          <w:tcPr>
            <w:tcW w:w="4213" w:type="dxa"/>
            <w:gridSpan w:val="2"/>
            <w:tcBorders>
              <w:top w:val="nil"/>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1.2. Identifica las lenguas que se hablan en España, diferencia por su origen entre romances y no romances, delimita en un mapa las zonas en las que se utilizan y valora la riqueza lingüística que suponen.</w:t>
            </w:r>
          </w:p>
        </w:tc>
        <w:tc>
          <w:tcPr>
            <w:tcW w:w="483" w:type="dxa"/>
            <w:tcBorders>
              <w:top w:val="nil"/>
              <w:left w:val="nil"/>
              <w:bottom w:val="single" w:sz="4"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nil"/>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4" w:space="0" w:color="auto"/>
              <w:right w:val="single" w:sz="8" w:space="0" w:color="auto"/>
            </w:tcBorders>
            <w:shd w:val="clear" w:color="auto" w:fill="auto"/>
            <w:noWrap/>
            <w:vAlign w:val="center"/>
            <w:hideMark/>
          </w:tcPr>
          <w:p w:rsidR="006E702B" w:rsidRPr="00205C03" w:rsidRDefault="006E702B" w:rsidP="003C011F">
            <w:pPr>
              <w:jc w:val="center"/>
              <w:rPr>
                <w:rFonts w:ascii="Calibri" w:hAnsi="Calibri"/>
                <w:color w:val="000000"/>
              </w:rPr>
            </w:pPr>
            <w:r>
              <w:rPr>
                <w:rFonts w:ascii="Calibri" w:hAnsi="Calibri"/>
                <w:color w:val="000000"/>
              </w:rPr>
              <w:t>X</w:t>
            </w:r>
          </w:p>
        </w:tc>
        <w:tc>
          <w:tcPr>
            <w:tcW w:w="614" w:type="dxa"/>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83" w:type="dxa"/>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461" w:type="dxa"/>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461" w:type="dxa"/>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31" w:type="dxa"/>
            <w:tcBorders>
              <w:top w:val="nil"/>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479" w:type="dxa"/>
            <w:gridSpan w:val="2"/>
            <w:tcBorders>
              <w:top w:val="nil"/>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396" w:type="dxa"/>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67" w:type="dxa"/>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53" w:type="dxa"/>
            <w:gridSpan w:val="2"/>
            <w:tcBorders>
              <w:top w:val="nil"/>
              <w:left w:val="nil"/>
              <w:bottom w:val="single" w:sz="4" w:space="0" w:color="auto"/>
              <w:right w:val="single" w:sz="4"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507" w:type="dxa"/>
            <w:tcBorders>
              <w:top w:val="nil"/>
              <w:left w:val="single" w:sz="4" w:space="0" w:color="auto"/>
              <w:bottom w:val="single" w:sz="4" w:space="0" w:color="auto"/>
              <w:right w:val="single" w:sz="8" w:space="0" w:color="auto"/>
            </w:tcBorders>
            <w:shd w:val="clear" w:color="auto" w:fill="auto"/>
            <w:vAlign w:val="bottom"/>
          </w:tcPr>
          <w:p w:rsidR="006E702B" w:rsidRPr="00385590" w:rsidRDefault="006E702B" w:rsidP="003C011F">
            <w:pPr>
              <w:rPr>
                <w:rFonts w:ascii="Calibri" w:hAnsi="Calibri"/>
                <w:color w:val="000000"/>
              </w:rPr>
            </w:pPr>
          </w:p>
        </w:tc>
      </w:tr>
      <w:tr w:rsidR="006E702B" w:rsidRPr="00385590" w:rsidTr="003C011F">
        <w:trPr>
          <w:gridAfter w:val="1"/>
          <w:wAfter w:w="160" w:type="dxa"/>
          <w:trHeight w:val="360"/>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 xml:space="preserve">2.1 Reconoce diferentes tipos de escritura y </w:t>
            </w:r>
            <w:proofErr w:type="gramStart"/>
            <w:r w:rsidRPr="00727BA1">
              <w:rPr>
                <w:rFonts w:ascii="Arial" w:hAnsi="Arial" w:cs="Arial"/>
                <w:color w:val="000000"/>
                <w:sz w:val="20"/>
                <w:szCs w:val="20"/>
              </w:rPr>
              <w:t>los  clasifica</w:t>
            </w:r>
            <w:proofErr w:type="gramEnd"/>
            <w:r w:rsidRPr="00727BA1">
              <w:rPr>
                <w:rFonts w:ascii="Arial" w:hAnsi="Arial" w:cs="Arial"/>
                <w:color w:val="000000"/>
                <w:sz w:val="20"/>
                <w:szCs w:val="20"/>
              </w:rPr>
              <w:t xml:space="preserve"> según su naturaleza. </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6E702B" w:rsidRPr="00205C03" w:rsidRDefault="006E702B" w:rsidP="003C011F">
            <w:pPr>
              <w:jc w:val="center"/>
              <w:rPr>
                <w:rFonts w:ascii="Calibri" w:hAnsi="Calibri"/>
                <w:color w:val="000000"/>
              </w:rPr>
            </w:pPr>
            <w:r>
              <w:rPr>
                <w:rFonts w:ascii="Calibri" w:hAnsi="Calibri"/>
                <w:color w:val="000000"/>
              </w:rPr>
              <w:t>X</w:t>
            </w: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31"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47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53"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07" w:type="dxa"/>
            <w:tcBorders>
              <w:top w:val="single" w:sz="4" w:space="0" w:color="auto"/>
              <w:left w:val="single" w:sz="4" w:space="0" w:color="auto"/>
              <w:bottom w:val="single" w:sz="4" w:space="0" w:color="auto"/>
              <w:right w:val="single" w:sz="8" w:space="0" w:color="auto"/>
            </w:tcBorders>
            <w:shd w:val="clear" w:color="auto" w:fill="auto"/>
            <w:vAlign w:val="bottom"/>
          </w:tcPr>
          <w:p w:rsidR="006E702B" w:rsidRPr="00385590" w:rsidRDefault="006E702B" w:rsidP="003C011F">
            <w:pPr>
              <w:rPr>
                <w:rFonts w:ascii="Calibri" w:hAnsi="Calibri"/>
                <w:color w:val="000000"/>
              </w:rPr>
            </w:pPr>
          </w:p>
        </w:tc>
      </w:tr>
      <w:tr w:rsidR="006E702B" w:rsidRPr="00385590" w:rsidTr="003C011F">
        <w:trPr>
          <w:gridAfter w:val="1"/>
          <w:wAfter w:w="160" w:type="dxa"/>
          <w:trHeight w:val="634"/>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3.1. Explica el origen del alfabeto de diferentes lenguas partiendo del abecedario latino, señalando las principales adaptaciones que se producen en cada una de ellas.</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6E702B" w:rsidRPr="00205C03" w:rsidRDefault="006E702B" w:rsidP="003C011F">
            <w:pPr>
              <w:jc w:val="center"/>
              <w:rPr>
                <w:rFonts w:ascii="Calibri" w:hAnsi="Calibri"/>
                <w:color w:val="000000"/>
              </w:rPr>
            </w:pPr>
            <w:r>
              <w:rPr>
                <w:rFonts w:ascii="Calibri" w:hAnsi="Calibri"/>
                <w:color w:val="000000"/>
              </w:rPr>
              <w:t>X</w:t>
            </w: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31"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47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53"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07" w:type="dxa"/>
            <w:tcBorders>
              <w:top w:val="single" w:sz="4" w:space="0" w:color="auto"/>
              <w:left w:val="single" w:sz="4" w:space="0" w:color="auto"/>
              <w:bottom w:val="single" w:sz="4" w:space="0" w:color="auto"/>
              <w:right w:val="single" w:sz="8" w:space="0" w:color="auto"/>
            </w:tcBorders>
            <w:shd w:val="clear" w:color="auto" w:fill="auto"/>
            <w:vAlign w:val="bottom"/>
          </w:tcPr>
          <w:p w:rsidR="006E702B" w:rsidRPr="00385590" w:rsidRDefault="006E702B" w:rsidP="003C011F">
            <w:pPr>
              <w:rPr>
                <w:rFonts w:ascii="Calibri" w:hAnsi="Calibri"/>
                <w:color w:val="000000"/>
              </w:rPr>
            </w:pPr>
          </w:p>
        </w:tc>
      </w:tr>
      <w:tr w:rsidR="006E702B" w:rsidRPr="00385590" w:rsidTr="003C011F">
        <w:trPr>
          <w:gridAfter w:val="1"/>
          <w:wAfter w:w="160" w:type="dxa"/>
          <w:trHeight w:val="408"/>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4.1. Lee en voz alta textos latinos de cierta extensión con la pronunciación correcta.</w:t>
            </w:r>
          </w:p>
          <w:p w:rsidR="006E702B" w:rsidRPr="00727BA1" w:rsidRDefault="006E702B" w:rsidP="003C011F">
            <w:pPr>
              <w:jc w:val="both"/>
              <w:rPr>
                <w:rFonts w:ascii="Arial" w:hAnsi="Arial" w:cs="Arial"/>
                <w:color w:val="000000"/>
                <w:sz w:val="20"/>
                <w:szCs w:val="20"/>
              </w:rPr>
            </w:pP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Pr>
                <w:rFonts w:ascii="Calibri" w:hAnsi="Calibri"/>
                <w:color w:val="000000"/>
              </w:rPr>
              <w:t>A</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Pr="00205C03" w:rsidRDefault="006E702B" w:rsidP="003C011F">
            <w:pPr>
              <w:jc w:val="center"/>
              <w:rPr>
                <w:rFonts w:ascii="Calibri" w:hAnsi="Calibri"/>
                <w:color w:val="000000"/>
              </w:rPr>
            </w:pPr>
            <w:r>
              <w:rPr>
                <w:rFonts w:ascii="Calibri" w:hAnsi="Calibri"/>
                <w:color w:val="000000"/>
              </w:rPr>
              <w:t>X</w:t>
            </w: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31" w:type="dxa"/>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205C03" w:rsidRDefault="006E702B" w:rsidP="003C011F">
            <w:pPr>
              <w:jc w:val="center"/>
              <w:rPr>
                <w:rFonts w:ascii="Calibri" w:hAnsi="Calibri"/>
                <w:color w:val="000000"/>
              </w:rPr>
            </w:pPr>
            <w:r>
              <w:rPr>
                <w:rFonts w:ascii="Calibri" w:hAnsi="Calibri"/>
                <w:color w:val="000000"/>
              </w:rPr>
              <w:t>X</w:t>
            </w:r>
          </w:p>
        </w:tc>
        <w:tc>
          <w:tcPr>
            <w:tcW w:w="47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205C03" w:rsidRDefault="006E702B" w:rsidP="003C011F">
            <w:pPr>
              <w:jc w:val="center"/>
              <w:rPr>
                <w:rFonts w:ascii="Calibri" w:hAnsi="Calibri"/>
                <w:color w:val="000000"/>
              </w:rPr>
            </w:pPr>
            <w:r>
              <w:rPr>
                <w:rFonts w:ascii="Calibri" w:hAnsi="Calibri"/>
                <w:color w:val="000000"/>
              </w:rPr>
              <w:t>X</w:t>
            </w: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53"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07" w:type="dxa"/>
            <w:tcBorders>
              <w:top w:val="single" w:sz="4" w:space="0" w:color="auto"/>
              <w:left w:val="single" w:sz="4" w:space="0" w:color="auto"/>
              <w:bottom w:val="single" w:sz="4" w:space="0" w:color="auto"/>
              <w:right w:val="single" w:sz="8" w:space="0" w:color="auto"/>
            </w:tcBorders>
            <w:shd w:val="clear" w:color="auto" w:fill="auto"/>
            <w:vAlign w:val="bottom"/>
          </w:tcPr>
          <w:p w:rsidR="006E702B" w:rsidRPr="00205C03"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634"/>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5.1. Traduce del latín las palabras transparentes sirviéndose del repertorio léxico que conoce tanto en la propia lengua como en otras lenguas modernas.</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205C03" w:rsidRDefault="006E702B" w:rsidP="003C011F">
            <w:pPr>
              <w:jc w:val="center"/>
              <w:rPr>
                <w:rFonts w:ascii="Calibri" w:hAnsi="Calibri"/>
                <w:color w:val="000000"/>
              </w:rPr>
            </w:pPr>
            <w:r>
              <w:rPr>
                <w:rFonts w:ascii="Calibri" w:hAnsi="Calibri"/>
                <w:color w:val="000000"/>
              </w:rPr>
              <w:t>X</w:t>
            </w: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31" w:type="dxa"/>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205C03" w:rsidRDefault="006E702B" w:rsidP="003C011F">
            <w:pPr>
              <w:jc w:val="center"/>
              <w:rPr>
                <w:rFonts w:ascii="Calibri" w:hAnsi="Calibri"/>
                <w:color w:val="000000"/>
              </w:rPr>
            </w:pPr>
            <w:r>
              <w:rPr>
                <w:rFonts w:ascii="Calibri" w:hAnsi="Calibri"/>
                <w:color w:val="000000"/>
              </w:rPr>
              <w:t>X</w:t>
            </w:r>
          </w:p>
        </w:tc>
        <w:tc>
          <w:tcPr>
            <w:tcW w:w="47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205C03" w:rsidRDefault="006E702B" w:rsidP="003C011F">
            <w:pPr>
              <w:jc w:val="center"/>
              <w:rPr>
                <w:rFonts w:ascii="Calibri" w:hAnsi="Calibri"/>
                <w:color w:val="000000"/>
              </w:rPr>
            </w:pPr>
            <w:r>
              <w:rPr>
                <w:rFonts w:ascii="Calibri" w:hAnsi="Calibri"/>
                <w:color w:val="000000"/>
              </w:rPr>
              <w:t>X</w:t>
            </w: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53"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07" w:type="dxa"/>
            <w:tcBorders>
              <w:top w:val="single" w:sz="4" w:space="0" w:color="auto"/>
              <w:left w:val="single" w:sz="4" w:space="0" w:color="auto"/>
              <w:bottom w:val="single" w:sz="4" w:space="0" w:color="auto"/>
              <w:right w:val="single" w:sz="8" w:space="0" w:color="auto"/>
            </w:tcBorders>
            <w:shd w:val="clear" w:color="auto" w:fill="auto"/>
            <w:vAlign w:val="bottom"/>
          </w:tcPr>
          <w:p w:rsidR="006E702B" w:rsidRPr="00205C03"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859"/>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6.1. Identifica y distingue en palabras propuestas sus formantes, señalando y diferenciando lexemas y afijos y buscando ejemplos de otros términos en los que estén presentes.</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A</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205C03" w:rsidRDefault="006E702B" w:rsidP="003C011F">
            <w:pPr>
              <w:jc w:val="center"/>
              <w:rPr>
                <w:rFonts w:ascii="Calibri" w:hAnsi="Calibri"/>
                <w:color w:val="000000"/>
              </w:rPr>
            </w:pPr>
            <w:r>
              <w:rPr>
                <w:rFonts w:ascii="Calibri" w:hAnsi="Calibri"/>
                <w:color w:val="000000"/>
              </w:rPr>
              <w:t>X</w:t>
            </w: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31" w:type="dxa"/>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205C03" w:rsidRDefault="006E702B" w:rsidP="003C011F">
            <w:pPr>
              <w:jc w:val="center"/>
              <w:rPr>
                <w:rFonts w:ascii="Calibri" w:hAnsi="Calibri"/>
                <w:color w:val="000000"/>
              </w:rPr>
            </w:pPr>
            <w:r>
              <w:rPr>
                <w:rFonts w:ascii="Calibri" w:hAnsi="Calibri"/>
                <w:color w:val="000000"/>
              </w:rPr>
              <w:t>X</w:t>
            </w:r>
          </w:p>
        </w:tc>
        <w:tc>
          <w:tcPr>
            <w:tcW w:w="47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205C03" w:rsidRDefault="006E702B" w:rsidP="003C011F">
            <w:pPr>
              <w:jc w:val="center"/>
              <w:rPr>
                <w:rFonts w:ascii="Calibri" w:hAnsi="Calibri"/>
                <w:color w:val="000000"/>
              </w:rPr>
            </w:pPr>
            <w:r>
              <w:rPr>
                <w:rFonts w:ascii="Calibri" w:hAnsi="Calibri"/>
                <w:color w:val="000000"/>
              </w:rPr>
              <w:t>X</w:t>
            </w: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53"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07" w:type="dxa"/>
            <w:tcBorders>
              <w:top w:val="single" w:sz="4" w:space="0" w:color="auto"/>
              <w:left w:val="single" w:sz="4" w:space="0" w:color="auto"/>
              <w:bottom w:val="single" w:sz="4" w:space="0" w:color="auto"/>
              <w:right w:val="single" w:sz="8" w:space="0" w:color="auto"/>
            </w:tcBorders>
            <w:shd w:val="clear" w:color="auto" w:fill="auto"/>
            <w:vAlign w:val="bottom"/>
          </w:tcPr>
          <w:p w:rsidR="006E702B" w:rsidRPr="00205C03"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360"/>
        </w:trPr>
        <w:tc>
          <w:tcPr>
            <w:tcW w:w="4213"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7.1. Deduce el significado de palabras tomadas de las distintas lenguas de España a partir de los étimos latinos.</w:t>
            </w:r>
          </w:p>
          <w:p w:rsidR="006E702B" w:rsidRPr="00727BA1" w:rsidRDefault="006E702B" w:rsidP="003C011F">
            <w:pPr>
              <w:jc w:val="both"/>
              <w:rPr>
                <w:rFonts w:ascii="Arial" w:hAnsi="Arial" w:cs="Arial"/>
                <w:color w:val="000000"/>
                <w:sz w:val="20"/>
                <w:szCs w:val="20"/>
              </w:rPr>
            </w:pPr>
          </w:p>
        </w:tc>
        <w:tc>
          <w:tcPr>
            <w:tcW w:w="483" w:type="dxa"/>
            <w:tcBorders>
              <w:top w:val="single" w:sz="4" w:space="0" w:color="auto"/>
              <w:left w:val="nil"/>
              <w:bottom w:val="single" w:sz="8"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single" w:sz="4" w:space="0" w:color="auto"/>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205C03" w:rsidRDefault="006E702B" w:rsidP="003C011F">
            <w:pPr>
              <w:jc w:val="center"/>
              <w:rPr>
                <w:rFonts w:ascii="Calibri" w:hAnsi="Calibri"/>
                <w:color w:val="000000"/>
              </w:rPr>
            </w:pPr>
            <w:r>
              <w:rPr>
                <w:rFonts w:ascii="Calibri" w:hAnsi="Calibri"/>
                <w:color w:val="000000"/>
              </w:rPr>
              <w:t>X</w:t>
            </w:r>
          </w:p>
        </w:tc>
        <w:tc>
          <w:tcPr>
            <w:tcW w:w="614" w:type="dxa"/>
            <w:tcBorders>
              <w:top w:val="single" w:sz="4" w:space="0" w:color="auto"/>
              <w:left w:val="nil"/>
              <w:bottom w:val="single" w:sz="8"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83" w:type="dxa"/>
            <w:tcBorders>
              <w:top w:val="single" w:sz="4" w:space="0" w:color="auto"/>
              <w:left w:val="nil"/>
              <w:bottom w:val="single" w:sz="8"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461" w:type="dxa"/>
            <w:tcBorders>
              <w:top w:val="single" w:sz="4" w:space="0" w:color="auto"/>
              <w:left w:val="nil"/>
              <w:bottom w:val="single" w:sz="8"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461" w:type="dxa"/>
            <w:tcBorders>
              <w:top w:val="single" w:sz="4" w:space="0" w:color="auto"/>
              <w:left w:val="nil"/>
              <w:bottom w:val="single" w:sz="8"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31" w:type="dxa"/>
            <w:tcBorders>
              <w:top w:val="single" w:sz="4" w:space="0" w:color="auto"/>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205C03" w:rsidRDefault="006E702B" w:rsidP="003C011F">
            <w:pPr>
              <w:jc w:val="center"/>
              <w:rPr>
                <w:rFonts w:ascii="Calibri" w:hAnsi="Calibri"/>
                <w:color w:val="000000"/>
              </w:rPr>
            </w:pPr>
            <w:r>
              <w:rPr>
                <w:rFonts w:ascii="Calibri" w:hAnsi="Calibri"/>
                <w:color w:val="000000"/>
              </w:rPr>
              <w:t>X</w:t>
            </w:r>
          </w:p>
        </w:tc>
        <w:tc>
          <w:tcPr>
            <w:tcW w:w="479" w:type="dxa"/>
            <w:gridSpan w:val="2"/>
            <w:tcBorders>
              <w:top w:val="single" w:sz="4" w:space="0" w:color="auto"/>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205C03" w:rsidRDefault="006E702B" w:rsidP="003C011F">
            <w:pPr>
              <w:jc w:val="center"/>
              <w:rPr>
                <w:rFonts w:ascii="Calibri" w:hAnsi="Calibri"/>
                <w:color w:val="000000"/>
              </w:rPr>
            </w:pPr>
            <w:r>
              <w:rPr>
                <w:rFonts w:ascii="Calibri" w:hAnsi="Calibri"/>
                <w:color w:val="000000"/>
              </w:rPr>
              <w:t>X</w:t>
            </w:r>
          </w:p>
        </w:tc>
        <w:tc>
          <w:tcPr>
            <w:tcW w:w="396" w:type="dxa"/>
            <w:tcBorders>
              <w:top w:val="single" w:sz="4" w:space="0" w:color="auto"/>
              <w:left w:val="nil"/>
              <w:bottom w:val="single" w:sz="8"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53" w:type="dxa"/>
            <w:gridSpan w:val="2"/>
            <w:tcBorders>
              <w:top w:val="single" w:sz="4" w:space="0" w:color="auto"/>
              <w:left w:val="nil"/>
              <w:bottom w:val="single" w:sz="8" w:space="0" w:color="auto"/>
              <w:right w:val="single" w:sz="4" w:space="0" w:color="auto"/>
            </w:tcBorders>
            <w:shd w:val="clear" w:color="auto" w:fill="auto"/>
            <w:noWrap/>
            <w:vAlign w:val="bottom"/>
            <w:hideMark/>
          </w:tcPr>
          <w:p w:rsidR="006E702B" w:rsidRPr="00205C03" w:rsidRDefault="006E702B" w:rsidP="003C011F">
            <w:pPr>
              <w:jc w:val="center"/>
              <w:rPr>
                <w:rFonts w:ascii="Calibri" w:hAnsi="Calibri"/>
                <w:color w:val="000000"/>
              </w:rPr>
            </w:pPr>
            <w:r>
              <w:rPr>
                <w:rFonts w:ascii="Calibri" w:hAnsi="Calibri"/>
                <w:color w:val="000000"/>
              </w:rPr>
              <w:t>X</w:t>
            </w:r>
          </w:p>
        </w:tc>
        <w:tc>
          <w:tcPr>
            <w:tcW w:w="507" w:type="dxa"/>
            <w:tcBorders>
              <w:top w:val="single" w:sz="4" w:space="0" w:color="auto"/>
              <w:left w:val="single" w:sz="4" w:space="0" w:color="auto"/>
              <w:bottom w:val="single" w:sz="8" w:space="0" w:color="auto"/>
              <w:right w:val="single" w:sz="8" w:space="0" w:color="auto"/>
            </w:tcBorders>
            <w:shd w:val="clear" w:color="auto" w:fill="auto"/>
            <w:vAlign w:val="bottom"/>
          </w:tcPr>
          <w:p w:rsidR="006E702B" w:rsidRPr="00205C03"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325"/>
        </w:trPr>
        <w:tc>
          <w:tcPr>
            <w:tcW w:w="4213" w:type="dxa"/>
            <w:gridSpan w:val="2"/>
            <w:tcBorders>
              <w:top w:val="nil"/>
              <w:left w:val="single" w:sz="8" w:space="0" w:color="auto"/>
              <w:bottom w:val="single" w:sz="8" w:space="0" w:color="auto"/>
              <w:right w:val="single" w:sz="8" w:space="0" w:color="auto"/>
            </w:tcBorders>
            <w:shd w:val="clear" w:color="000000" w:fill="BFBFBF"/>
            <w:vAlign w:val="center"/>
            <w:hideMark/>
          </w:tcPr>
          <w:p w:rsidR="006E702B" w:rsidRPr="00727BA1" w:rsidRDefault="006E702B" w:rsidP="003C011F">
            <w:pPr>
              <w:jc w:val="center"/>
              <w:rPr>
                <w:rFonts w:ascii="Arial" w:hAnsi="Arial" w:cs="Arial"/>
                <w:b/>
                <w:bCs/>
                <w:color w:val="000000"/>
                <w:sz w:val="20"/>
                <w:szCs w:val="20"/>
              </w:rPr>
            </w:pPr>
            <w:r w:rsidRPr="00727BA1">
              <w:rPr>
                <w:rFonts w:ascii="Arial" w:hAnsi="Arial" w:cs="Arial"/>
                <w:b/>
                <w:bCs/>
                <w:color w:val="000000"/>
                <w:sz w:val="20"/>
                <w:szCs w:val="20"/>
              </w:rPr>
              <w:t>Bloque 2: MORFOLOGÍA</w:t>
            </w:r>
          </w:p>
        </w:tc>
        <w:tc>
          <w:tcPr>
            <w:tcW w:w="483" w:type="dxa"/>
            <w:tcBorders>
              <w:top w:val="nil"/>
              <w:left w:val="nil"/>
              <w:bottom w:val="single" w:sz="8" w:space="0" w:color="auto"/>
              <w:right w:val="single" w:sz="8" w:space="0" w:color="auto"/>
            </w:tcBorders>
            <w:shd w:val="clear" w:color="000000" w:fill="D8D8D8"/>
            <w:vAlign w:val="center"/>
            <w:hideMark/>
          </w:tcPr>
          <w:p w:rsidR="006E702B" w:rsidRPr="00385590" w:rsidRDefault="006E702B" w:rsidP="003C011F">
            <w:pPr>
              <w:jc w:val="center"/>
              <w:rPr>
                <w:rFonts w:ascii="Arial" w:hAnsi="Arial" w:cs="Arial"/>
                <w:b/>
                <w:bCs/>
                <w:color w:val="000000"/>
                <w:sz w:val="20"/>
                <w:szCs w:val="20"/>
              </w:rPr>
            </w:pPr>
            <w:r w:rsidRPr="00385590">
              <w:rPr>
                <w:rFonts w:ascii="Arial" w:hAnsi="Arial" w:cs="Arial"/>
                <w:b/>
                <w:bCs/>
                <w:color w:val="000000"/>
                <w:sz w:val="20"/>
                <w:szCs w:val="20"/>
              </w:rPr>
              <w:t>P</w:t>
            </w:r>
          </w:p>
        </w:tc>
        <w:tc>
          <w:tcPr>
            <w:tcW w:w="910"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IE</w:t>
            </w:r>
          </w:p>
        </w:tc>
        <w:tc>
          <w:tcPr>
            <w:tcW w:w="567"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U1</w:t>
            </w:r>
          </w:p>
        </w:tc>
        <w:tc>
          <w:tcPr>
            <w:tcW w:w="614"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U2</w:t>
            </w:r>
          </w:p>
        </w:tc>
        <w:tc>
          <w:tcPr>
            <w:tcW w:w="583"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U3</w:t>
            </w:r>
          </w:p>
        </w:tc>
        <w:tc>
          <w:tcPr>
            <w:tcW w:w="46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U4</w:t>
            </w:r>
          </w:p>
        </w:tc>
        <w:tc>
          <w:tcPr>
            <w:tcW w:w="46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U5</w:t>
            </w:r>
          </w:p>
        </w:tc>
        <w:tc>
          <w:tcPr>
            <w:tcW w:w="53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U6</w:t>
            </w:r>
          </w:p>
        </w:tc>
        <w:tc>
          <w:tcPr>
            <w:tcW w:w="479" w:type="dxa"/>
            <w:gridSpan w:val="2"/>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U7</w:t>
            </w:r>
          </w:p>
        </w:tc>
        <w:tc>
          <w:tcPr>
            <w:tcW w:w="396"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U8</w:t>
            </w:r>
          </w:p>
        </w:tc>
        <w:tc>
          <w:tcPr>
            <w:tcW w:w="567"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U9</w:t>
            </w:r>
          </w:p>
        </w:tc>
        <w:tc>
          <w:tcPr>
            <w:tcW w:w="553" w:type="dxa"/>
            <w:gridSpan w:val="2"/>
            <w:tcBorders>
              <w:top w:val="nil"/>
              <w:left w:val="nil"/>
              <w:bottom w:val="single" w:sz="8" w:space="0" w:color="auto"/>
              <w:right w:val="single" w:sz="4"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U10</w:t>
            </w:r>
          </w:p>
        </w:tc>
        <w:tc>
          <w:tcPr>
            <w:tcW w:w="507" w:type="dxa"/>
            <w:tcBorders>
              <w:top w:val="nil"/>
              <w:left w:val="single" w:sz="4" w:space="0" w:color="auto"/>
              <w:bottom w:val="single" w:sz="8" w:space="0" w:color="auto"/>
              <w:right w:val="single" w:sz="8" w:space="0" w:color="auto"/>
            </w:tcBorders>
            <w:shd w:val="clear" w:color="000000" w:fill="92D050"/>
            <w:vAlign w:val="center"/>
          </w:tcPr>
          <w:p w:rsidR="006E702B" w:rsidRPr="00385590" w:rsidRDefault="006E702B" w:rsidP="003C011F">
            <w:pPr>
              <w:jc w:val="center"/>
              <w:rPr>
                <w:rFonts w:ascii="Calibri" w:hAnsi="Calibri"/>
                <w:b/>
                <w:bCs/>
                <w:color w:val="000000"/>
              </w:rPr>
            </w:pPr>
            <w:r w:rsidRPr="00385590">
              <w:rPr>
                <w:rFonts w:ascii="Calibri" w:hAnsi="Calibri"/>
                <w:b/>
                <w:bCs/>
                <w:color w:val="000000"/>
              </w:rPr>
              <w:t>U1</w:t>
            </w:r>
            <w:r>
              <w:rPr>
                <w:rFonts w:ascii="Calibri" w:hAnsi="Calibri"/>
                <w:b/>
                <w:bCs/>
                <w:color w:val="000000"/>
              </w:rPr>
              <w:t>1</w:t>
            </w:r>
          </w:p>
        </w:tc>
      </w:tr>
      <w:tr w:rsidR="006E702B" w:rsidRPr="00385590" w:rsidTr="003C011F">
        <w:trPr>
          <w:gridAfter w:val="1"/>
          <w:wAfter w:w="160" w:type="dxa"/>
          <w:trHeight w:val="558"/>
        </w:trPr>
        <w:tc>
          <w:tcPr>
            <w:tcW w:w="4213" w:type="dxa"/>
            <w:gridSpan w:val="2"/>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1.1. Descompone palabras en sus distintos formantes, sirviéndose de estos para identificar desinencias y explicar el concepto de flexión y paradigma.</w:t>
            </w:r>
          </w:p>
        </w:tc>
        <w:tc>
          <w:tcPr>
            <w:tcW w:w="483" w:type="dxa"/>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Pr>
                <w:rFonts w:ascii="Calibri" w:hAnsi="Calibri"/>
                <w:color w:val="000000"/>
              </w:rPr>
              <w:t>X</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Pr>
                <w:rFonts w:ascii="Calibri" w:hAnsi="Calibri"/>
                <w:color w:val="000000"/>
              </w:rPr>
              <w:t>X</w:t>
            </w: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Pr>
                <w:rFonts w:ascii="Calibri" w:hAnsi="Calibri"/>
                <w:color w:val="000000"/>
              </w:rPr>
              <w:t>X</w:t>
            </w:r>
          </w:p>
        </w:tc>
        <w:tc>
          <w:tcPr>
            <w:tcW w:w="531" w:type="dxa"/>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Pr>
                <w:rFonts w:ascii="Calibri" w:hAnsi="Calibri"/>
                <w:color w:val="000000"/>
              </w:rPr>
              <w:t>X</w:t>
            </w:r>
          </w:p>
        </w:tc>
        <w:tc>
          <w:tcPr>
            <w:tcW w:w="479" w:type="dxa"/>
            <w:gridSpan w:val="2"/>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Pr>
                <w:rFonts w:ascii="Calibri" w:hAnsi="Calibri"/>
                <w:color w:val="000000"/>
              </w:rPr>
              <w:t>X</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Pr>
                <w:rFonts w:ascii="Calibri" w:hAnsi="Calibri"/>
                <w:color w:val="000000"/>
              </w:rPr>
              <w:t>X</w:t>
            </w:r>
          </w:p>
        </w:tc>
        <w:tc>
          <w:tcPr>
            <w:tcW w:w="553" w:type="dxa"/>
            <w:gridSpan w:val="2"/>
            <w:tcBorders>
              <w:top w:val="nil"/>
              <w:left w:val="nil"/>
              <w:bottom w:val="single" w:sz="8"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Pr>
                <w:rFonts w:ascii="Calibri" w:hAnsi="Calibri"/>
                <w:color w:val="000000"/>
              </w:rPr>
              <w:t>X</w:t>
            </w:r>
          </w:p>
        </w:tc>
        <w:tc>
          <w:tcPr>
            <w:tcW w:w="507" w:type="dxa"/>
            <w:tcBorders>
              <w:top w:val="nil"/>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455"/>
        </w:trPr>
        <w:tc>
          <w:tcPr>
            <w:tcW w:w="4213" w:type="dxa"/>
            <w:gridSpan w:val="2"/>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2.1. Distingue palabras variables e invariables, explica los rasgos que permiten identificarlas y define criterios para clasificarlas.</w:t>
            </w:r>
          </w:p>
        </w:tc>
        <w:tc>
          <w:tcPr>
            <w:tcW w:w="483" w:type="dxa"/>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31" w:type="dxa"/>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53" w:type="dxa"/>
            <w:gridSpan w:val="2"/>
            <w:tcBorders>
              <w:top w:val="nil"/>
              <w:left w:val="nil"/>
              <w:bottom w:val="single" w:sz="8"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nil"/>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602"/>
        </w:trPr>
        <w:tc>
          <w:tcPr>
            <w:tcW w:w="4213" w:type="dxa"/>
            <w:gridSpan w:val="2"/>
            <w:tcBorders>
              <w:top w:val="nil"/>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lastRenderedPageBreak/>
              <w:t>3.1. Enuncia correctamente distintos tipos de palabras en latín, las distingue a partir de su enunciado y las clasifica según su categoría y declinación.</w:t>
            </w:r>
          </w:p>
          <w:p w:rsidR="006E702B" w:rsidRPr="00727BA1" w:rsidRDefault="006E702B" w:rsidP="003C011F">
            <w:pPr>
              <w:jc w:val="both"/>
              <w:rPr>
                <w:rFonts w:ascii="Arial" w:hAnsi="Arial" w:cs="Arial"/>
                <w:color w:val="000000"/>
                <w:sz w:val="20"/>
                <w:szCs w:val="20"/>
              </w:rPr>
            </w:pPr>
          </w:p>
        </w:tc>
        <w:tc>
          <w:tcPr>
            <w:tcW w:w="483" w:type="dxa"/>
            <w:tcBorders>
              <w:top w:val="nil"/>
              <w:left w:val="nil"/>
              <w:bottom w:val="single" w:sz="4"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nil"/>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614" w:type="dxa"/>
            <w:tcBorders>
              <w:top w:val="nil"/>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83" w:type="dxa"/>
            <w:tcBorders>
              <w:top w:val="nil"/>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461" w:type="dxa"/>
            <w:tcBorders>
              <w:top w:val="nil"/>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461" w:type="dxa"/>
            <w:tcBorders>
              <w:top w:val="nil"/>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31" w:type="dxa"/>
            <w:tcBorders>
              <w:top w:val="nil"/>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nil"/>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nil"/>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67" w:type="dxa"/>
            <w:tcBorders>
              <w:top w:val="nil"/>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53" w:type="dxa"/>
            <w:gridSpan w:val="2"/>
            <w:tcBorders>
              <w:top w:val="nil"/>
              <w:left w:val="nil"/>
              <w:bottom w:val="single" w:sz="4"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nil"/>
              <w:left w:val="single" w:sz="4" w:space="0" w:color="auto"/>
              <w:bottom w:val="single" w:sz="4"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569"/>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4.1. Declina palabras y sintagmas en concordancia, aplicando correctamente para cada palabra el paradigma de flexión correspondiente.</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31" w:type="dxa"/>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53"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single" w:sz="4" w:space="0" w:color="auto"/>
              <w:left w:val="single" w:sz="4" w:space="0" w:color="auto"/>
              <w:bottom w:val="single" w:sz="4"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623"/>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5.1. Identifica las distintas conjugaciones verbales latinas y clasifica los verbos según su conjugación a partir de su enunciado.</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31" w:type="dxa"/>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53"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single" w:sz="4" w:space="0" w:color="auto"/>
              <w:left w:val="single" w:sz="4" w:space="0" w:color="auto"/>
              <w:bottom w:val="single" w:sz="4"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1332"/>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tabs>
                <w:tab w:val="left" w:pos="639"/>
              </w:tabs>
              <w:jc w:val="both"/>
              <w:rPr>
                <w:rFonts w:ascii="Arial" w:hAnsi="Arial" w:cs="Arial"/>
                <w:color w:val="000000"/>
                <w:sz w:val="20"/>
                <w:szCs w:val="20"/>
              </w:rPr>
            </w:pPr>
            <w:r w:rsidRPr="00727BA1">
              <w:rPr>
                <w:rFonts w:ascii="Arial" w:hAnsi="Arial" w:cs="Arial"/>
                <w:color w:val="000000"/>
                <w:sz w:val="20"/>
                <w:szCs w:val="20"/>
              </w:rPr>
              <w:t>5.2. Conoce e identifica las formas que componen el enunciado de los verbos de paradigmas regulares y reconoce a partir de estas los diferentes modelos de conjugación.</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31" w:type="dxa"/>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53" w:type="dxa"/>
            <w:gridSpan w:val="2"/>
            <w:tcBorders>
              <w:top w:val="single" w:sz="4" w:space="0" w:color="auto"/>
              <w:left w:val="nil"/>
              <w:bottom w:val="single" w:sz="4" w:space="0" w:color="auto"/>
              <w:right w:val="single" w:sz="4"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 X</w:t>
            </w:r>
          </w:p>
        </w:tc>
        <w:tc>
          <w:tcPr>
            <w:tcW w:w="507" w:type="dxa"/>
            <w:tcBorders>
              <w:top w:val="single" w:sz="4" w:space="0" w:color="auto"/>
              <w:left w:val="single" w:sz="4" w:space="0" w:color="auto"/>
              <w:bottom w:val="single" w:sz="4"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836"/>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5.3. Identifica correctamente las principales formas derivadas de cada uno de los temas verbales latinos. En voz activa del modo indicativo tanto del tema de presente como del tema de perfecto; en pasiva, el presente, el pretérito imperfecto, el futuro imperfecto y el pretérito perfecto de indicativo, así como el infinitivo de presente activo y el participio de perfecto.</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31" w:type="dxa"/>
            <w:tcBorders>
              <w:top w:val="single" w:sz="4" w:space="0" w:color="auto"/>
              <w:left w:val="nil"/>
              <w:bottom w:val="single" w:sz="4" w:space="0" w:color="auto"/>
              <w:right w:val="single" w:sz="8" w:space="0" w:color="auto"/>
            </w:tcBorders>
            <w:shd w:val="clear" w:color="auto" w:fill="auto"/>
            <w:noWrap/>
            <w:vAlign w:val="center"/>
            <w:hideMark/>
          </w:tcPr>
          <w:p w:rsidR="006E702B" w:rsidRPr="00D13454" w:rsidRDefault="006E702B" w:rsidP="003C011F">
            <w:pPr>
              <w:jc w:val="center"/>
              <w:rPr>
                <w:rFonts w:ascii="Calibri" w:hAnsi="Calibri"/>
                <w:color w:val="000000"/>
              </w:rPr>
            </w:pPr>
          </w:p>
        </w:tc>
        <w:tc>
          <w:tcPr>
            <w:tcW w:w="47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rPr>
            </w:pPr>
            <w:r>
              <w:rPr>
                <w:rFonts w:ascii="Calibri" w:hAnsi="Calibri"/>
                <w:color w:val="000000"/>
              </w:rPr>
              <w:t>X</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rPr>
            </w:pPr>
            <w:r>
              <w:rPr>
                <w:rFonts w:ascii="Calibri" w:hAnsi="Calibri"/>
                <w:color w:val="000000"/>
              </w:rPr>
              <w:t>X</w:t>
            </w:r>
          </w:p>
        </w:tc>
        <w:tc>
          <w:tcPr>
            <w:tcW w:w="507" w:type="dxa"/>
            <w:tcBorders>
              <w:top w:val="single" w:sz="4" w:space="0" w:color="auto"/>
              <w:left w:val="nil"/>
              <w:bottom w:val="single" w:sz="4" w:space="0" w:color="auto"/>
              <w:right w:val="single" w:sz="4" w:space="0" w:color="auto"/>
            </w:tcBorders>
            <w:shd w:val="clear" w:color="auto" w:fill="auto"/>
            <w:noWrap/>
            <w:vAlign w:val="bottom"/>
            <w:hideMark/>
          </w:tcPr>
          <w:p w:rsidR="006E702B" w:rsidRPr="00385590" w:rsidRDefault="006E702B" w:rsidP="003C011F">
            <w:pPr>
              <w:jc w:val="center"/>
              <w:rPr>
                <w:rFonts w:ascii="Calibri" w:hAnsi="Calibri"/>
                <w:color w:val="000000"/>
              </w:rPr>
            </w:pPr>
            <w:r>
              <w:rPr>
                <w:rFonts w:ascii="Calibri" w:hAnsi="Calibri"/>
                <w:color w:val="000000"/>
              </w:rPr>
              <w:t>X</w:t>
            </w:r>
          </w:p>
        </w:tc>
        <w:tc>
          <w:tcPr>
            <w:tcW w:w="553"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6E702B" w:rsidRPr="00385590"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118"/>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p>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5.4  Cambia de voz las formas verbales.</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31" w:type="dxa"/>
            <w:tcBorders>
              <w:top w:val="single" w:sz="4" w:space="0" w:color="auto"/>
              <w:left w:val="nil"/>
              <w:bottom w:val="single" w:sz="4" w:space="0" w:color="auto"/>
              <w:right w:val="single" w:sz="8" w:space="0" w:color="auto"/>
            </w:tcBorders>
            <w:shd w:val="clear" w:color="auto" w:fill="auto"/>
            <w:noWrap/>
            <w:vAlign w:val="center"/>
            <w:hideMark/>
          </w:tcPr>
          <w:p w:rsidR="006E702B" w:rsidRPr="00D13454" w:rsidRDefault="006E702B" w:rsidP="003C011F">
            <w:pPr>
              <w:jc w:val="center"/>
              <w:rPr>
                <w:rFonts w:ascii="Calibri" w:hAnsi="Calibri"/>
                <w:color w:val="000000"/>
              </w:rPr>
            </w:pPr>
            <w:r>
              <w:rPr>
                <w:rFonts w:ascii="Calibri" w:hAnsi="Calibri"/>
                <w:color w:val="000000"/>
              </w:rPr>
              <w:t>X</w:t>
            </w:r>
          </w:p>
        </w:tc>
        <w:tc>
          <w:tcPr>
            <w:tcW w:w="47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07" w:type="dxa"/>
            <w:tcBorders>
              <w:top w:val="single" w:sz="4" w:space="0" w:color="auto"/>
              <w:left w:val="nil"/>
              <w:bottom w:val="single" w:sz="4" w:space="0" w:color="auto"/>
              <w:right w:val="single" w:sz="4" w:space="0" w:color="auto"/>
            </w:tcBorders>
            <w:shd w:val="clear" w:color="auto" w:fill="auto"/>
            <w:noWrap/>
            <w:vAlign w:val="bottom"/>
            <w:hideMark/>
          </w:tcPr>
          <w:p w:rsidR="006E702B" w:rsidRPr="00385590" w:rsidRDefault="006E702B" w:rsidP="003C011F">
            <w:pPr>
              <w:rPr>
                <w:rFonts w:ascii="Calibri" w:hAnsi="Calibri"/>
                <w:color w:val="000000"/>
              </w:rPr>
            </w:pPr>
          </w:p>
        </w:tc>
        <w:tc>
          <w:tcPr>
            <w:tcW w:w="553"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6E702B" w:rsidRPr="00385590" w:rsidRDefault="006E702B" w:rsidP="003C011F">
            <w:pPr>
              <w:rPr>
                <w:rFonts w:ascii="Calibri" w:hAnsi="Calibri"/>
                <w:color w:val="000000"/>
              </w:rPr>
            </w:pPr>
          </w:p>
        </w:tc>
      </w:tr>
      <w:tr w:rsidR="006E702B" w:rsidRPr="00385590" w:rsidTr="003C011F">
        <w:trPr>
          <w:gridAfter w:val="1"/>
          <w:wAfter w:w="160" w:type="dxa"/>
          <w:trHeight w:val="393"/>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 xml:space="preserve">5.5 Traduce correctamente al castellano diferentes </w:t>
            </w:r>
            <w:proofErr w:type="gramStart"/>
            <w:r w:rsidRPr="00727BA1">
              <w:rPr>
                <w:rFonts w:ascii="Arial" w:hAnsi="Arial" w:cs="Arial"/>
                <w:color w:val="000000"/>
                <w:sz w:val="20"/>
                <w:szCs w:val="20"/>
              </w:rPr>
              <w:t>formas  verbales</w:t>
            </w:r>
            <w:proofErr w:type="gramEnd"/>
            <w:r w:rsidRPr="00727BA1">
              <w:rPr>
                <w:rFonts w:ascii="Arial" w:hAnsi="Arial" w:cs="Arial"/>
                <w:color w:val="000000"/>
                <w:sz w:val="20"/>
                <w:szCs w:val="20"/>
              </w:rPr>
              <w:t xml:space="preserve"> latinas.</w:t>
            </w:r>
          </w:p>
          <w:p w:rsidR="006E702B" w:rsidRPr="00727BA1" w:rsidRDefault="006E702B" w:rsidP="003C011F">
            <w:pPr>
              <w:jc w:val="both"/>
              <w:rPr>
                <w:rFonts w:ascii="Arial" w:hAnsi="Arial" w:cs="Arial"/>
                <w:color w:val="000000"/>
                <w:sz w:val="20"/>
                <w:szCs w:val="20"/>
              </w:rPr>
            </w:pP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31" w:type="dxa"/>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single" w:sz="4" w:space="0" w:color="auto"/>
              <w:left w:val="nil"/>
              <w:bottom w:val="single" w:sz="4"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53"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529"/>
        </w:trPr>
        <w:tc>
          <w:tcPr>
            <w:tcW w:w="4213"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6.1. Identifica y relaciona elementos morfológicos de la lengua latina para realizar el análisis y traducción de textos sencillos.</w:t>
            </w:r>
          </w:p>
        </w:tc>
        <w:tc>
          <w:tcPr>
            <w:tcW w:w="483" w:type="dxa"/>
            <w:tcBorders>
              <w:top w:val="single" w:sz="4" w:space="0" w:color="auto"/>
              <w:left w:val="nil"/>
              <w:bottom w:val="single" w:sz="8"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single" w:sz="4" w:space="0" w:color="auto"/>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614"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83"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31" w:type="dxa"/>
            <w:tcBorders>
              <w:top w:val="single" w:sz="4" w:space="0" w:color="auto"/>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single" w:sz="4" w:space="0" w:color="auto"/>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single" w:sz="4" w:space="0" w:color="auto"/>
              <w:left w:val="nil"/>
              <w:bottom w:val="single" w:sz="8"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53" w:type="dxa"/>
            <w:gridSpan w:val="2"/>
            <w:tcBorders>
              <w:top w:val="single" w:sz="4" w:space="0" w:color="auto"/>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325"/>
        </w:trPr>
        <w:tc>
          <w:tcPr>
            <w:tcW w:w="4213" w:type="dxa"/>
            <w:gridSpan w:val="2"/>
            <w:tcBorders>
              <w:top w:val="nil"/>
              <w:left w:val="single" w:sz="8" w:space="0" w:color="auto"/>
              <w:bottom w:val="single" w:sz="8" w:space="0" w:color="auto"/>
              <w:right w:val="single" w:sz="8" w:space="0" w:color="auto"/>
            </w:tcBorders>
            <w:shd w:val="clear" w:color="000000" w:fill="BFBFBF"/>
            <w:vAlign w:val="center"/>
            <w:hideMark/>
          </w:tcPr>
          <w:p w:rsidR="006E702B" w:rsidRPr="00727BA1" w:rsidRDefault="006E702B" w:rsidP="003C011F">
            <w:pPr>
              <w:jc w:val="center"/>
              <w:rPr>
                <w:rFonts w:ascii="Arial" w:hAnsi="Arial" w:cs="Arial"/>
                <w:b/>
                <w:bCs/>
                <w:color w:val="000000"/>
                <w:sz w:val="20"/>
                <w:szCs w:val="20"/>
              </w:rPr>
            </w:pPr>
            <w:r w:rsidRPr="00727BA1">
              <w:rPr>
                <w:rFonts w:ascii="Arial" w:hAnsi="Arial" w:cs="Arial"/>
                <w:b/>
                <w:bCs/>
                <w:color w:val="000000"/>
                <w:sz w:val="20"/>
                <w:szCs w:val="20"/>
              </w:rPr>
              <w:t>Bloque 3: SINTAXIS</w:t>
            </w:r>
          </w:p>
        </w:tc>
        <w:tc>
          <w:tcPr>
            <w:tcW w:w="483" w:type="dxa"/>
            <w:tcBorders>
              <w:top w:val="nil"/>
              <w:left w:val="nil"/>
              <w:bottom w:val="single" w:sz="8" w:space="0" w:color="auto"/>
              <w:right w:val="single" w:sz="8" w:space="0" w:color="auto"/>
            </w:tcBorders>
            <w:shd w:val="clear" w:color="000000" w:fill="D8D8D8"/>
            <w:vAlign w:val="center"/>
            <w:hideMark/>
          </w:tcPr>
          <w:p w:rsidR="006E702B" w:rsidRPr="00385590" w:rsidRDefault="006E702B" w:rsidP="003C011F">
            <w:pPr>
              <w:jc w:val="center"/>
              <w:rPr>
                <w:rFonts w:ascii="Arial" w:hAnsi="Arial" w:cs="Arial"/>
                <w:b/>
                <w:bCs/>
                <w:color w:val="000000"/>
                <w:sz w:val="20"/>
                <w:szCs w:val="20"/>
              </w:rPr>
            </w:pPr>
            <w:r w:rsidRPr="00385590">
              <w:rPr>
                <w:rFonts w:ascii="Arial" w:hAnsi="Arial" w:cs="Arial"/>
                <w:b/>
                <w:bCs/>
                <w:color w:val="000000"/>
                <w:sz w:val="20"/>
                <w:szCs w:val="20"/>
              </w:rPr>
              <w:t>P</w:t>
            </w:r>
          </w:p>
        </w:tc>
        <w:tc>
          <w:tcPr>
            <w:tcW w:w="910"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IE</w:t>
            </w:r>
          </w:p>
        </w:tc>
        <w:tc>
          <w:tcPr>
            <w:tcW w:w="567"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U1</w:t>
            </w:r>
          </w:p>
        </w:tc>
        <w:tc>
          <w:tcPr>
            <w:tcW w:w="614"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U2</w:t>
            </w:r>
          </w:p>
        </w:tc>
        <w:tc>
          <w:tcPr>
            <w:tcW w:w="583"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U3</w:t>
            </w:r>
          </w:p>
        </w:tc>
        <w:tc>
          <w:tcPr>
            <w:tcW w:w="46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U4</w:t>
            </w:r>
          </w:p>
        </w:tc>
        <w:tc>
          <w:tcPr>
            <w:tcW w:w="46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U5</w:t>
            </w:r>
          </w:p>
        </w:tc>
        <w:tc>
          <w:tcPr>
            <w:tcW w:w="53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U6</w:t>
            </w:r>
          </w:p>
        </w:tc>
        <w:tc>
          <w:tcPr>
            <w:tcW w:w="479" w:type="dxa"/>
            <w:gridSpan w:val="2"/>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U7</w:t>
            </w:r>
          </w:p>
        </w:tc>
        <w:tc>
          <w:tcPr>
            <w:tcW w:w="396"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U8</w:t>
            </w:r>
          </w:p>
        </w:tc>
        <w:tc>
          <w:tcPr>
            <w:tcW w:w="567"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U9</w:t>
            </w:r>
          </w:p>
        </w:tc>
        <w:tc>
          <w:tcPr>
            <w:tcW w:w="507" w:type="dxa"/>
            <w:tcBorders>
              <w:top w:val="nil"/>
              <w:left w:val="nil"/>
              <w:bottom w:val="single" w:sz="8" w:space="0" w:color="auto"/>
              <w:right w:val="single" w:sz="4"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U10</w:t>
            </w:r>
          </w:p>
        </w:tc>
        <w:tc>
          <w:tcPr>
            <w:tcW w:w="553" w:type="dxa"/>
            <w:gridSpan w:val="2"/>
            <w:tcBorders>
              <w:top w:val="nil"/>
              <w:left w:val="single" w:sz="4" w:space="0" w:color="auto"/>
              <w:bottom w:val="single" w:sz="8" w:space="0" w:color="auto"/>
              <w:right w:val="single" w:sz="8" w:space="0" w:color="auto"/>
            </w:tcBorders>
            <w:shd w:val="clear" w:color="000000" w:fill="92D050"/>
            <w:vAlign w:val="center"/>
          </w:tcPr>
          <w:p w:rsidR="006E702B" w:rsidRPr="00385590" w:rsidRDefault="006E702B" w:rsidP="003C011F">
            <w:pPr>
              <w:jc w:val="center"/>
              <w:rPr>
                <w:rFonts w:ascii="Calibri" w:hAnsi="Calibri"/>
                <w:b/>
                <w:bCs/>
                <w:color w:val="000000"/>
              </w:rPr>
            </w:pPr>
            <w:r w:rsidRPr="00385590">
              <w:rPr>
                <w:rFonts w:ascii="Calibri" w:hAnsi="Calibri"/>
                <w:b/>
                <w:bCs/>
                <w:color w:val="000000"/>
              </w:rPr>
              <w:t>U1</w:t>
            </w:r>
            <w:r>
              <w:rPr>
                <w:rFonts w:ascii="Calibri" w:hAnsi="Calibri"/>
                <w:b/>
                <w:bCs/>
                <w:color w:val="000000"/>
              </w:rPr>
              <w:t>1</w:t>
            </w:r>
          </w:p>
        </w:tc>
      </w:tr>
      <w:tr w:rsidR="006E702B" w:rsidRPr="00385590" w:rsidTr="003C011F">
        <w:trPr>
          <w:gridAfter w:val="1"/>
          <w:wAfter w:w="160" w:type="dxa"/>
          <w:trHeight w:val="607"/>
        </w:trPr>
        <w:tc>
          <w:tcPr>
            <w:tcW w:w="4213" w:type="dxa"/>
            <w:gridSpan w:val="2"/>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1.1. Analiza morfológica y sintácticamente frases y textos adaptados, identifica correctamente las categorías gramaticales a las que pertenecen las diferentes palabras y explica las funciones que realizan en el contexto.</w:t>
            </w:r>
          </w:p>
        </w:tc>
        <w:tc>
          <w:tcPr>
            <w:tcW w:w="483" w:type="dxa"/>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sidRPr="00385590">
              <w:rPr>
                <w:rFonts w:ascii="Arial" w:hAnsi="Arial" w:cs="Arial"/>
                <w:color w:val="000000"/>
                <w:sz w:val="20"/>
                <w:szCs w:val="20"/>
              </w:rPr>
              <w:t>B</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 xml:space="preserve">A, B, </w:t>
            </w:r>
            <w:r>
              <w:rPr>
                <w:rFonts w:ascii="Calibri" w:hAnsi="Calibri"/>
                <w:color w:val="000000"/>
              </w:rPr>
              <w:t>C</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X</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X</w:t>
            </w: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X</w:t>
            </w:r>
          </w:p>
        </w:tc>
        <w:tc>
          <w:tcPr>
            <w:tcW w:w="531" w:type="dxa"/>
            <w:tcBorders>
              <w:top w:val="nil"/>
              <w:left w:val="nil"/>
              <w:bottom w:val="single" w:sz="8" w:space="0" w:color="auto"/>
              <w:right w:val="single" w:sz="8" w:space="0" w:color="auto"/>
            </w:tcBorders>
            <w:shd w:val="clear" w:color="auto" w:fill="auto"/>
            <w:noWrap/>
            <w:vAlign w:val="center"/>
            <w:hideMark/>
          </w:tcPr>
          <w:p w:rsidR="006E702B" w:rsidRDefault="006E702B" w:rsidP="003C011F">
            <w:pPr>
              <w:rPr>
                <w:rFonts w:ascii="Calibri" w:hAnsi="Calibri"/>
                <w:color w:val="000000"/>
              </w:rPr>
            </w:pPr>
          </w:p>
          <w:p w:rsidR="006E702B" w:rsidRDefault="006E702B" w:rsidP="003C011F">
            <w:pPr>
              <w:rPr>
                <w:rFonts w:ascii="Calibri" w:hAnsi="Calibri"/>
                <w:color w:val="000000"/>
              </w:rPr>
            </w:pPr>
          </w:p>
          <w:p w:rsidR="006E702B" w:rsidRDefault="006E702B" w:rsidP="003C011F">
            <w:pPr>
              <w:rPr>
                <w:rFonts w:ascii="Calibri" w:hAnsi="Calibri"/>
                <w:color w:val="000000"/>
              </w:rPr>
            </w:pPr>
          </w:p>
          <w:p w:rsidR="006E702B" w:rsidRDefault="006E702B" w:rsidP="003C011F">
            <w:pPr>
              <w:rPr>
                <w:rFonts w:ascii="Calibri" w:hAnsi="Calibri"/>
                <w:color w:val="000000"/>
              </w:rPr>
            </w:pPr>
          </w:p>
          <w:p w:rsidR="006E702B" w:rsidRPr="00D13454" w:rsidRDefault="006E702B" w:rsidP="003C011F">
            <w:pPr>
              <w:rPr>
                <w:rFonts w:ascii="Calibri" w:hAnsi="Calibri"/>
                <w:color w:val="000000"/>
              </w:rPr>
            </w:pPr>
            <w:r w:rsidRPr="00D13454">
              <w:rPr>
                <w:rFonts w:ascii="Calibri" w:hAnsi="Calibri"/>
                <w:color w:val="000000"/>
              </w:rPr>
              <w:t>X</w:t>
            </w:r>
          </w:p>
        </w:tc>
        <w:tc>
          <w:tcPr>
            <w:tcW w:w="479" w:type="dxa"/>
            <w:gridSpan w:val="2"/>
            <w:tcBorders>
              <w:top w:val="nil"/>
              <w:left w:val="nil"/>
              <w:bottom w:val="single" w:sz="8" w:space="0" w:color="auto"/>
              <w:right w:val="single" w:sz="8" w:space="0" w:color="auto"/>
            </w:tcBorders>
            <w:shd w:val="clear" w:color="auto" w:fill="auto"/>
            <w:noWrap/>
            <w:vAlign w:val="center"/>
            <w:hideMark/>
          </w:tcPr>
          <w:p w:rsidR="006E702B" w:rsidRDefault="006E702B" w:rsidP="003C011F">
            <w:pPr>
              <w:rPr>
                <w:rFonts w:ascii="Calibri" w:hAnsi="Calibri"/>
                <w:color w:val="000000"/>
              </w:rPr>
            </w:pPr>
          </w:p>
          <w:p w:rsidR="006E702B" w:rsidRDefault="006E702B" w:rsidP="003C011F">
            <w:pPr>
              <w:rPr>
                <w:rFonts w:ascii="Calibri" w:hAnsi="Calibri"/>
                <w:color w:val="000000"/>
              </w:rPr>
            </w:pPr>
          </w:p>
          <w:p w:rsidR="006E702B" w:rsidRDefault="006E702B" w:rsidP="003C011F">
            <w:pPr>
              <w:rPr>
                <w:rFonts w:ascii="Calibri" w:hAnsi="Calibri"/>
                <w:color w:val="000000"/>
              </w:rPr>
            </w:pPr>
          </w:p>
          <w:p w:rsidR="006E702B" w:rsidRDefault="006E702B" w:rsidP="003C011F">
            <w:pPr>
              <w:rPr>
                <w:rFonts w:ascii="Calibri" w:hAnsi="Calibri"/>
                <w:color w:val="000000"/>
              </w:rPr>
            </w:pPr>
          </w:p>
          <w:p w:rsidR="006E702B" w:rsidRPr="00D13454" w:rsidRDefault="006E702B" w:rsidP="003C011F">
            <w:pPr>
              <w:rPr>
                <w:rFonts w:ascii="Calibri" w:hAnsi="Calibri"/>
                <w:color w:val="000000"/>
              </w:rPr>
            </w:pPr>
            <w:r w:rsidRPr="00D13454">
              <w:rPr>
                <w:rFonts w:ascii="Calibri" w:hAnsi="Calibri"/>
                <w:color w:val="000000"/>
              </w:rPr>
              <w:t>X</w:t>
            </w:r>
          </w:p>
        </w:tc>
        <w:tc>
          <w:tcPr>
            <w:tcW w:w="396"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X</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X</w:t>
            </w:r>
          </w:p>
        </w:tc>
        <w:tc>
          <w:tcPr>
            <w:tcW w:w="507" w:type="dxa"/>
            <w:tcBorders>
              <w:top w:val="nil"/>
              <w:left w:val="nil"/>
              <w:bottom w:val="single" w:sz="8" w:space="0" w:color="auto"/>
              <w:right w:val="single" w:sz="4"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X</w:t>
            </w:r>
          </w:p>
        </w:tc>
        <w:tc>
          <w:tcPr>
            <w:tcW w:w="553" w:type="dxa"/>
            <w:gridSpan w:val="2"/>
            <w:tcBorders>
              <w:top w:val="nil"/>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703"/>
        </w:trPr>
        <w:tc>
          <w:tcPr>
            <w:tcW w:w="4213" w:type="dxa"/>
            <w:gridSpan w:val="2"/>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2.1. Enumera correctamente los nombres de los casos que existen en la flexión nominal latina, explica las principales funciones que realizan dentro de la oración e ilustra con ejemplos la forma adecuada de traducirlos.</w:t>
            </w:r>
          </w:p>
        </w:tc>
        <w:tc>
          <w:tcPr>
            <w:tcW w:w="483" w:type="dxa"/>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614"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583"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461"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461"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531"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479" w:type="dxa"/>
            <w:gridSpan w:val="2"/>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396"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X</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X</w:t>
            </w:r>
          </w:p>
        </w:tc>
        <w:tc>
          <w:tcPr>
            <w:tcW w:w="507" w:type="dxa"/>
            <w:tcBorders>
              <w:top w:val="nil"/>
              <w:left w:val="nil"/>
              <w:bottom w:val="single" w:sz="8" w:space="0" w:color="auto"/>
              <w:right w:val="single" w:sz="4" w:space="0" w:color="auto"/>
            </w:tcBorders>
            <w:shd w:val="clear" w:color="auto" w:fill="auto"/>
            <w:noWrap/>
            <w:vAlign w:val="bottom"/>
            <w:hideMark/>
          </w:tcPr>
          <w:p w:rsidR="006E702B" w:rsidRPr="00D13454" w:rsidRDefault="006E702B" w:rsidP="003C011F">
            <w:pPr>
              <w:rPr>
                <w:rFonts w:ascii="Calibri" w:hAnsi="Calibri"/>
                <w:color w:val="000000"/>
              </w:rPr>
            </w:pPr>
            <w:r w:rsidRPr="00D13454">
              <w:rPr>
                <w:rFonts w:ascii="Calibri" w:hAnsi="Calibri"/>
                <w:color w:val="000000"/>
              </w:rPr>
              <w:t>X</w:t>
            </w:r>
          </w:p>
        </w:tc>
        <w:tc>
          <w:tcPr>
            <w:tcW w:w="553" w:type="dxa"/>
            <w:gridSpan w:val="2"/>
            <w:tcBorders>
              <w:top w:val="nil"/>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205C03" w:rsidTr="003C011F">
        <w:trPr>
          <w:gridAfter w:val="1"/>
          <w:wAfter w:w="160" w:type="dxa"/>
          <w:trHeight w:val="164"/>
        </w:trPr>
        <w:tc>
          <w:tcPr>
            <w:tcW w:w="4213" w:type="dxa"/>
            <w:gridSpan w:val="2"/>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3.1. Compara y clasifica diferentes tipos de oraciones simples identificando sus características.</w:t>
            </w:r>
          </w:p>
        </w:tc>
        <w:tc>
          <w:tcPr>
            <w:tcW w:w="483" w:type="dxa"/>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31" w:type="dxa"/>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nil"/>
              <w:left w:val="nil"/>
              <w:bottom w:val="single" w:sz="8"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53" w:type="dxa"/>
            <w:gridSpan w:val="2"/>
            <w:tcBorders>
              <w:top w:val="nil"/>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526"/>
        </w:trPr>
        <w:tc>
          <w:tcPr>
            <w:tcW w:w="4213" w:type="dxa"/>
            <w:gridSpan w:val="2"/>
            <w:tcBorders>
              <w:top w:val="nil"/>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4.1. Compara y clasifica diferentes tipos de oraciones compuestas coordinadas, diferenciándolas de las oraciones simples.</w:t>
            </w:r>
          </w:p>
        </w:tc>
        <w:tc>
          <w:tcPr>
            <w:tcW w:w="483" w:type="dxa"/>
            <w:tcBorders>
              <w:top w:val="nil"/>
              <w:left w:val="nil"/>
              <w:bottom w:val="single" w:sz="4"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nil"/>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p>
        </w:tc>
        <w:tc>
          <w:tcPr>
            <w:tcW w:w="614" w:type="dxa"/>
            <w:tcBorders>
              <w:top w:val="nil"/>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83" w:type="dxa"/>
            <w:tcBorders>
              <w:top w:val="nil"/>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31" w:type="dxa"/>
            <w:tcBorders>
              <w:top w:val="nil"/>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nil"/>
              <w:left w:val="nil"/>
              <w:bottom w:val="single" w:sz="4"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nil"/>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nil"/>
              <w:left w:val="nil"/>
              <w:bottom w:val="single" w:sz="4"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nil"/>
              <w:left w:val="nil"/>
              <w:bottom w:val="single" w:sz="4"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53" w:type="dxa"/>
            <w:gridSpan w:val="2"/>
            <w:tcBorders>
              <w:top w:val="nil"/>
              <w:left w:val="single" w:sz="4" w:space="0" w:color="auto"/>
              <w:bottom w:val="single" w:sz="4"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516"/>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lastRenderedPageBreak/>
              <w:t>5.1. Reconoce dentro de frases y textos sencillos construcciones de infinitivo concertado, las analiza y traduce de forma correcta.</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A</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614"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583"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531"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47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396"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rsidR="006E702B" w:rsidRPr="00205C03" w:rsidRDefault="006E702B" w:rsidP="003C011F">
            <w:pPr>
              <w:jc w:val="center"/>
              <w:rPr>
                <w:rFonts w:ascii="Calibri" w:hAnsi="Calibri"/>
                <w:color w:val="000000"/>
              </w:rPr>
            </w:pPr>
            <w:r>
              <w:rPr>
                <w:rFonts w:ascii="Calibri" w:hAnsi="Calibri"/>
                <w:color w:val="000000"/>
              </w:rPr>
              <w:t>X</w:t>
            </w:r>
          </w:p>
        </w:tc>
        <w:tc>
          <w:tcPr>
            <w:tcW w:w="55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E702B" w:rsidRPr="00205C03"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720"/>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6.1. Reconoce, dentro de frases y textos sencillos, las construcciones de participio de perfecto concertado más transparentes, analizándolas y traduciéndolas de forma correcta.</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A</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614"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583"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531"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479" w:type="dxa"/>
            <w:gridSpan w:val="2"/>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396"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567"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rsidR="006E702B" w:rsidRPr="00205C03" w:rsidRDefault="006E702B" w:rsidP="003C011F">
            <w:pPr>
              <w:jc w:val="center"/>
              <w:rPr>
                <w:rFonts w:ascii="Calibri" w:hAnsi="Calibri"/>
                <w:color w:val="000000"/>
              </w:rPr>
            </w:pPr>
            <w:r>
              <w:rPr>
                <w:rFonts w:ascii="Calibri" w:hAnsi="Calibri"/>
                <w:color w:val="000000"/>
              </w:rPr>
              <w:t>X</w:t>
            </w:r>
          </w:p>
        </w:tc>
        <w:tc>
          <w:tcPr>
            <w:tcW w:w="55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6E702B" w:rsidRPr="00205C03"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193"/>
        </w:trPr>
        <w:tc>
          <w:tcPr>
            <w:tcW w:w="4213"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7.1. Identifica y relaciona elementos sintácticos de la lengua latina para realizar el análisis y traducción de textos sencillos.</w:t>
            </w:r>
          </w:p>
        </w:tc>
        <w:tc>
          <w:tcPr>
            <w:tcW w:w="483" w:type="dxa"/>
            <w:tcBorders>
              <w:top w:val="single" w:sz="4" w:space="0" w:color="auto"/>
              <w:left w:val="nil"/>
              <w:bottom w:val="single" w:sz="8"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single" w:sz="4" w:space="0" w:color="auto"/>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Pr>
                <w:rFonts w:ascii="Calibri" w:hAnsi="Calibri"/>
                <w:color w:val="000000"/>
              </w:rPr>
              <w:t>A, B, C</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614"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83"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31" w:type="dxa"/>
            <w:tcBorders>
              <w:top w:val="single" w:sz="4" w:space="0" w:color="auto"/>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single" w:sz="4" w:space="0" w:color="auto"/>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single" w:sz="4" w:space="0" w:color="auto"/>
              <w:left w:val="nil"/>
              <w:bottom w:val="single" w:sz="8"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53" w:type="dxa"/>
            <w:gridSpan w:val="2"/>
            <w:tcBorders>
              <w:top w:val="single" w:sz="4" w:space="0" w:color="auto"/>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325"/>
        </w:trPr>
        <w:tc>
          <w:tcPr>
            <w:tcW w:w="4213" w:type="dxa"/>
            <w:gridSpan w:val="2"/>
            <w:tcBorders>
              <w:top w:val="nil"/>
              <w:left w:val="single" w:sz="8" w:space="0" w:color="auto"/>
              <w:bottom w:val="single" w:sz="8" w:space="0" w:color="auto"/>
              <w:right w:val="single" w:sz="8" w:space="0" w:color="auto"/>
            </w:tcBorders>
            <w:shd w:val="clear" w:color="000000" w:fill="BFBFBF"/>
            <w:vAlign w:val="center"/>
            <w:hideMark/>
          </w:tcPr>
          <w:p w:rsidR="006E702B" w:rsidRPr="00727BA1" w:rsidRDefault="006E702B" w:rsidP="003C011F">
            <w:pPr>
              <w:jc w:val="center"/>
              <w:rPr>
                <w:rFonts w:ascii="Arial" w:hAnsi="Arial" w:cs="Arial"/>
                <w:b/>
                <w:bCs/>
                <w:color w:val="000000"/>
                <w:sz w:val="20"/>
                <w:szCs w:val="20"/>
              </w:rPr>
            </w:pPr>
            <w:r w:rsidRPr="00727BA1">
              <w:rPr>
                <w:rFonts w:ascii="Arial" w:hAnsi="Arial" w:cs="Arial"/>
                <w:b/>
                <w:bCs/>
                <w:color w:val="000000"/>
                <w:sz w:val="20"/>
                <w:szCs w:val="20"/>
              </w:rPr>
              <w:t>Bloque 4:  ROMA: HISTORIA CULTURA Y CIVILIZACIÓN</w:t>
            </w:r>
          </w:p>
        </w:tc>
        <w:tc>
          <w:tcPr>
            <w:tcW w:w="483" w:type="dxa"/>
            <w:tcBorders>
              <w:top w:val="nil"/>
              <w:left w:val="nil"/>
              <w:bottom w:val="single" w:sz="8" w:space="0" w:color="auto"/>
              <w:right w:val="single" w:sz="8" w:space="0" w:color="auto"/>
            </w:tcBorders>
            <w:shd w:val="clear" w:color="000000" w:fill="D8D8D8"/>
            <w:vAlign w:val="center"/>
            <w:hideMark/>
          </w:tcPr>
          <w:p w:rsidR="006E702B" w:rsidRPr="00385590" w:rsidRDefault="006E702B" w:rsidP="003C011F">
            <w:pPr>
              <w:jc w:val="center"/>
              <w:rPr>
                <w:rFonts w:ascii="Arial" w:hAnsi="Arial" w:cs="Arial"/>
                <w:b/>
                <w:bCs/>
                <w:color w:val="000000"/>
                <w:sz w:val="20"/>
                <w:szCs w:val="20"/>
              </w:rPr>
            </w:pPr>
            <w:r w:rsidRPr="00385590">
              <w:rPr>
                <w:rFonts w:ascii="Arial" w:hAnsi="Arial" w:cs="Arial"/>
                <w:b/>
                <w:bCs/>
                <w:color w:val="000000"/>
                <w:sz w:val="20"/>
                <w:szCs w:val="20"/>
              </w:rPr>
              <w:t>P</w:t>
            </w:r>
          </w:p>
        </w:tc>
        <w:tc>
          <w:tcPr>
            <w:tcW w:w="910"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IE</w:t>
            </w:r>
          </w:p>
        </w:tc>
        <w:tc>
          <w:tcPr>
            <w:tcW w:w="567"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U1</w:t>
            </w:r>
          </w:p>
        </w:tc>
        <w:tc>
          <w:tcPr>
            <w:tcW w:w="614"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U2</w:t>
            </w:r>
          </w:p>
        </w:tc>
        <w:tc>
          <w:tcPr>
            <w:tcW w:w="583"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U3</w:t>
            </w:r>
          </w:p>
        </w:tc>
        <w:tc>
          <w:tcPr>
            <w:tcW w:w="46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U4</w:t>
            </w:r>
          </w:p>
        </w:tc>
        <w:tc>
          <w:tcPr>
            <w:tcW w:w="46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U5</w:t>
            </w:r>
          </w:p>
        </w:tc>
        <w:tc>
          <w:tcPr>
            <w:tcW w:w="53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U6</w:t>
            </w:r>
          </w:p>
        </w:tc>
        <w:tc>
          <w:tcPr>
            <w:tcW w:w="479" w:type="dxa"/>
            <w:gridSpan w:val="2"/>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U7</w:t>
            </w:r>
          </w:p>
        </w:tc>
        <w:tc>
          <w:tcPr>
            <w:tcW w:w="396"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U8</w:t>
            </w:r>
          </w:p>
        </w:tc>
        <w:tc>
          <w:tcPr>
            <w:tcW w:w="567"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U9</w:t>
            </w:r>
          </w:p>
        </w:tc>
        <w:tc>
          <w:tcPr>
            <w:tcW w:w="507" w:type="dxa"/>
            <w:tcBorders>
              <w:top w:val="nil"/>
              <w:left w:val="nil"/>
              <w:bottom w:val="single" w:sz="8" w:space="0" w:color="auto"/>
              <w:right w:val="single" w:sz="4"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U10</w:t>
            </w:r>
          </w:p>
        </w:tc>
        <w:tc>
          <w:tcPr>
            <w:tcW w:w="553" w:type="dxa"/>
            <w:gridSpan w:val="2"/>
            <w:tcBorders>
              <w:top w:val="nil"/>
              <w:left w:val="single" w:sz="4" w:space="0" w:color="auto"/>
              <w:bottom w:val="single" w:sz="8" w:space="0" w:color="auto"/>
              <w:right w:val="single" w:sz="8" w:space="0" w:color="auto"/>
            </w:tcBorders>
            <w:shd w:val="clear" w:color="000000" w:fill="92D050"/>
            <w:vAlign w:val="center"/>
          </w:tcPr>
          <w:p w:rsidR="006E702B" w:rsidRPr="00385590" w:rsidRDefault="006E702B" w:rsidP="003C011F">
            <w:pPr>
              <w:jc w:val="center"/>
              <w:rPr>
                <w:rFonts w:ascii="Calibri" w:hAnsi="Calibri"/>
                <w:b/>
                <w:bCs/>
                <w:color w:val="000000"/>
              </w:rPr>
            </w:pPr>
            <w:r w:rsidRPr="00385590">
              <w:rPr>
                <w:rFonts w:ascii="Calibri" w:hAnsi="Calibri"/>
                <w:b/>
                <w:bCs/>
                <w:color w:val="000000"/>
              </w:rPr>
              <w:t>U1</w:t>
            </w:r>
            <w:r>
              <w:rPr>
                <w:rFonts w:ascii="Calibri" w:hAnsi="Calibri"/>
                <w:b/>
                <w:bCs/>
                <w:color w:val="000000"/>
              </w:rPr>
              <w:t>1</w:t>
            </w:r>
          </w:p>
        </w:tc>
      </w:tr>
      <w:tr w:rsidR="006E702B" w:rsidRPr="00385590" w:rsidTr="003C011F">
        <w:trPr>
          <w:gridAfter w:val="1"/>
          <w:wAfter w:w="160" w:type="dxa"/>
          <w:trHeight w:val="679"/>
        </w:trPr>
        <w:tc>
          <w:tcPr>
            <w:tcW w:w="4213"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1.1. Distingue las diferentes etapas de la historia de Roma y de la Hispania romana y explica sus rasgos esenciales y las circunstancias que intervienen en el paso de unas a otras.</w:t>
            </w:r>
          </w:p>
        </w:tc>
        <w:tc>
          <w:tcPr>
            <w:tcW w:w="483" w:type="dxa"/>
            <w:tcBorders>
              <w:top w:val="single" w:sz="4" w:space="0" w:color="auto"/>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single" w:sz="4" w:space="0" w:color="auto"/>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614" w:type="dxa"/>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583" w:type="dxa"/>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rPr>
            </w:pPr>
            <w:r>
              <w:rPr>
                <w:rFonts w:ascii="Calibri" w:hAnsi="Calibri"/>
                <w:color w:val="000000"/>
              </w:rPr>
              <w:t>X</w:t>
            </w:r>
          </w:p>
        </w:tc>
        <w:tc>
          <w:tcPr>
            <w:tcW w:w="461" w:type="dxa"/>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rPr>
            </w:pPr>
            <w:r>
              <w:rPr>
                <w:rFonts w:ascii="Calibri" w:hAnsi="Calibri"/>
                <w:color w:val="000000"/>
              </w:rPr>
              <w:t>X</w:t>
            </w:r>
          </w:p>
        </w:tc>
        <w:tc>
          <w:tcPr>
            <w:tcW w:w="461" w:type="dxa"/>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531" w:type="dxa"/>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479" w:type="dxa"/>
            <w:gridSpan w:val="2"/>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396" w:type="dxa"/>
            <w:tcBorders>
              <w:top w:val="single" w:sz="4" w:space="0" w:color="auto"/>
              <w:left w:val="nil"/>
              <w:bottom w:val="single" w:sz="8"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567" w:type="dxa"/>
            <w:tcBorders>
              <w:top w:val="single" w:sz="4" w:space="0" w:color="auto"/>
              <w:left w:val="nil"/>
              <w:bottom w:val="single" w:sz="8"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sz w:val="28"/>
                <w:szCs w:val="28"/>
              </w:rPr>
            </w:pPr>
          </w:p>
        </w:tc>
        <w:tc>
          <w:tcPr>
            <w:tcW w:w="507" w:type="dxa"/>
            <w:tcBorders>
              <w:top w:val="single" w:sz="4" w:space="0" w:color="auto"/>
              <w:left w:val="nil"/>
              <w:bottom w:val="single" w:sz="8" w:space="0" w:color="auto"/>
              <w:right w:val="single" w:sz="4"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53" w:type="dxa"/>
            <w:gridSpan w:val="2"/>
            <w:tcBorders>
              <w:top w:val="single" w:sz="4" w:space="0" w:color="auto"/>
              <w:left w:val="single" w:sz="4" w:space="0" w:color="auto"/>
              <w:bottom w:val="single" w:sz="8" w:space="0" w:color="auto"/>
              <w:right w:val="single" w:sz="8" w:space="0" w:color="auto"/>
            </w:tcBorders>
            <w:shd w:val="clear" w:color="auto" w:fill="auto"/>
            <w:vAlign w:val="bottom"/>
          </w:tcPr>
          <w:p w:rsidR="006E702B" w:rsidRPr="00385590" w:rsidRDefault="006E702B" w:rsidP="003C011F">
            <w:pPr>
              <w:rPr>
                <w:rFonts w:ascii="Calibri" w:hAnsi="Calibri"/>
                <w:color w:val="000000"/>
                <w:sz w:val="28"/>
                <w:szCs w:val="28"/>
              </w:rPr>
            </w:pPr>
          </w:p>
        </w:tc>
      </w:tr>
      <w:tr w:rsidR="006E702B" w:rsidRPr="00385590" w:rsidTr="003C011F">
        <w:trPr>
          <w:gridAfter w:val="1"/>
          <w:wAfter w:w="160" w:type="dxa"/>
          <w:trHeight w:val="274"/>
        </w:trPr>
        <w:tc>
          <w:tcPr>
            <w:tcW w:w="4213" w:type="dxa"/>
            <w:gridSpan w:val="2"/>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1.2. Sabe enmarcar determinados hechos históricos en el periodo histórico correspondiente</w:t>
            </w:r>
          </w:p>
        </w:tc>
        <w:tc>
          <w:tcPr>
            <w:tcW w:w="483" w:type="dxa"/>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rPr>
            </w:pPr>
            <w:r>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rPr>
            </w:pPr>
            <w:r>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531"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479" w:type="dxa"/>
            <w:gridSpan w:val="2"/>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396"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07" w:type="dxa"/>
            <w:tcBorders>
              <w:top w:val="nil"/>
              <w:left w:val="nil"/>
              <w:bottom w:val="single" w:sz="8" w:space="0" w:color="auto"/>
              <w:right w:val="single" w:sz="4"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53" w:type="dxa"/>
            <w:gridSpan w:val="2"/>
            <w:tcBorders>
              <w:top w:val="nil"/>
              <w:left w:val="single" w:sz="4" w:space="0" w:color="auto"/>
              <w:bottom w:val="single" w:sz="8" w:space="0" w:color="auto"/>
              <w:right w:val="single" w:sz="8" w:space="0" w:color="auto"/>
            </w:tcBorders>
            <w:shd w:val="clear" w:color="auto" w:fill="auto"/>
            <w:vAlign w:val="bottom"/>
          </w:tcPr>
          <w:p w:rsidR="006E702B" w:rsidRPr="00385590" w:rsidRDefault="006E702B" w:rsidP="003C011F">
            <w:pPr>
              <w:rPr>
                <w:rFonts w:ascii="Calibri" w:hAnsi="Calibri"/>
                <w:color w:val="000000"/>
                <w:sz w:val="28"/>
                <w:szCs w:val="28"/>
              </w:rPr>
            </w:pPr>
          </w:p>
        </w:tc>
      </w:tr>
      <w:tr w:rsidR="006E702B" w:rsidRPr="00385590" w:rsidTr="003C011F">
        <w:trPr>
          <w:gridAfter w:val="1"/>
          <w:wAfter w:w="160" w:type="dxa"/>
          <w:trHeight w:val="158"/>
        </w:trPr>
        <w:tc>
          <w:tcPr>
            <w:tcW w:w="4213" w:type="dxa"/>
            <w:gridSpan w:val="2"/>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1.3. Puede elaborar ejes cronológicos en los que se representan hechos históricos relevantes, consultando diferentes fuentes de información.</w:t>
            </w:r>
          </w:p>
        </w:tc>
        <w:tc>
          <w:tcPr>
            <w:tcW w:w="483" w:type="dxa"/>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 xml:space="preserve">A, B, </w:t>
            </w:r>
            <w:r>
              <w:rPr>
                <w:rFonts w:ascii="Calibri" w:hAnsi="Calibri"/>
                <w:color w:val="000000"/>
              </w:rPr>
              <w:t>C</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rPr>
            </w:pPr>
            <w:r>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rPr>
            </w:pPr>
            <w:r>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531"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479" w:type="dxa"/>
            <w:gridSpan w:val="2"/>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396"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07" w:type="dxa"/>
            <w:tcBorders>
              <w:top w:val="nil"/>
              <w:left w:val="nil"/>
              <w:bottom w:val="single" w:sz="8" w:space="0" w:color="auto"/>
              <w:right w:val="single" w:sz="4"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53" w:type="dxa"/>
            <w:gridSpan w:val="2"/>
            <w:tcBorders>
              <w:top w:val="nil"/>
              <w:left w:val="single" w:sz="4" w:space="0" w:color="auto"/>
              <w:bottom w:val="single" w:sz="8" w:space="0" w:color="auto"/>
              <w:right w:val="single" w:sz="8" w:space="0" w:color="auto"/>
            </w:tcBorders>
            <w:shd w:val="clear" w:color="auto" w:fill="auto"/>
            <w:vAlign w:val="bottom"/>
          </w:tcPr>
          <w:p w:rsidR="006E702B" w:rsidRPr="00385590" w:rsidRDefault="006E702B" w:rsidP="003C011F">
            <w:pPr>
              <w:rPr>
                <w:rFonts w:ascii="Calibri" w:hAnsi="Calibri"/>
                <w:color w:val="000000"/>
                <w:sz w:val="28"/>
                <w:szCs w:val="28"/>
              </w:rPr>
            </w:pPr>
          </w:p>
        </w:tc>
      </w:tr>
      <w:tr w:rsidR="006E702B" w:rsidRPr="00385590" w:rsidTr="003C011F">
        <w:trPr>
          <w:gridAfter w:val="1"/>
          <w:wAfter w:w="160" w:type="dxa"/>
          <w:trHeight w:val="784"/>
        </w:trPr>
        <w:tc>
          <w:tcPr>
            <w:tcW w:w="4213" w:type="dxa"/>
            <w:gridSpan w:val="2"/>
            <w:tcBorders>
              <w:top w:val="nil"/>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1.4. Describe algunos de los principales hechos históricos de la civilización latina explicando a grandes rasgos las circunstancias en las que tienen lugar y sus principales consecuencias.</w:t>
            </w:r>
          </w:p>
        </w:tc>
        <w:tc>
          <w:tcPr>
            <w:tcW w:w="483" w:type="dxa"/>
            <w:tcBorders>
              <w:top w:val="nil"/>
              <w:left w:val="nil"/>
              <w:bottom w:val="single" w:sz="4"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nil"/>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614" w:type="dxa"/>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83" w:type="dxa"/>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rPr>
            </w:pPr>
            <w:r>
              <w:rPr>
                <w:rFonts w:ascii="Calibri" w:hAnsi="Calibri"/>
                <w:color w:val="000000"/>
              </w:rPr>
              <w:t>X</w:t>
            </w:r>
          </w:p>
        </w:tc>
        <w:tc>
          <w:tcPr>
            <w:tcW w:w="461" w:type="dxa"/>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rPr>
            </w:pPr>
            <w:r>
              <w:rPr>
                <w:rFonts w:ascii="Calibri" w:hAnsi="Calibri"/>
                <w:color w:val="000000"/>
              </w:rPr>
              <w:t>X</w:t>
            </w:r>
          </w:p>
        </w:tc>
        <w:tc>
          <w:tcPr>
            <w:tcW w:w="461" w:type="dxa"/>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31" w:type="dxa"/>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79" w:type="dxa"/>
            <w:gridSpan w:val="2"/>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396" w:type="dxa"/>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67" w:type="dxa"/>
            <w:tcBorders>
              <w:top w:val="nil"/>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07" w:type="dxa"/>
            <w:tcBorders>
              <w:top w:val="nil"/>
              <w:left w:val="nil"/>
              <w:bottom w:val="single" w:sz="4" w:space="0" w:color="auto"/>
              <w:right w:val="single" w:sz="4"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53" w:type="dxa"/>
            <w:gridSpan w:val="2"/>
            <w:tcBorders>
              <w:top w:val="nil"/>
              <w:left w:val="single" w:sz="4" w:space="0" w:color="auto"/>
              <w:bottom w:val="single" w:sz="4" w:space="0" w:color="auto"/>
              <w:right w:val="single" w:sz="8" w:space="0" w:color="auto"/>
            </w:tcBorders>
            <w:shd w:val="clear" w:color="auto" w:fill="auto"/>
            <w:vAlign w:val="bottom"/>
          </w:tcPr>
          <w:p w:rsidR="006E702B" w:rsidRPr="00385590" w:rsidRDefault="006E702B" w:rsidP="003C011F">
            <w:pPr>
              <w:rPr>
                <w:rFonts w:ascii="Calibri" w:hAnsi="Calibri"/>
                <w:color w:val="000000"/>
                <w:sz w:val="28"/>
                <w:szCs w:val="28"/>
              </w:rPr>
            </w:pPr>
          </w:p>
        </w:tc>
      </w:tr>
      <w:tr w:rsidR="006E702B" w:rsidRPr="00385590" w:rsidTr="003C011F">
        <w:trPr>
          <w:gridAfter w:val="1"/>
          <w:wAfter w:w="160" w:type="dxa"/>
          <w:trHeight w:val="787"/>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2.1. Describe los rasgos esenciales que caracterizan las sucesivas formas de organización del sistema político romano, las compara con formas políticas actuales y valora su influencia.</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sz w:val="28"/>
                <w:szCs w:val="28"/>
              </w:rPr>
            </w:pPr>
            <w:r>
              <w:rPr>
                <w:rFonts w:ascii="Calibri" w:hAnsi="Calibri"/>
                <w:color w:val="000000"/>
              </w:rPr>
              <w:t>X</w:t>
            </w: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3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79" w:type="dxa"/>
            <w:gridSpan w:val="2"/>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07" w:type="dxa"/>
            <w:tcBorders>
              <w:top w:val="single" w:sz="4" w:space="0" w:color="auto"/>
              <w:left w:val="nil"/>
              <w:bottom w:val="single" w:sz="4" w:space="0" w:color="auto"/>
              <w:right w:val="single" w:sz="4"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53"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6E702B" w:rsidRPr="00385590" w:rsidRDefault="006E702B" w:rsidP="003C011F">
            <w:pPr>
              <w:rPr>
                <w:rFonts w:ascii="Calibri" w:hAnsi="Calibri"/>
                <w:color w:val="000000"/>
                <w:sz w:val="28"/>
                <w:szCs w:val="28"/>
              </w:rPr>
            </w:pPr>
          </w:p>
        </w:tc>
      </w:tr>
      <w:tr w:rsidR="006E702B" w:rsidRPr="00385590" w:rsidTr="003C011F">
        <w:trPr>
          <w:gridAfter w:val="1"/>
          <w:wAfter w:w="160" w:type="dxa"/>
          <w:trHeight w:val="268"/>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2.2. Describe la organización de la sociedad romana, explica las características de las distintas clases sociales y los papeles asignados a cada una de ellas y  los  compara con los actuales.</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sz w:val="28"/>
                <w:szCs w:val="28"/>
              </w:rPr>
            </w:pP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3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sz w:val="28"/>
                <w:szCs w:val="28"/>
              </w:rPr>
            </w:pPr>
            <w:r>
              <w:rPr>
                <w:rFonts w:ascii="Calibri" w:hAnsi="Calibri"/>
                <w:color w:val="000000"/>
              </w:rPr>
              <w:t>X</w:t>
            </w:r>
          </w:p>
        </w:tc>
        <w:tc>
          <w:tcPr>
            <w:tcW w:w="479" w:type="dxa"/>
            <w:gridSpan w:val="2"/>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07" w:type="dxa"/>
            <w:tcBorders>
              <w:top w:val="single" w:sz="4" w:space="0" w:color="auto"/>
              <w:left w:val="nil"/>
              <w:bottom w:val="single" w:sz="4" w:space="0" w:color="auto"/>
              <w:right w:val="single" w:sz="4"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53"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6E702B" w:rsidRPr="00385590" w:rsidRDefault="006E702B" w:rsidP="003C011F">
            <w:pPr>
              <w:rPr>
                <w:rFonts w:ascii="Calibri" w:hAnsi="Calibri"/>
                <w:color w:val="000000"/>
                <w:sz w:val="28"/>
                <w:szCs w:val="28"/>
              </w:rPr>
            </w:pPr>
          </w:p>
        </w:tc>
      </w:tr>
      <w:tr w:rsidR="006E702B" w:rsidRPr="00385590" w:rsidTr="003C011F">
        <w:trPr>
          <w:trHeight w:val="129"/>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3.1. Identifica y explica los diferentes papeles que desempeñan dentro de la familia cada uno de sus miembros, analiza a través de ellos estereotipos culturales de la época y los compara con los actuales.</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sz w:val="28"/>
                <w:szCs w:val="28"/>
              </w:rPr>
            </w:pPr>
            <w:r>
              <w:rPr>
                <w:rFonts w:ascii="Calibri" w:hAnsi="Calibri"/>
                <w:color w:val="000000"/>
              </w:rPr>
              <w:t>X</w:t>
            </w: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3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sz w:val="28"/>
                <w:szCs w:val="28"/>
              </w:rPr>
            </w:pPr>
            <w:r>
              <w:rPr>
                <w:rFonts w:ascii="Calibri" w:hAnsi="Calibri"/>
                <w:color w:val="000000"/>
              </w:rPr>
              <w:t>X</w:t>
            </w:r>
          </w:p>
        </w:tc>
        <w:tc>
          <w:tcPr>
            <w:tcW w:w="479" w:type="dxa"/>
            <w:gridSpan w:val="2"/>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sz w:val="28"/>
                <w:szCs w:val="28"/>
              </w:rPr>
            </w:pPr>
            <w:r>
              <w:rPr>
                <w:rFonts w:ascii="Calibri" w:hAnsi="Calibri"/>
                <w:color w:val="000000"/>
              </w:rPr>
              <w:t>X</w:t>
            </w: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07" w:type="dxa"/>
            <w:tcBorders>
              <w:top w:val="single" w:sz="4" w:space="0" w:color="auto"/>
              <w:left w:val="nil"/>
              <w:bottom w:val="single" w:sz="4" w:space="0" w:color="auto"/>
              <w:right w:val="single" w:sz="4"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702B" w:rsidRPr="00385590" w:rsidRDefault="006E702B" w:rsidP="003C011F">
            <w:pPr>
              <w:rPr>
                <w:rFonts w:ascii="Calibri" w:hAnsi="Calibri"/>
                <w:color w:val="000000"/>
                <w:sz w:val="28"/>
                <w:szCs w:val="28"/>
              </w:rPr>
            </w:pPr>
          </w:p>
        </w:tc>
        <w:tc>
          <w:tcPr>
            <w:tcW w:w="160" w:type="dxa"/>
            <w:tcBorders>
              <w:top w:val="single" w:sz="4" w:space="0" w:color="auto"/>
              <w:left w:val="single" w:sz="4" w:space="0" w:color="auto"/>
              <w:bottom w:val="single" w:sz="4" w:space="0" w:color="auto"/>
              <w:right w:val="single" w:sz="8" w:space="0" w:color="auto"/>
            </w:tcBorders>
            <w:shd w:val="clear" w:color="auto" w:fill="auto"/>
            <w:vAlign w:val="bottom"/>
          </w:tcPr>
          <w:p w:rsidR="006E702B" w:rsidRPr="00385590" w:rsidRDefault="006E702B" w:rsidP="003C011F">
            <w:pPr>
              <w:rPr>
                <w:rFonts w:ascii="Calibri" w:hAnsi="Calibri"/>
                <w:color w:val="000000"/>
                <w:sz w:val="28"/>
                <w:szCs w:val="28"/>
              </w:rPr>
            </w:pPr>
          </w:p>
        </w:tc>
      </w:tr>
      <w:tr w:rsidR="006E702B" w:rsidRPr="00385590" w:rsidTr="003C011F">
        <w:trPr>
          <w:gridAfter w:val="1"/>
          <w:wAfter w:w="160" w:type="dxa"/>
          <w:trHeight w:val="150"/>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4.1. Describe los rasgos fundamentales de las actividades cotidianas en el mundo romano y los compara con los actuales.</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sz w:val="28"/>
                <w:szCs w:val="28"/>
              </w:rPr>
            </w:pPr>
            <w:r>
              <w:rPr>
                <w:rFonts w:ascii="Calibri" w:hAnsi="Calibri"/>
                <w:color w:val="000000"/>
              </w:rPr>
              <w:t>X</w:t>
            </w:r>
          </w:p>
        </w:tc>
        <w:tc>
          <w:tcPr>
            <w:tcW w:w="53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sz w:val="28"/>
                <w:szCs w:val="28"/>
              </w:rPr>
            </w:pPr>
          </w:p>
        </w:tc>
        <w:tc>
          <w:tcPr>
            <w:tcW w:w="479" w:type="dxa"/>
            <w:gridSpan w:val="2"/>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sz w:val="28"/>
                <w:szCs w:val="28"/>
              </w:rPr>
            </w:pP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sz w:val="28"/>
                <w:szCs w:val="28"/>
              </w:rPr>
            </w:pPr>
            <w:r>
              <w:rPr>
                <w:rFonts w:ascii="Calibri" w:hAnsi="Calibri"/>
                <w:color w:val="000000"/>
              </w:rPr>
              <w:t>X</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jc w:val="center"/>
              <w:rPr>
                <w:rFonts w:ascii="Calibri" w:hAnsi="Calibri"/>
                <w:color w:val="000000"/>
                <w:sz w:val="28"/>
                <w:szCs w:val="28"/>
              </w:rPr>
            </w:pPr>
            <w:r>
              <w:rPr>
                <w:rFonts w:ascii="Calibri" w:hAnsi="Calibri"/>
                <w:color w:val="000000"/>
              </w:rPr>
              <w:t>X</w:t>
            </w:r>
          </w:p>
        </w:tc>
        <w:tc>
          <w:tcPr>
            <w:tcW w:w="507" w:type="dxa"/>
            <w:tcBorders>
              <w:top w:val="single" w:sz="4" w:space="0" w:color="auto"/>
              <w:left w:val="nil"/>
              <w:bottom w:val="single" w:sz="4" w:space="0" w:color="auto"/>
              <w:right w:val="single" w:sz="4"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53"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6E702B" w:rsidRPr="00385590" w:rsidRDefault="006E702B" w:rsidP="003C011F">
            <w:pPr>
              <w:rPr>
                <w:rFonts w:ascii="Calibri" w:hAnsi="Calibri"/>
                <w:color w:val="000000"/>
                <w:sz w:val="28"/>
                <w:szCs w:val="28"/>
              </w:rPr>
            </w:pPr>
          </w:p>
        </w:tc>
      </w:tr>
      <w:tr w:rsidR="006E702B" w:rsidRPr="00C20B89" w:rsidTr="003C011F">
        <w:trPr>
          <w:gridAfter w:val="1"/>
          <w:wAfter w:w="160" w:type="dxa"/>
          <w:trHeight w:val="516"/>
        </w:trPr>
        <w:tc>
          <w:tcPr>
            <w:tcW w:w="421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5.1. Identifica los principales dioses y héroes de la mitología grecolatina, señalando los rasgos que los caracterizan y estableciendo relaciones entre los dioses más importantes.</w:t>
            </w:r>
          </w:p>
        </w:tc>
        <w:tc>
          <w:tcPr>
            <w:tcW w:w="483" w:type="dxa"/>
            <w:tcBorders>
              <w:top w:val="single" w:sz="4" w:space="0" w:color="auto"/>
              <w:left w:val="nil"/>
              <w:bottom w:val="single" w:sz="4"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A</w:t>
            </w:r>
          </w:p>
        </w:tc>
        <w:tc>
          <w:tcPr>
            <w:tcW w:w="910" w:type="dxa"/>
            <w:tcBorders>
              <w:top w:val="single" w:sz="4" w:space="0" w:color="auto"/>
              <w:left w:val="nil"/>
              <w:bottom w:val="single" w:sz="4"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614"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83"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31"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79" w:type="dxa"/>
            <w:gridSpan w:val="2"/>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396"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67" w:type="dxa"/>
            <w:tcBorders>
              <w:top w:val="single" w:sz="4" w:space="0" w:color="auto"/>
              <w:left w:val="nil"/>
              <w:bottom w:val="single" w:sz="4"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07" w:type="dxa"/>
            <w:tcBorders>
              <w:top w:val="single" w:sz="4" w:space="0" w:color="auto"/>
              <w:left w:val="nil"/>
              <w:bottom w:val="single" w:sz="4" w:space="0" w:color="auto"/>
              <w:right w:val="single" w:sz="4" w:space="0" w:color="auto"/>
            </w:tcBorders>
            <w:shd w:val="clear" w:color="auto" w:fill="auto"/>
            <w:noWrap/>
            <w:vAlign w:val="bottom"/>
            <w:hideMark/>
          </w:tcPr>
          <w:p w:rsidR="006E702B" w:rsidRPr="00385590" w:rsidRDefault="006E702B" w:rsidP="003C011F">
            <w:pPr>
              <w:jc w:val="center"/>
              <w:rPr>
                <w:rFonts w:ascii="Calibri" w:hAnsi="Calibri"/>
                <w:color w:val="000000"/>
                <w:sz w:val="28"/>
                <w:szCs w:val="28"/>
              </w:rPr>
            </w:pPr>
            <w:r>
              <w:rPr>
                <w:rFonts w:ascii="Calibri" w:hAnsi="Calibri"/>
                <w:color w:val="000000"/>
              </w:rPr>
              <w:t>X</w:t>
            </w:r>
          </w:p>
        </w:tc>
        <w:tc>
          <w:tcPr>
            <w:tcW w:w="553"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6E702B" w:rsidRPr="00C20B89" w:rsidRDefault="006E702B" w:rsidP="003C011F">
            <w:pPr>
              <w:jc w:val="center"/>
              <w:rPr>
                <w:rFonts w:ascii="Calibri" w:hAnsi="Calibri"/>
                <w:color w:val="000000"/>
              </w:rPr>
            </w:pPr>
            <w:r w:rsidRPr="00C20B89">
              <w:rPr>
                <w:rFonts w:ascii="Calibri" w:hAnsi="Calibri"/>
                <w:color w:val="000000"/>
              </w:rPr>
              <w:t>X</w:t>
            </w:r>
          </w:p>
        </w:tc>
      </w:tr>
      <w:tr w:rsidR="006E702B" w:rsidRPr="00385590" w:rsidTr="003C011F">
        <w:trPr>
          <w:gridAfter w:val="1"/>
          <w:wAfter w:w="160" w:type="dxa"/>
          <w:trHeight w:val="215"/>
        </w:trPr>
        <w:tc>
          <w:tcPr>
            <w:tcW w:w="4213"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5.2. Reconoce e ilustra con ejemplos la pervivencia  de lo mítico y de la figura del héroe en nuestra cultura, señalando las semejanzas y las principales diferencias que se observan entre ambos tratamientos.</w:t>
            </w:r>
          </w:p>
        </w:tc>
        <w:tc>
          <w:tcPr>
            <w:tcW w:w="483" w:type="dxa"/>
            <w:tcBorders>
              <w:top w:val="single" w:sz="4" w:space="0" w:color="auto"/>
              <w:left w:val="nil"/>
              <w:bottom w:val="single" w:sz="8" w:space="0" w:color="auto"/>
              <w:right w:val="single" w:sz="8" w:space="0" w:color="auto"/>
            </w:tcBorders>
            <w:shd w:val="clear" w:color="auto" w:fill="auto"/>
            <w:vAlign w:val="center"/>
            <w:hideMark/>
          </w:tcPr>
          <w:p w:rsidR="006E702B" w:rsidRDefault="006E702B" w:rsidP="003C011F">
            <w:pPr>
              <w:jc w:val="center"/>
              <w:rPr>
                <w:rFonts w:ascii="Arial" w:hAnsi="Arial" w:cs="Arial"/>
                <w:color w:val="000000"/>
                <w:sz w:val="20"/>
                <w:szCs w:val="20"/>
              </w:rPr>
            </w:pPr>
            <w:r>
              <w:rPr>
                <w:rFonts w:ascii="Arial" w:hAnsi="Arial" w:cs="Arial"/>
                <w:color w:val="000000"/>
                <w:sz w:val="20"/>
                <w:szCs w:val="20"/>
              </w:rPr>
              <w:t>A</w:t>
            </w:r>
          </w:p>
        </w:tc>
        <w:tc>
          <w:tcPr>
            <w:tcW w:w="910" w:type="dxa"/>
            <w:tcBorders>
              <w:top w:val="single" w:sz="4" w:space="0" w:color="auto"/>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DC0F8B">
              <w:rPr>
                <w:rFonts w:ascii="Calibri" w:hAnsi="Calibri"/>
                <w:color w:val="000000"/>
              </w:rPr>
              <w:t>A, B, C</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614" w:type="dxa"/>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83" w:type="dxa"/>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61" w:type="dxa"/>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31" w:type="dxa"/>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479" w:type="dxa"/>
            <w:gridSpan w:val="2"/>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396" w:type="dxa"/>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p>
        </w:tc>
        <w:tc>
          <w:tcPr>
            <w:tcW w:w="507" w:type="dxa"/>
            <w:tcBorders>
              <w:top w:val="single" w:sz="4" w:space="0" w:color="auto"/>
              <w:left w:val="nil"/>
              <w:bottom w:val="single" w:sz="8" w:space="0" w:color="auto"/>
              <w:right w:val="single" w:sz="4" w:space="0" w:color="auto"/>
            </w:tcBorders>
            <w:shd w:val="clear" w:color="auto" w:fill="auto"/>
            <w:noWrap/>
            <w:vAlign w:val="bottom"/>
            <w:hideMark/>
          </w:tcPr>
          <w:p w:rsidR="006E702B" w:rsidRPr="00385590" w:rsidRDefault="006E702B" w:rsidP="003C011F">
            <w:pPr>
              <w:jc w:val="center"/>
              <w:rPr>
                <w:rFonts w:ascii="Calibri" w:hAnsi="Calibri"/>
                <w:color w:val="000000"/>
                <w:sz w:val="28"/>
                <w:szCs w:val="28"/>
              </w:rPr>
            </w:pPr>
            <w:r>
              <w:rPr>
                <w:rFonts w:ascii="Calibri" w:hAnsi="Calibri"/>
                <w:color w:val="000000"/>
              </w:rPr>
              <w:t>X</w:t>
            </w:r>
          </w:p>
        </w:tc>
        <w:tc>
          <w:tcPr>
            <w:tcW w:w="553" w:type="dxa"/>
            <w:gridSpan w:val="2"/>
            <w:tcBorders>
              <w:top w:val="single" w:sz="4" w:space="0" w:color="auto"/>
              <w:left w:val="single" w:sz="4" w:space="0" w:color="auto"/>
              <w:bottom w:val="single" w:sz="8" w:space="0" w:color="auto"/>
              <w:right w:val="single" w:sz="8" w:space="0" w:color="auto"/>
            </w:tcBorders>
            <w:shd w:val="clear" w:color="auto" w:fill="auto"/>
            <w:vAlign w:val="bottom"/>
          </w:tcPr>
          <w:p w:rsidR="006E702B" w:rsidRPr="00C20B89" w:rsidRDefault="006E702B" w:rsidP="003C011F">
            <w:pPr>
              <w:jc w:val="center"/>
              <w:rPr>
                <w:rFonts w:ascii="Calibri" w:hAnsi="Calibri"/>
                <w:color w:val="000000"/>
              </w:rPr>
            </w:pPr>
            <w:r w:rsidRPr="00C20B89">
              <w:rPr>
                <w:rFonts w:ascii="Calibri" w:hAnsi="Calibri"/>
                <w:color w:val="000000"/>
              </w:rPr>
              <w:t>X</w:t>
            </w:r>
          </w:p>
        </w:tc>
      </w:tr>
      <w:tr w:rsidR="006E702B" w:rsidRPr="00385590" w:rsidTr="003C011F">
        <w:trPr>
          <w:gridAfter w:val="1"/>
          <w:wAfter w:w="160" w:type="dxa"/>
          <w:trHeight w:val="325"/>
        </w:trPr>
        <w:tc>
          <w:tcPr>
            <w:tcW w:w="4213" w:type="dxa"/>
            <w:gridSpan w:val="2"/>
            <w:tcBorders>
              <w:top w:val="nil"/>
              <w:left w:val="single" w:sz="8" w:space="0" w:color="auto"/>
              <w:bottom w:val="single" w:sz="8" w:space="0" w:color="auto"/>
              <w:right w:val="single" w:sz="8" w:space="0" w:color="auto"/>
            </w:tcBorders>
            <w:shd w:val="clear" w:color="000000" w:fill="BFBFBF"/>
            <w:vAlign w:val="center"/>
            <w:hideMark/>
          </w:tcPr>
          <w:p w:rsidR="006E702B" w:rsidRPr="00727BA1" w:rsidRDefault="006E702B" w:rsidP="003C011F">
            <w:pPr>
              <w:jc w:val="center"/>
              <w:rPr>
                <w:rFonts w:ascii="Arial" w:hAnsi="Arial" w:cs="Arial"/>
                <w:b/>
                <w:bCs/>
                <w:color w:val="000000"/>
                <w:sz w:val="20"/>
                <w:szCs w:val="20"/>
              </w:rPr>
            </w:pPr>
            <w:r w:rsidRPr="00727BA1">
              <w:rPr>
                <w:rFonts w:ascii="Arial" w:hAnsi="Arial" w:cs="Arial"/>
                <w:b/>
                <w:bCs/>
                <w:color w:val="000000"/>
                <w:sz w:val="20"/>
                <w:szCs w:val="20"/>
              </w:rPr>
              <w:t>Bloque 5: TEXTOS</w:t>
            </w:r>
          </w:p>
        </w:tc>
        <w:tc>
          <w:tcPr>
            <w:tcW w:w="483" w:type="dxa"/>
            <w:tcBorders>
              <w:top w:val="nil"/>
              <w:left w:val="nil"/>
              <w:bottom w:val="single" w:sz="8" w:space="0" w:color="auto"/>
              <w:right w:val="single" w:sz="8" w:space="0" w:color="auto"/>
            </w:tcBorders>
            <w:shd w:val="clear" w:color="000000" w:fill="D8D8D8"/>
            <w:vAlign w:val="center"/>
            <w:hideMark/>
          </w:tcPr>
          <w:p w:rsidR="006E702B" w:rsidRPr="00385590" w:rsidRDefault="006E702B" w:rsidP="003C011F">
            <w:pPr>
              <w:jc w:val="center"/>
              <w:rPr>
                <w:rFonts w:ascii="Arial" w:hAnsi="Arial" w:cs="Arial"/>
                <w:b/>
                <w:bCs/>
                <w:color w:val="000000"/>
                <w:sz w:val="20"/>
                <w:szCs w:val="20"/>
              </w:rPr>
            </w:pPr>
            <w:r w:rsidRPr="00385590">
              <w:rPr>
                <w:rFonts w:ascii="Arial" w:hAnsi="Arial" w:cs="Arial"/>
                <w:b/>
                <w:bCs/>
                <w:color w:val="000000"/>
                <w:sz w:val="20"/>
                <w:szCs w:val="20"/>
              </w:rPr>
              <w:t>P</w:t>
            </w:r>
          </w:p>
        </w:tc>
        <w:tc>
          <w:tcPr>
            <w:tcW w:w="910"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IE</w:t>
            </w:r>
          </w:p>
        </w:tc>
        <w:tc>
          <w:tcPr>
            <w:tcW w:w="567"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U1</w:t>
            </w:r>
          </w:p>
        </w:tc>
        <w:tc>
          <w:tcPr>
            <w:tcW w:w="614"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U2</w:t>
            </w:r>
          </w:p>
        </w:tc>
        <w:tc>
          <w:tcPr>
            <w:tcW w:w="583"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U3</w:t>
            </w:r>
          </w:p>
        </w:tc>
        <w:tc>
          <w:tcPr>
            <w:tcW w:w="46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U4</w:t>
            </w:r>
          </w:p>
        </w:tc>
        <w:tc>
          <w:tcPr>
            <w:tcW w:w="46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U5</w:t>
            </w:r>
          </w:p>
        </w:tc>
        <w:tc>
          <w:tcPr>
            <w:tcW w:w="53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U6</w:t>
            </w:r>
          </w:p>
        </w:tc>
        <w:tc>
          <w:tcPr>
            <w:tcW w:w="479" w:type="dxa"/>
            <w:gridSpan w:val="2"/>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U7</w:t>
            </w:r>
          </w:p>
        </w:tc>
        <w:tc>
          <w:tcPr>
            <w:tcW w:w="396"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U8</w:t>
            </w:r>
          </w:p>
        </w:tc>
        <w:tc>
          <w:tcPr>
            <w:tcW w:w="567"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U9</w:t>
            </w:r>
          </w:p>
        </w:tc>
        <w:tc>
          <w:tcPr>
            <w:tcW w:w="507" w:type="dxa"/>
            <w:tcBorders>
              <w:top w:val="nil"/>
              <w:left w:val="nil"/>
              <w:bottom w:val="single" w:sz="8" w:space="0" w:color="auto"/>
              <w:right w:val="single" w:sz="4"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U10</w:t>
            </w:r>
          </w:p>
        </w:tc>
        <w:tc>
          <w:tcPr>
            <w:tcW w:w="553" w:type="dxa"/>
            <w:gridSpan w:val="2"/>
            <w:tcBorders>
              <w:top w:val="nil"/>
              <w:left w:val="single" w:sz="4" w:space="0" w:color="auto"/>
              <w:bottom w:val="single" w:sz="8" w:space="0" w:color="auto"/>
              <w:right w:val="single" w:sz="8" w:space="0" w:color="auto"/>
            </w:tcBorders>
            <w:shd w:val="clear" w:color="000000" w:fill="92D050"/>
            <w:vAlign w:val="center"/>
          </w:tcPr>
          <w:p w:rsidR="006E702B" w:rsidRPr="00385590" w:rsidRDefault="006E702B" w:rsidP="003C011F">
            <w:pPr>
              <w:jc w:val="center"/>
              <w:rPr>
                <w:rFonts w:ascii="Calibri" w:hAnsi="Calibri"/>
                <w:b/>
                <w:bCs/>
                <w:color w:val="000000"/>
              </w:rPr>
            </w:pPr>
            <w:r w:rsidRPr="00385590">
              <w:rPr>
                <w:rFonts w:ascii="Calibri" w:hAnsi="Calibri"/>
                <w:b/>
                <w:bCs/>
                <w:color w:val="000000"/>
              </w:rPr>
              <w:t>U1</w:t>
            </w:r>
            <w:r>
              <w:rPr>
                <w:rFonts w:ascii="Calibri" w:hAnsi="Calibri"/>
                <w:b/>
                <w:bCs/>
                <w:color w:val="000000"/>
              </w:rPr>
              <w:t>1</w:t>
            </w:r>
          </w:p>
        </w:tc>
      </w:tr>
      <w:tr w:rsidR="006E702B" w:rsidRPr="00385590" w:rsidTr="003C011F">
        <w:trPr>
          <w:gridAfter w:val="1"/>
          <w:wAfter w:w="160" w:type="dxa"/>
          <w:trHeight w:val="539"/>
        </w:trPr>
        <w:tc>
          <w:tcPr>
            <w:tcW w:w="4213" w:type="dxa"/>
            <w:gridSpan w:val="2"/>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lastRenderedPageBreak/>
              <w:t>1.1. Utiliza adecuadamente el análisis morfológico y sintáctico de frases de dificultad graduada y textos adaptados para efectuar correctamente su traducción o retroversión.</w:t>
            </w:r>
          </w:p>
        </w:tc>
        <w:tc>
          <w:tcPr>
            <w:tcW w:w="483" w:type="dxa"/>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rPr>
                <w:rFonts w:ascii="Calibri" w:hAnsi="Calibri"/>
                <w:color w:val="000000"/>
              </w:rPr>
            </w:pPr>
            <w:r w:rsidRPr="00385590">
              <w:rPr>
                <w:rFonts w:ascii="Calibri" w:hAnsi="Calibri"/>
                <w:color w:val="000000"/>
              </w:rPr>
              <w:t>A, B, C</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rPr>
            </w:pPr>
            <w:r w:rsidRPr="00385590">
              <w:rPr>
                <w:rFonts w:ascii="Calibri" w:hAnsi="Calibri"/>
                <w:color w:val="000000"/>
              </w:rPr>
              <w:t> </w:t>
            </w: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385590" w:rsidRDefault="006E702B" w:rsidP="003C011F">
            <w:pPr>
              <w:rPr>
                <w:rFonts w:ascii="Calibri" w:hAnsi="Calibri"/>
                <w:color w:val="000000"/>
                <w:sz w:val="28"/>
                <w:szCs w:val="28"/>
              </w:rPr>
            </w:pPr>
            <w:r w:rsidRPr="00385590">
              <w:rPr>
                <w:rFonts w:ascii="Calibri" w:hAnsi="Calibri"/>
                <w:color w:val="000000"/>
                <w:sz w:val="28"/>
                <w:szCs w:val="28"/>
              </w:rPr>
              <w:t> </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p>
        </w:tc>
        <w:tc>
          <w:tcPr>
            <w:tcW w:w="53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p>
        </w:tc>
        <w:tc>
          <w:tcPr>
            <w:tcW w:w="479" w:type="dxa"/>
            <w:gridSpan w:val="2"/>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p>
        </w:tc>
        <w:tc>
          <w:tcPr>
            <w:tcW w:w="396"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Pr>
                <w:rFonts w:ascii="Calibri" w:hAnsi="Calibri"/>
                <w:color w:val="000000"/>
              </w:rPr>
              <w:t>X</w:t>
            </w:r>
          </w:p>
        </w:tc>
        <w:tc>
          <w:tcPr>
            <w:tcW w:w="507" w:type="dxa"/>
            <w:tcBorders>
              <w:top w:val="nil"/>
              <w:left w:val="nil"/>
              <w:bottom w:val="single" w:sz="8" w:space="0" w:color="auto"/>
              <w:right w:val="single" w:sz="4"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Pr>
                <w:rFonts w:ascii="Calibri" w:hAnsi="Calibri"/>
                <w:color w:val="000000"/>
              </w:rPr>
              <w:t>X</w:t>
            </w:r>
          </w:p>
        </w:tc>
        <w:tc>
          <w:tcPr>
            <w:tcW w:w="553" w:type="dxa"/>
            <w:gridSpan w:val="2"/>
            <w:tcBorders>
              <w:top w:val="nil"/>
              <w:left w:val="single" w:sz="4" w:space="0" w:color="auto"/>
              <w:bottom w:val="single" w:sz="8" w:space="0" w:color="auto"/>
              <w:right w:val="single" w:sz="8" w:space="0" w:color="auto"/>
            </w:tcBorders>
            <w:shd w:val="clear" w:color="auto" w:fill="auto"/>
            <w:vAlign w:val="center"/>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166"/>
        </w:trPr>
        <w:tc>
          <w:tcPr>
            <w:tcW w:w="4213" w:type="dxa"/>
            <w:gridSpan w:val="2"/>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1.2. Utiliza mecanismos de inferencia para comprender de forma global textos sencillo</w:t>
            </w:r>
          </w:p>
        </w:tc>
        <w:tc>
          <w:tcPr>
            <w:tcW w:w="483" w:type="dxa"/>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sidRPr="00385590">
              <w:rPr>
                <w:rFonts w:ascii="Arial" w:hAnsi="Arial" w:cs="Arial"/>
                <w:color w:val="000000"/>
                <w:sz w:val="20"/>
                <w:szCs w:val="20"/>
              </w:rPr>
              <w:t>I</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31" w:type="dxa"/>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nil"/>
              <w:left w:val="nil"/>
              <w:bottom w:val="single" w:sz="8"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53" w:type="dxa"/>
            <w:gridSpan w:val="2"/>
            <w:tcBorders>
              <w:top w:val="nil"/>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358"/>
        </w:trPr>
        <w:tc>
          <w:tcPr>
            <w:tcW w:w="4213" w:type="dxa"/>
            <w:gridSpan w:val="2"/>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2.1. Realiza comentarios sobre determinados aspectos culturales presentes en los textos seleccionados aplicando para ello los conocimientos adquiridos previamente en esta o en otras materias.</w:t>
            </w:r>
          </w:p>
        </w:tc>
        <w:tc>
          <w:tcPr>
            <w:tcW w:w="483" w:type="dxa"/>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31" w:type="dxa"/>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nil"/>
              <w:left w:val="nil"/>
              <w:bottom w:val="single" w:sz="8"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53" w:type="dxa"/>
            <w:gridSpan w:val="2"/>
            <w:tcBorders>
              <w:top w:val="nil"/>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170"/>
        </w:trPr>
        <w:tc>
          <w:tcPr>
            <w:tcW w:w="4213" w:type="dxa"/>
            <w:gridSpan w:val="2"/>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2.2. Elabora mapas conceptuales y estructurales de los textos propuestos, localizando el tema principal y distinguiendo sus partes.</w:t>
            </w:r>
          </w:p>
        </w:tc>
        <w:tc>
          <w:tcPr>
            <w:tcW w:w="483" w:type="dxa"/>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31" w:type="dxa"/>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nil"/>
              <w:left w:val="nil"/>
              <w:bottom w:val="single" w:sz="8"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53" w:type="dxa"/>
            <w:gridSpan w:val="2"/>
            <w:tcBorders>
              <w:top w:val="nil"/>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43"/>
        </w:trPr>
        <w:tc>
          <w:tcPr>
            <w:tcW w:w="11325" w:type="dxa"/>
            <w:gridSpan w:val="17"/>
            <w:tcBorders>
              <w:top w:val="nil"/>
              <w:bottom w:val="single" w:sz="8" w:space="0" w:color="auto"/>
            </w:tcBorders>
            <w:shd w:val="clear" w:color="auto" w:fill="auto"/>
            <w:vAlign w:val="center"/>
            <w:hideMark/>
          </w:tcPr>
          <w:p w:rsidR="006E702B" w:rsidRPr="00727BA1" w:rsidRDefault="006E702B" w:rsidP="003C011F">
            <w:pPr>
              <w:rPr>
                <w:rFonts w:ascii="Calibri" w:hAnsi="Calibri"/>
                <w:color w:val="000000"/>
                <w:sz w:val="20"/>
                <w:szCs w:val="20"/>
              </w:rPr>
            </w:pPr>
          </w:p>
        </w:tc>
      </w:tr>
      <w:tr w:rsidR="006E702B" w:rsidRPr="00385590" w:rsidTr="003C011F">
        <w:trPr>
          <w:gridAfter w:val="1"/>
          <w:wAfter w:w="160" w:type="dxa"/>
          <w:trHeight w:val="54"/>
        </w:trPr>
        <w:tc>
          <w:tcPr>
            <w:tcW w:w="11325" w:type="dxa"/>
            <w:gridSpan w:val="17"/>
            <w:tcBorders>
              <w:top w:val="nil"/>
              <w:bottom w:val="single" w:sz="8" w:space="0" w:color="auto"/>
            </w:tcBorders>
            <w:shd w:val="clear" w:color="auto" w:fill="auto"/>
            <w:vAlign w:val="center"/>
            <w:hideMark/>
          </w:tcPr>
          <w:p w:rsidR="006E702B" w:rsidRPr="00727BA1" w:rsidRDefault="006E702B" w:rsidP="003C011F">
            <w:pPr>
              <w:rPr>
                <w:rFonts w:ascii="Calibri" w:hAnsi="Calibri"/>
                <w:color w:val="000000"/>
                <w:sz w:val="20"/>
                <w:szCs w:val="20"/>
              </w:rPr>
            </w:pPr>
          </w:p>
        </w:tc>
      </w:tr>
      <w:tr w:rsidR="006E702B" w:rsidRPr="00385590" w:rsidTr="003C011F">
        <w:trPr>
          <w:gridAfter w:val="1"/>
          <w:wAfter w:w="160" w:type="dxa"/>
          <w:trHeight w:val="325"/>
        </w:trPr>
        <w:tc>
          <w:tcPr>
            <w:tcW w:w="4154" w:type="dxa"/>
            <w:tcBorders>
              <w:top w:val="nil"/>
              <w:left w:val="single" w:sz="8" w:space="0" w:color="auto"/>
              <w:bottom w:val="single" w:sz="8" w:space="0" w:color="auto"/>
              <w:right w:val="single" w:sz="8" w:space="0" w:color="auto"/>
            </w:tcBorders>
            <w:shd w:val="clear" w:color="000000" w:fill="BFBFBF"/>
            <w:vAlign w:val="center"/>
            <w:hideMark/>
          </w:tcPr>
          <w:p w:rsidR="006E702B" w:rsidRPr="00727BA1" w:rsidRDefault="006E702B" w:rsidP="003C011F">
            <w:pPr>
              <w:jc w:val="center"/>
              <w:rPr>
                <w:rFonts w:ascii="Arial" w:hAnsi="Arial" w:cs="Arial"/>
                <w:b/>
                <w:bCs/>
                <w:color w:val="000000"/>
                <w:sz w:val="20"/>
                <w:szCs w:val="20"/>
              </w:rPr>
            </w:pPr>
            <w:r w:rsidRPr="00727BA1">
              <w:rPr>
                <w:rFonts w:ascii="Arial" w:hAnsi="Arial" w:cs="Arial"/>
                <w:b/>
                <w:bCs/>
                <w:color w:val="000000"/>
                <w:sz w:val="20"/>
                <w:szCs w:val="20"/>
              </w:rPr>
              <w:t>Bloque 6: LÉXICO</w:t>
            </w:r>
          </w:p>
        </w:tc>
        <w:tc>
          <w:tcPr>
            <w:tcW w:w="542" w:type="dxa"/>
            <w:gridSpan w:val="2"/>
            <w:tcBorders>
              <w:top w:val="nil"/>
              <w:left w:val="nil"/>
              <w:bottom w:val="single" w:sz="8" w:space="0" w:color="auto"/>
              <w:right w:val="single" w:sz="8" w:space="0" w:color="auto"/>
            </w:tcBorders>
            <w:shd w:val="clear" w:color="000000" w:fill="D8D8D8"/>
            <w:vAlign w:val="center"/>
            <w:hideMark/>
          </w:tcPr>
          <w:p w:rsidR="006E702B" w:rsidRPr="00385590" w:rsidRDefault="006E702B" w:rsidP="003C011F">
            <w:pPr>
              <w:jc w:val="center"/>
              <w:rPr>
                <w:rFonts w:ascii="Arial" w:hAnsi="Arial" w:cs="Arial"/>
                <w:b/>
                <w:bCs/>
                <w:color w:val="000000"/>
                <w:sz w:val="20"/>
                <w:szCs w:val="20"/>
              </w:rPr>
            </w:pPr>
            <w:r w:rsidRPr="00385590">
              <w:rPr>
                <w:rFonts w:ascii="Arial" w:hAnsi="Arial" w:cs="Arial"/>
                <w:b/>
                <w:bCs/>
                <w:color w:val="000000"/>
                <w:sz w:val="20"/>
                <w:szCs w:val="20"/>
              </w:rPr>
              <w:t>P</w:t>
            </w:r>
          </w:p>
        </w:tc>
        <w:tc>
          <w:tcPr>
            <w:tcW w:w="910"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IE</w:t>
            </w:r>
          </w:p>
        </w:tc>
        <w:tc>
          <w:tcPr>
            <w:tcW w:w="567"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U1</w:t>
            </w:r>
          </w:p>
        </w:tc>
        <w:tc>
          <w:tcPr>
            <w:tcW w:w="614"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U2</w:t>
            </w:r>
          </w:p>
        </w:tc>
        <w:tc>
          <w:tcPr>
            <w:tcW w:w="583"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U3</w:t>
            </w:r>
          </w:p>
        </w:tc>
        <w:tc>
          <w:tcPr>
            <w:tcW w:w="46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U4</w:t>
            </w:r>
          </w:p>
        </w:tc>
        <w:tc>
          <w:tcPr>
            <w:tcW w:w="46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U5</w:t>
            </w:r>
          </w:p>
        </w:tc>
        <w:tc>
          <w:tcPr>
            <w:tcW w:w="531"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U6</w:t>
            </w:r>
          </w:p>
        </w:tc>
        <w:tc>
          <w:tcPr>
            <w:tcW w:w="396"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U7</w:t>
            </w:r>
          </w:p>
        </w:tc>
        <w:tc>
          <w:tcPr>
            <w:tcW w:w="479" w:type="dxa"/>
            <w:gridSpan w:val="2"/>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U8</w:t>
            </w:r>
          </w:p>
        </w:tc>
        <w:tc>
          <w:tcPr>
            <w:tcW w:w="567" w:type="dxa"/>
            <w:tcBorders>
              <w:top w:val="nil"/>
              <w:left w:val="nil"/>
              <w:bottom w:val="single" w:sz="8" w:space="0" w:color="auto"/>
              <w:right w:val="single" w:sz="8"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U9</w:t>
            </w:r>
          </w:p>
        </w:tc>
        <w:tc>
          <w:tcPr>
            <w:tcW w:w="507" w:type="dxa"/>
            <w:tcBorders>
              <w:top w:val="nil"/>
              <w:left w:val="nil"/>
              <w:bottom w:val="single" w:sz="8" w:space="0" w:color="auto"/>
              <w:right w:val="single" w:sz="4" w:space="0" w:color="auto"/>
            </w:tcBorders>
            <w:shd w:val="clear" w:color="000000" w:fill="92D050"/>
            <w:noWrap/>
            <w:vAlign w:val="center"/>
            <w:hideMark/>
          </w:tcPr>
          <w:p w:rsidR="006E702B" w:rsidRPr="00385590" w:rsidRDefault="006E702B" w:rsidP="003C011F">
            <w:pPr>
              <w:jc w:val="center"/>
              <w:rPr>
                <w:rFonts w:ascii="Calibri" w:hAnsi="Calibri"/>
                <w:b/>
                <w:bCs/>
                <w:color w:val="000000"/>
              </w:rPr>
            </w:pPr>
            <w:r w:rsidRPr="00385590">
              <w:rPr>
                <w:rFonts w:ascii="Calibri" w:hAnsi="Calibri"/>
                <w:b/>
                <w:bCs/>
                <w:color w:val="000000"/>
              </w:rPr>
              <w:t>U10</w:t>
            </w:r>
          </w:p>
        </w:tc>
        <w:tc>
          <w:tcPr>
            <w:tcW w:w="553" w:type="dxa"/>
            <w:gridSpan w:val="2"/>
            <w:tcBorders>
              <w:top w:val="nil"/>
              <w:left w:val="single" w:sz="4" w:space="0" w:color="auto"/>
              <w:bottom w:val="single" w:sz="8" w:space="0" w:color="auto"/>
            </w:tcBorders>
            <w:shd w:val="clear" w:color="000000" w:fill="92D050"/>
            <w:vAlign w:val="center"/>
          </w:tcPr>
          <w:p w:rsidR="006E702B" w:rsidRPr="00385590" w:rsidRDefault="006E702B" w:rsidP="003C011F">
            <w:pPr>
              <w:jc w:val="center"/>
              <w:rPr>
                <w:rFonts w:ascii="Calibri" w:hAnsi="Calibri"/>
                <w:b/>
                <w:bCs/>
                <w:color w:val="000000"/>
              </w:rPr>
            </w:pPr>
            <w:r w:rsidRPr="00385590">
              <w:rPr>
                <w:rFonts w:ascii="Calibri" w:hAnsi="Calibri"/>
                <w:b/>
                <w:bCs/>
                <w:color w:val="000000"/>
              </w:rPr>
              <w:t>U1</w:t>
            </w:r>
            <w:r>
              <w:rPr>
                <w:rFonts w:ascii="Calibri" w:hAnsi="Calibri"/>
                <w:b/>
                <w:bCs/>
                <w:color w:val="000000"/>
              </w:rPr>
              <w:t>1</w:t>
            </w:r>
          </w:p>
        </w:tc>
      </w:tr>
      <w:tr w:rsidR="006E702B" w:rsidRPr="00385590" w:rsidTr="003C011F">
        <w:trPr>
          <w:gridAfter w:val="1"/>
          <w:wAfter w:w="160" w:type="dxa"/>
          <w:trHeight w:val="257"/>
        </w:trPr>
        <w:tc>
          <w:tcPr>
            <w:tcW w:w="4154" w:type="dxa"/>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 xml:space="preserve">1.1. Deduce el significado de términos latinos no estudiados partiendo del contexto o de palabras de la lengua propia. </w:t>
            </w:r>
          </w:p>
        </w:tc>
        <w:tc>
          <w:tcPr>
            <w:tcW w:w="542" w:type="dxa"/>
            <w:gridSpan w:val="2"/>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sidRPr="00385590">
              <w:rPr>
                <w:rFonts w:ascii="Arial" w:hAnsi="Arial" w:cs="Arial"/>
                <w:color w:val="000000"/>
                <w:sz w:val="20"/>
                <w:szCs w:val="20"/>
              </w:rPr>
              <w:t>I</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31" w:type="dxa"/>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nil"/>
              <w:left w:val="nil"/>
              <w:bottom w:val="single" w:sz="8" w:space="0" w:color="auto"/>
              <w:right w:val="single" w:sz="8" w:space="0" w:color="auto"/>
            </w:tcBorders>
            <w:shd w:val="clear" w:color="auto" w:fill="auto"/>
            <w:noWrap/>
            <w:vAlign w:val="center"/>
            <w:hideMark/>
          </w:tcPr>
          <w:p w:rsidR="006E702B" w:rsidRDefault="006E702B" w:rsidP="003C011F">
            <w:pPr>
              <w:jc w:val="center"/>
              <w:rPr>
                <w:rFonts w:ascii="Calibri" w:hAnsi="Calibri"/>
                <w:color w:val="000000"/>
              </w:rPr>
            </w:pPr>
          </w:p>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nil"/>
              <w:left w:val="nil"/>
              <w:bottom w:val="single" w:sz="8"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53" w:type="dxa"/>
            <w:gridSpan w:val="2"/>
            <w:tcBorders>
              <w:top w:val="nil"/>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120"/>
        </w:trPr>
        <w:tc>
          <w:tcPr>
            <w:tcW w:w="4154" w:type="dxa"/>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1.2. Identifica y explica las palabras de mayor frecuencia y los principales prefijos y sufijos, traduciéndolos a la propia lengua.</w:t>
            </w:r>
          </w:p>
        </w:tc>
        <w:tc>
          <w:tcPr>
            <w:tcW w:w="542" w:type="dxa"/>
            <w:gridSpan w:val="2"/>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31" w:type="dxa"/>
            <w:tcBorders>
              <w:top w:val="nil"/>
              <w:left w:val="nil"/>
              <w:bottom w:val="single" w:sz="8" w:space="0" w:color="auto"/>
              <w:right w:val="single" w:sz="8" w:space="0" w:color="auto"/>
            </w:tcBorders>
            <w:shd w:val="clear" w:color="auto" w:fill="auto"/>
            <w:noWrap/>
            <w:vAlign w:val="center"/>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nil"/>
              <w:left w:val="nil"/>
              <w:bottom w:val="single" w:sz="8" w:space="0" w:color="auto"/>
              <w:right w:val="single" w:sz="8" w:space="0" w:color="auto"/>
            </w:tcBorders>
            <w:shd w:val="clear" w:color="auto" w:fill="auto"/>
            <w:noWrap/>
            <w:vAlign w:val="center"/>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nil"/>
              <w:left w:val="nil"/>
              <w:bottom w:val="single" w:sz="8"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53" w:type="dxa"/>
            <w:gridSpan w:val="2"/>
            <w:tcBorders>
              <w:top w:val="nil"/>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268"/>
        </w:trPr>
        <w:tc>
          <w:tcPr>
            <w:tcW w:w="415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2.1. Identifica la etimología de palabras de léxico común de la lengua propia y explica a partir de esta su significado.</w:t>
            </w:r>
          </w:p>
        </w:tc>
        <w:tc>
          <w:tcPr>
            <w:tcW w:w="542" w:type="dxa"/>
            <w:gridSpan w:val="2"/>
            <w:tcBorders>
              <w:top w:val="single" w:sz="4" w:space="0" w:color="auto"/>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sidRPr="00385590">
              <w:rPr>
                <w:rFonts w:ascii="Arial" w:hAnsi="Arial" w:cs="Arial"/>
                <w:color w:val="000000"/>
                <w:sz w:val="20"/>
                <w:szCs w:val="20"/>
              </w:rPr>
              <w:t>I</w:t>
            </w:r>
          </w:p>
        </w:tc>
        <w:tc>
          <w:tcPr>
            <w:tcW w:w="910" w:type="dxa"/>
            <w:tcBorders>
              <w:top w:val="single" w:sz="4" w:space="0" w:color="auto"/>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614"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83"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31" w:type="dxa"/>
            <w:tcBorders>
              <w:top w:val="single" w:sz="4" w:space="0" w:color="auto"/>
              <w:left w:val="nil"/>
              <w:bottom w:val="single" w:sz="8" w:space="0" w:color="auto"/>
              <w:right w:val="single" w:sz="8" w:space="0" w:color="auto"/>
            </w:tcBorders>
            <w:shd w:val="clear" w:color="auto" w:fill="auto"/>
            <w:noWrap/>
            <w:vAlign w:val="center"/>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single" w:sz="4" w:space="0" w:color="auto"/>
              <w:left w:val="nil"/>
              <w:bottom w:val="single" w:sz="8" w:space="0" w:color="auto"/>
              <w:right w:val="single" w:sz="8" w:space="0" w:color="auto"/>
            </w:tcBorders>
            <w:shd w:val="clear" w:color="auto" w:fill="auto"/>
            <w:noWrap/>
            <w:vAlign w:val="center"/>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single" w:sz="4" w:space="0" w:color="auto"/>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single" w:sz="4" w:space="0" w:color="auto"/>
              <w:left w:val="nil"/>
              <w:bottom w:val="single" w:sz="8"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53" w:type="dxa"/>
            <w:gridSpan w:val="2"/>
            <w:tcBorders>
              <w:top w:val="single" w:sz="4" w:space="0" w:color="auto"/>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254"/>
        </w:trPr>
        <w:tc>
          <w:tcPr>
            <w:tcW w:w="4154" w:type="dxa"/>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2.2. Identifica y diferencia  cultismos y términos patrimoniales relacionándolos con el término de origen.</w:t>
            </w:r>
          </w:p>
        </w:tc>
        <w:tc>
          <w:tcPr>
            <w:tcW w:w="542" w:type="dxa"/>
            <w:gridSpan w:val="2"/>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B</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31" w:type="dxa"/>
            <w:tcBorders>
              <w:top w:val="nil"/>
              <w:left w:val="nil"/>
              <w:bottom w:val="single" w:sz="8" w:space="0" w:color="auto"/>
              <w:right w:val="single" w:sz="8" w:space="0" w:color="auto"/>
            </w:tcBorders>
            <w:shd w:val="clear" w:color="auto" w:fill="auto"/>
            <w:noWrap/>
            <w:vAlign w:val="center"/>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nil"/>
              <w:left w:val="nil"/>
              <w:bottom w:val="single" w:sz="8" w:space="0" w:color="auto"/>
              <w:right w:val="single" w:sz="8" w:space="0" w:color="auto"/>
            </w:tcBorders>
            <w:shd w:val="clear" w:color="auto" w:fill="auto"/>
            <w:noWrap/>
            <w:vAlign w:val="center"/>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nil"/>
              <w:left w:val="nil"/>
              <w:bottom w:val="single" w:sz="8"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53" w:type="dxa"/>
            <w:gridSpan w:val="2"/>
            <w:tcBorders>
              <w:top w:val="nil"/>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r w:rsidR="006E702B" w:rsidRPr="00385590" w:rsidTr="003C011F">
        <w:trPr>
          <w:gridAfter w:val="1"/>
          <w:wAfter w:w="160" w:type="dxa"/>
          <w:trHeight w:val="245"/>
        </w:trPr>
        <w:tc>
          <w:tcPr>
            <w:tcW w:w="4154" w:type="dxa"/>
            <w:tcBorders>
              <w:top w:val="nil"/>
              <w:left w:val="single" w:sz="8" w:space="0" w:color="auto"/>
              <w:bottom w:val="single" w:sz="8" w:space="0" w:color="auto"/>
              <w:right w:val="single" w:sz="8" w:space="0" w:color="auto"/>
            </w:tcBorders>
            <w:shd w:val="clear" w:color="auto" w:fill="auto"/>
            <w:vAlign w:val="center"/>
            <w:hideMark/>
          </w:tcPr>
          <w:p w:rsidR="006E702B" w:rsidRPr="00727BA1" w:rsidRDefault="006E702B" w:rsidP="003C011F">
            <w:pPr>
              <w:jc w:val="both"/>
              <w:rPr>
                <w:rFonts w:ascii="Arial" w:hAnsi="Arial" w:cs="Arial"/>
                <w:color w:val="000000"/>
                <w:sz w:val="20"/>
                <w:szCs w:val="20"/>
              </w:rPr>
            </w:pPr>
            <w:r w:rsidRPr="00727BA1">
              <w:rPr>
                <w:rFonts w:ascii="Arial" w:hAnsi="Arial" w:cs="Arial"/>
                <w:color w:val="000000"/>
                <w:sz w:val="20"/>
                <w:szCs w:val="20"/>
              </w:rPr>
              <w:t>3.1. Identifica, entiende y utiliza de forma adecuada latinismos en un contexto.</w:t>
            </w:r>
          </w:p>
        </w:tc>
        <w:tc>
          <w:tcPr>
            <w:tcW w:w="542" w:type="dxa"/>
            <w:gridSpan w:val="2"/>
            <w:tcBorders>
              <w:top w:val="nil"/>
              <w:left w:val="nil"/>
              <w:bottom w:val="single" w:sz="8" w:space="0" w:color="auto"/>
              <w:right w:val="single" w:sz="8" w:space="0" w:color="auto"/>
            </w:tcBorders>
            <w:shd w:val="clear" w:color="auto" w:fill="auto"/>
            <w:vAlign w:val="center"/>
            <w:hideMark/>
          </w:tcPr>
          <w:p w:rsidR="006E702B" w:rsidRPr="00385590" w:rsidRDefault="006E702B" w:rsidP="003C011F">
            <w:pPr>
              <w:jc w:val="center"/>
              <w:rPr>
                <w:rFonts w:ascii="Arial" w:hAnsi="Arial" w:cs="Arial"/>
                <w:color w:val="000000"/>
                <w:sz w:val="20"/>
                <w:szCs w:val="20"/>
              </w:rPr>
            </w:pPr>
            <w:r>
              <w:rPr>
                <w:rFonts w:ascii="Arial" w:hAnsi="Arial" w:cs="Arial"/>
                <w:color w:val="000000"/>
                <w:sz w:val="20"/>
                <w:szCs w:val="20"/>
              </w:rPr>
              <w:t>I</w:t>
            </w:r>
          </w:p>
        </w:tc>
        <w:tc>
          <w:tcPr>
            <w:tcW w:w="910" w:type="dxa"/>
            <w:tcBorders>
              <w:top w:val="nil"/>
              <w:left w:val="nil"/>
              <w:bottom w:val="single" w:sz="8" w:space="0" w:color="auto"/>
              <w:right w:val="single" w:sz="8" w:space="0" w:color="auto"/>
            </w:tcBorders>
            <w:shd w:val="clear" w:color="auto" w:fill="auto"/>
            <w:noWrap/>
            <w:vAlign w:val="center"/>
            <w:hideMark/>
          </w:tcPr>
          <w:p w:rsidR="006E702B" w:rsidRPr="00385590" w:rsidRDefault="006E702B" w:rsidP="003C011F">
            <w:pPr>
              <w:jc w:val="center"/>
              <w:rPr>
                <w:rFonts w:ascii="Calibri" w:hAnsi="Calibri"/>
                <w:color w:val="000000"/>
              </w:rPr>
            </w:pPr>
            <w:r w:rsidRPr="00385590">
              <w:rPr>
                <w:rFonts w:ascii="Calibri" w:hAnsi="Calibri"/>
                <w:color w:val="000000"/>
              </w:rPr>
              <w:t>A, B, C</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614"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83"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61"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31" w:type="dxa"/>
            <w:tcBorders>
              <w:top w:val="nil"/>
              <w:left w:val="nil"/>
              <w:bottom w:val="single" w:sz="8" w:space="0" w:color="auto"/>
              <w:right w:val="single" w:sz="8" w:space="0" w:color="auto"/>
            </w:tcBorders>
            <w:shd w:val="clear" w:color="auto" w:fill="auto"/>
            <w:noWrap/>
            <w:vAlign w:val="center"/>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396" w:type="dxa"/>
            <w:tcBorders>
              <w:top w:val="nil"/>
              <w:left w:val="nil"/>
              <w:bottom w:val="single" w:sz="8" w:space="0" w:color="auto"/>
              <w:right w:val="single" w:sz="8" w:space="0" w:color="auto"/>
            </w:tcBorders>
            <w:shd w:val="clear" w:color="auto" w:fill="auto"/>
            <w:noWrap/>
            <w:vAlign w:val="center"/>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479" w:type="dxa"/>
            <w:gridSpan w:val="2"/>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67" w:type="dxa"/>
            <w:tcBorders>
              <w:top w:val="nil"/>
              <w:left w:val="nil"/>
              <w:bottom w:val="single" w:sz="8" w:space="0" w:color="auto"/>
              <w:right w:val="single" w:sz="8"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07" w:type="dxa"/>
            <w:tcBorders>
              <w:top w:val="nil"/>
              <w:left w:val="nil"/>
              <w:bottom w:val="single" w:sz="8" w:space="0" w:color="auto"/>
              <w:right w:val="single" w:sz="4" w:space="0" w:color="auto"/>
            </w:tcBorders>
            <w:shd w:val="clear" w:color="auto" w:fill="auto"/>
            <w:noWrap/>
            <w:vAlign w:val="bottom"/>
            <w:hideMark/>
          </w:tcPr>
          <w:p w:rsidR="006E702B" w:rsidRPr="00D13454" w:rsidRDefault="006E702B" w:rsidP="003C011F">
            <w:pPr>
              <w:jc w:val="center"/>
              <w:rPr>
                <w:rFonts w:ascii="Calibri" w:hAnsi="Calibri"/>
                <w:color w:val="000000"/>
              </w:rPr>
            </w:pPr>
            <w:r w:rsidRPr="00D13454">
              <w:rPr>
                <w:rFonts w:ascii="Calibri" w:hAnsi="Calibri"/>
                <w:color w:val="000000"/>
              </w:rPr>
              <w:t>X</w:t>
            </w:r>
          </w:p>
        </w:tc>
        <w:tc>
          <w:tcPr>
            <w:tcW w:w="553" w:type="dxa"/>
            <w:gridSpan w:val="2"/>
            <w:tcBorders>
              <w:top w:val="nil"/>
              <w:left w:val="single" w:sz="4" w:space="0" w:color="auto"/>
              <w:bottom w:val="single" w:sz="8" w:space="0" w:color="auto"/>
              <w:right w:val="single" w:sz="8" w:space="0" w:color="auto"/>
            </w:tcBorders>
            <w:shd w:val="clear" w:color="auto" w:fill="auto"/>
            <w:vAlign w:val="bottom"/>
          </w:tcPr>
          <w:p w:rsidR="006E702B" w:rsidRPr="00D13454" w:rsidRDefault="006E702B" w:rsidP="003C011F">
            <w:pPr>
              <w:jc w:val="center"/>
              <w:rPr>
                <w:rFonts w:ascii="Calibri" w:hAnsi="Calibri"/>
                <w:color w:val="000000"/>
              </w:rPr>
            </w:pPr>
            <w:r>
              <w:rPr>
                <w:rFonts w:ascii="Calibri" w:hAnsi="Calibri"/>
                <w:color w:val="000000"/>
              </w:rPr>
              <w:t>X</w:t>
            </w:r>
          </w:p>
        </w:tc>
      </w:tr>
    </w:tbl>
    <w:p w:rsidR="006E702B" w:rsidRDefault="006E702B" w:rsidP="006E702B">
      <w:pPr>
        <w:spacing w:line="360" w:lineRule="auto"/>
        <w:jc w:val="both"/>
        <w:rPr>
          <w:rFonts w:ascii="Arial" w:eastAsia="Calibri" w:hAnsi="Arial" w:cs="Arial"/>
          <w:sz w:val="22"/>
          <w:szCs w:val="22"/>
        </w:rPr>
      </w:pPr>
    </w:p>
    <w:p w:rsidR="006E702B" w:rsidRDefault="006E702B" w:rsidP="006E702B">
      <w:pPr>
        <w:pStyle w:val="Ttulo3"/>
        <w:rPr>
          <w:rFonts w:eastAsia="Calibri"/>
        </w:rPr>
      </w:pPr>
      <w:bookmarkStart w:id="9" w:name="_Toc496819924"/>
      <w:r>
        <w:rPr>
          <w:rFonts w:eastAsia="Calibri"/>
        </w:rPr>
        <w:t>CRITERIOS DE CALIFICACIÓN Y PONDERACIÓN</w:t>
      </w:r>
      <w:bookmarkEnd w:id="9"/>
    </w:p>
    <w:p w:rsidR="006E702B" w:rsidRDefault="006E702B" w:rsidP="006E702B">
      <w:pPr>
        <w:pStyle w:val="Prrafo"/>
      </w:pPr>
      <w:r w:rsidRPr="00416D95">
        <w:t>(Ver</w:t>
      </w:r>
      <w:r>
        <w:t xml:space="preserve"> Cultura Clásica 4º ESO</w:t>
      </w:r>
      <w:r w:rsidRPr="00416D95">
        <w:t>)</w:t>
      </w:r>
    </w:p>
    <w:p w:rsidR="006E702B" w:rsidRPr="00B7134A" w:rsidRDefault="006E702B" w:rsidP="006E702B">
      <w:pPr>
        <w:pStyle w:val="Ttulo3"/>
        <w:rPr>
          <w:b/>
          <w:sz w:val="22"/>
          <w:szCs w:val="22"/>
        </w:rPr>
      </w:pPr>
      <w:bookmarkStart w:id="10" w:name="_Toc496819925"/>
      <w:r>
        <w:t>INSTRUMENTOS DE EVALUACIÓN</w:t>
      </w:r>
      <w:bookmarkEnd w:id="10"/>
    </w:p>
    <w:p w:rsidR="006E702B" w:rsidRDefault="006E702B" w:rsidP="006E702B">
      <w:pPr>
        <w:pStyle w:val="Prrafo"/>
      </w:pPr>
      <w:r w:rsidRPr="00416D95">
        <w:t>(Ver</w:t>
      </w:r>
      <w:r>
        <w:t xml:space="preserve"> Cultura Clásica 4º ESO</w:t>
      </w:r>
      <w:r w:rsidRPr="00416D95">
        <w:t>)</w:t>
      </w:r>
    </w:p>
    <w:p w:rsidR="006E702B" w:rsidRDefault="006E702B" w:rsidP="006E702B">
      <w:pPr>
        <w:pStyle w:val="Ttulo3"/>
      </w:pPr>
      <w:bookmarkStart w:id="11" w:name="_Toc496819926"/>
      <w:r>
        <w:t>RECUPERACIONES Y PRUEBAS EXTRAORDINARIAS</w:t>
      </w:r>
      <w:bookmarkEnd w:id="11"/>
    </w:p>
    <w:p w:rsidR="006E702B" w:rsidRPr="00AF49CE" w:rsidRDefault="006E702B" w:rsidP="006E702B">
      <w:pPr>
        <w:pStyle w:val="Ttulo4"/>
        <w:rPr>
          <w:rFonts w:eastAsia="Calibri"/>
        </w:rPr>
      </w:pPr>
      <w:r w:rsidRPr="00AF49CE">
        <w:rPr>
          <w:rFonts w:eastAsia="Calibri"/>
        </w:rPr>
        <w:t>Ordinarias</w:t>
      </w:r>
    </w:p>
    <w:p w:rsidR="006E702B" w:rsidRPr="00AF49CE" w:rsidRDefault="006E702B" w:rsidP="006E702B">
      <w:pPr>
        <w:spacing w:afterLines="50" w:after="120" w:line="360" w:lineRule="auto"/>
        <w:ind w:firstLine="708"/>
        <w:jc w:val="both"/>
        <w:rPr>
          <w:rFonts w:ascii="Arial" w:hAnsi="Arial" w:cs="Arial"/>
          <w:sz w:val="22"/>
          <w:szCs w:val="22"/>
        </w:rPr>
      </w:pPr>
      <w:r w:rsidRPr="00AF49CE">
        <w:rPr>
          <w:rFonts w:ascii="Arial" w:hAnsi="Arial" w:cs="Arial"/>
          <w:sz w:val="22"/>
          <w:szCs w:val="22"/>
        </w:rPr>
        <w:t>La recuperación de la materia se concibe, como cualquier lengua extranjera, desde el criterio de la evaluación continua, de tal forma que un alumno o alumna podrá promocionar en la asignatura, si supera al menos dos evaluaciones, de las cuales una debe ser necesariamente la tercera, y siempre que en la media global se computen 5 puntos incluyendo la evaluación no superada. Además, en el mes de junio se convocará una prueba final de recuperación para alumnos y alumnas con una media inferior a 5.</w:t>
      </w:r>
    </w:p>
    <w:p w:rsidR="006E702B" w:rsidRPr="00AF49CE" w:rsidRDefault="006E702B" w:rsidP="006E702B">
      <w:pPr>
        <w:pStyle w:val="Ttulo4"/>
        <w:rPr>
          <w:rFonts w:eastAsia="Calibri"/>
        </w:rPr>
      </w:pPr>
      <w:r w:rsidRPr="00AF49CE">
        <w:rPr>
          <w:rFonts w:eastAsia="Calibri"/>
        </w:rPr>
        <w:lastRenderedPageBreak/>
        <w:tab/>
        <w:t>Extraordinarias</w:t>
      </w:r>
    </w:p>
    <w:p w:rsidR="006E702B" w:rsidRDefault="006E702B" w:rsidP="006E702B">
      <w:pPr>
        <w:pStyle w:val="Sangradetextonormal"/>
        <w:spacing w:line="360" w:lineRule="auto"/>
        <w:ind w:left="0" w:firstLine="567"/>
        <w:rPr>
          <w:rFonts w:ascii="Arial" w:eastAsia="Calibri" w:hAnsi="Arial"/>
          <w:szCs w:val="22"/>
        </w:rPr>
      </w:pPr>
      <w:r w:rsidRPr="00AF49CE">
        <w:rPr>
          <w:rFonts w:ascii="Arial" w:eastAsia="Calibri" w:hAnsi="Arial"/>
          <w:szCs w:val="22"/>
        </w:rPr>
        <w:tab/>
        <w:t xml:space="preserve">El profesor indicará a los alumnos con calificación negativa en la tercera evaluación la forma concreta de recuperación que será mediante la </w:t>
      </w:r>
      <w:proofErr w:type="gramStart"/>
      <w:r w:rsidRPr="00AF49CE">
        <w:rPr>
          <w:rFonts w:ascii="Arial" w:eastAsia="Calibri" w:hAnsi="Arial"/>
          <w:szCs w:val="22"/>
        </w:rPr>
        <w:t>realización  de</w:t>
      </w:r>
      <w:proofErr w:type="gramEnd"/>
      <w:r w:rsidRPr="00AF49CE">
        <w:rPr>
          <w:rFonts w:ascii="Arial" w:eastAsia="Calibri" w:hAnsi="Arial"/>
          <w:szCs w:val="22"/>
        </w:rPr>
        <w:t xml:space="preserve"> una prueba escrita y en algunas ocasiones  la presentación de algún trabajo sobre los contenidos tratados durante el curso, en la fecha que la Administración determine para las Pruebas Extraordinarias.</w:t>
      </w:r>
    </w:p>
    <w:p w:rsidR="006E702B" w:rsidRPr="001D6067" w:rsidRDefault="006E702B" w:rsidP="006E702B">
      <w:pPr>
        <w:pStyle w:val="Sangradetextonormal"/>
        <w:spacing w:line="360" w:lineRule="auto"/>
        <w:ind w:left="0"/>
        <w:rPr>
          <w:rFonts w:ascii="Arial" w:hAnsi="Arial"/>
          <w:szCs w:val="22"/>
        </w:rPr>
      </w:pPr>
      <w:r w:rsidRPr="00711FCC">
        <w:rPr>
          <w:rFonts w:ascii="Arial" w:eastAsia="Calibri" w:hAnsi="Arial"/>
          <w:b/>
          <w:szCs w:val="22"/>
        </w:rPr>
        <w:t>Si por disposición de la Administración quedara suprimida la evaluación extraordinaria</w:t>
      </w:r>
      <w:r>
        <w:rPr>
          <w:rFonts w:ascii="Arial" w:eastAsia="Calibri" w:hAnsi="Arial"/>
          <w:szCs w:val="22"/>
        </w:rPr>
        <w:t>, relegándolo todo a la evaluación final, antes de esta última se realizarán las pruebas que se necesiten para la recuperación de la asignatura.</w:t>
      </w:r>
    </w:p>
    <w:p w:rsidR="006E702B" w:rsidRDefault="006E702B" w:rsidP="006E702B">
      <w:pPr>
        <w:pStyle w:val="Sangradetextonormal"/>
        <w:spacing w:line="360" w:lineRule="auto"/>
        <w:ind w:left="0" w:firstLine="0"/>
        <w:rPr>
          <w:rFonts w:ascii="Arial" w:eastAsia="Calibri" w:hAnsi="Arial"/>
          <w:szCs w:val="22"/>
        </w:rPr>
      </w:pPr>
    </w:p>
    <w:p w:rsidR="006E702B" w:rsidRDefault="006E702B" w:rsidP="006E702B">
      <w:pPr>
        <w:pStyle w:val="Sangra3detindependiente"/>
        <w:spacing w:afterLines="50" w:line="360" w:lineRule="auto"/>
        <w:ind w:left="0"/>
        <w:jc w:val="both"/>
        <w:rPr>
          <w:rFonts w:ascii="Arial" w:hAnsi="Arial" w:cs="Arial"/>
          <w:sz w:val="22"/>
          <w:szCs w:val="22"/>
        </w:rPr>
      </w:pPr>
    </w:p>
    <w:p w:rsidR="006E702B" w:rsidRPr="0017379C" w:rsidRDefault="006E702B" w:rsidP="006E702B">
      <w:pPr>
        <w:pStyle w:val="Ttulo2"/>
      </w:pPr>
      <w:bookmarkStart w:id="12" w:name="_Toc496819934"/>
      <w:proofErr w:type="gramStart"/>
      <w:r w:rsidRPr="0017379C">
        <w:t>LATÍN  II</w:t>
      </w:r>
      <w:bookmarkEnd w:id="12"/>
      <w:proofErr w:type="gramEnd"/>
    </w:p>
    <w:p w:rsidR="006E702B" w:rsidRPr="006E3C1F" w:rsidRDefault="006E702B" w:rsidP="006E702B">
      <w:pPr>
        <w:pStyle w:val="Ttulo3"/>
      </w:pPr>
      <w:bookmarkStart w:id="13" w:name="_Toc496819935"/>
      <w:r w:rsidRPr="006E3C1F">
        <w:t>CRITERIOS DE EVALUACIÓN DEL GRADO DE ADQUISICIÓN DE LAS COMPETENCIAS Y PONDERACIÓN DE LAS MISMAS</w:t>
      </w:r>
      <w:bookmarkEnd w:id="13"/>
    </w:p>
    <w:p w:rsidR="006E702B" w:rsidRPr="00984C87" w:rsidRDefault="006E702B" w:rsidP="006E702B">
      <w:pPr>
        <w:autoSpaceDE w:val="0"/>
        <w:autoSpaceDN w:val="0"/>
        <w:adjustRightInd w:val="0"/>
        <w:spacing w:before="160" w:afterLines="50" w:after="120" w:line="360" w:lineRule="auto"/>
        <w:ind w:firstLine="426"/>
        <w:jc w:val="both"/>
        <w:rPr>
          <w:rFonts w:ascii="Arial" w:hAnsi="Arial" w:cs="Arial"/>
          <w:color w:val="000000"/>
          <w:sz w:val="22"/>
          <w:szCs w:val="22"/>
        </w:rPr>
      </w:pPr>
      <w:r w:rsidRPr="00984C87">
        <w:rPr>
          <w:rFonts w:ascii="Arial" w:hAnsi="Arial" w:cs="Arial"/>
          <w:color w:val="000000"/>
          <w:sz w:val="22"/>
          <w:szCs w:val="22"/>
        </w:rPr>
        <w:t xml:space="preserve">El trabajo y la evaluación por competencias implican que se establezcan unos instrumentos de seguimiento y una ponderación de estas en relación con su relevancia en la adquisición de los elementos básicos que configuran la materia. Por ello, se han diseñado tanto los medios de control como un peso específico para la superación del </w:t>
      </w:r>
      <w:proofErr w:type="gramStart"/>
      <w:r w:rsidRPr="00984C87">
        <w:rPr>
          <w:rFonts w:ascii="Arial" w:hAnsi="Arial" w:cs="Arial"/>
          <w:color w:val="000000"/>
          <w:sz w:val="22"/>
          <w:szCs w:val="22"/>
        </w:rPr>
        <w:t>Latín</w:t>
      </w:r>
      <w:proofErr w:type="gramEnd"/>
      <w:r w:rsidRPr="00984C87">
        <w:rPr>
          <w:rFonts w:ascii="Arial" w:hAnsi="Arial" w:cs="Arial"/>
          <w:color w:val="000000"/>
          <w:sz w:val="22"/>
          <w:szCs w:val="22"/>
        </w:rPr>
        <w:t>, que pasamos a detallar a continuación.</w:t>
      </w:r>
    </w:p>
    <w:p w:rsidR="006E702B" w:rsidRDefault="006E702B" w:rsidP="006E702B">
      <w:pPr>
        <w:pStyle w:val="Sangra3detindependiente"/>
        <w:spacing w:afterLines="50" w:line="360" w:lineRule="auto"/>
        <w:ind w:left="0" w:firstLine="567"/>
        <w:rPr>
          <w:rFonts w:ascii="Arial" w:hAnsi="Arial" w:cs="Arial"/>
          <w:sz w:val="22"/>
          <w:szCs w:val="22"/>
        </w:rPr>
      </w:pPr>
      <w:r w:rsidRPr="00984C87">
        <w:rPr>
          <w:rFonts w:ascii="Arial" w:hAnsi="Arial" w:cs="Arial"/>
          <w:sz w:val="22"/>
          <w:szCs w:val="22"/>
        </w:rPr>
        <w:t>Distinguimos entre criterios de evaluación generales, marcados por la normativa vigente en BOE y los específicos, emanados de la práctica del método LINGVA LATINA, que pasamos a combinar en la tabla que se indica más abajo</w:t>
      </w:r>
      <w:r>
        <w:rPr>
          <w:rFonts w:ascii="Arial" w:hAnsi="Arial" w:cs="Arial"/>
          <w:sz w:val="22"/>
          <w:szCs w:val="22"/>
        </w:rPr>
        <w:t>:</w:t>
      </w:r>
    </w:p>
    <w:p w:rsidR="006E702B" w:rsidRDefault="006E702B" w:rsidP="006E702B">
      <w:pPr>
        <w:pStyle w:val="Sangra3detindependiente"/>
        <w:spacing w:afterLines="50" w:line="360" w:lineRule="auto"/>
        <w:ind w:left="0"/>
        <w:jc w:val="both"/>
        <w:rPr>
          <w:rFonts w:ascii="Arial" w:hAnsi="Arial" w:cs="Arial"/>
          <w:sz w:val="22"/>
          <w:szCs w:val="22"/>
        </w:rPr>
      </w:pPr>
    </w:p>
    <w:tbl>
      <w:tblPr>
        <w:tblStyle w:val="Tablaelegante"/>
        <w:tblW w:w="5006" w:type="pct"/>
        <w:tblLook w:val="04A0" w:firstRow="1" w:lastRow="0" w:firstColumn="1" w:lastColumn="0" w:noHBand="0" w:noVBand="1"/>
      </w:tblPr>
      <w:tblGrid>
        <w:gridCol w:w="2012"/>
        <w:gridCol w:w="9"/>
        <w:gridCol w:w="2415"/>
        <w:gridCol w:w="10"/>
        <w:gridCol w:w="2127"/>
        <w:gridCol w:w="17"/>
        <w:gridCol w:w="1873"/>
        <w:gridCol w:w="5"/>
      </w:tblGrid>
      <w:tr w:rsidR="006E702B" w:rsidRPr="00875ECB" w:rsidTr="003C011F">
        <w:trPr>
          <w:gridAfter w:val="1"/>
          <w:cnfStyle w:val="100000000000" w:firstRow="1" w:lastRow="0" w:firstColumn="0" w:lastColumn="0" w:oddVBand="0" w:evenVBand="0" w:oddHBand="0" w:evenHBand="0" w:firstRowFirstColumn="0" w:firstRowLastColumn="0" w:lastRowFirstColumn="0" w:lastRowLastColumn="0"/>
        </w:trPr>
        <w:tc>
          <w:tcPr>
            <w:tcW w:w="1191" w:type="pct"/>
          </w:tcPr>
          <w:p w:rsidR="006E702B" w:rsidRDefault="006E702B" w:rsidP="003C011F">
            <w:pPr>
              <w:autoSpaceDE w:val="0"/>
              <w:autoSpaceDN w:val="0"/>
              <w:adjustRightInd w:val="0"/>
              <w:spacing w:before="160" w:afterLines="50" w:after="120" w:line="201" w:lineRule="atLeast"/>
              <w:jc w:val="center"/>
              <w:rPr>
                <w:rFonts w:ascii="Arial" w:hAnsi="Arial" w:cs="Arial"/>
                <w:b/>
                <w:color w:val="FFFFFF" w:themeColor="background1"/>
              </w:rPr>
            </w:pPr>
            <w:r w:rsidRPr="00875ECB">
              <w:rPr>
                <w:rFonts w:ascii="Arial" w:hAnsi="Arial" w:cs="Arial"/>
                <w:b/>
                <w:color w:val="FFFFFF" w:themeColor="background1"/>
              </w:rPr>
              <w:t>TI</w:t>
            </w:r>
          </w:p>
          <w:p w:rsidR="006E702B" w:rsidRPr="004711BF" w:rsidRDefault="006E702B" w:rsidP="003C011F">
            <w:pPr>
              <w:autoSpaceDE w:val="0"/>
              <w:autoSpaceDN w:val="0"/>
              <w:adjustRightInd w:val="0"/>
              <w:spacing w:before="160" w:afterLines="50" w:after="120" w:line="201" w:lineRule="atLeast"/>
              <w:jc w:val="center"/>
              <w:rPr>
                <w:rFonts w:ascii="Arial" w:hAnsi="Arial" w:cs="Arial"/>
                <w:b/>
                <w:color w:val="0D0D0D" w:themeColor="text1" w:themeTint="F2"/>
                <w:sz w:val="22"/>
                <w:szCs w:val="22"/>
              </w:rPr>
            </w:pPr>
            <w:r w:rsidRPr="00984C87">
              <w:rPr>
                <w:rFonts w:ascii="Arial" w:hAnsi="Arial" w:cs="Arial"/>
                <w:b/>
              </w:rPr>
              <w:t xml:space="preserve"> </w:t>
            </w:r>
            <w:r w:rsidRPr="004711BF">
              <w:rPr>
                <w:rFonts w:ascii="Arial" w:hAnsi="Arial" w:cs="Arial"/>
                <w:b/>
                <w:sz w:val="22"/>
                <w:szCs w:val="22"/>
              </w:rPr>
              <w:t>TIPO DE COMPETENCIA</w:t>
            </w:r>
            <w:r w:rsidRPr="004711BF">
              <w:rPr>
                <w:rFonts w:ascii="Arial" w:hAnsi="Arial" w:cs="Arial"/>
                <w:b/>
                <w:color w:val="FFFFFF" w:themeColor="background1"/>
                <w:sz w:val="22"/>
                <w:szCs w:val="22"/>
              </w:rPr>
              <w:t xml:space="preserve"> P</w:t>
            </w:r>
          </w:p>
        </w:tc>
        <w:tc>
          <w:tcPr>
            <w:tcW w:w="1437" w:type="pct"/>
            <w:gridSpan w:val="2"/>
          </w:tcPr>
          <w:p w:rsidR="006E702B" w:rsidRPr="00875ECB" w:rsidRDefault="006E702B" w:rsidP="003C011F">
            <w:pPr>
              <w:autoSpaceDE w:val="0"/>
              <w:autoSpaceDN w:val="0"/>
              <w:adjustRightInd w:val="0"/>
              <w:spacing w:before="160" w:afterLines="50" w:after="120" w:line="201" w:lineRule="atLeast"/>
              <w:jc w:val="center"/>
              <w:rPr>
                <w:rFonts w:ascii="Arial" w:hAnsi="Arial" w:cs="Arial"/>
                <w:b/>
                <w:color w:val="FFFFFF" w:themeColor="background1"/>
              </w:rPr>
            </w:pPr>
            <w:r w:rsidRPr="00875ECB">
              <w:rPr>
                <w:rFonts w:ascii="Arial" w:hAnsi="Arial" w:cs="Arial"/>
                <w:b/>
                <w:color w:val="FFFFFF" w:themeColor="background1"/>
              </w:rPr>
              <w:t xml:space="preserve">CRITERIOS DE </w:t>
            </w:r>
            <w:r w:rsidRPr="004711BF">
              <w:rPr>
                <w:rFonts w:ascii="Arial" w:hAnsi="Arial" w:cs="Arial"/>
                <w:b/>
                <w:color w:val="000000" w:themeColor="text1"/>
                <w:sz w:val="22"/>
                <w:szCs w:val="22"/>
              </w:rPr>
              <w:t>CRITERIOS DE EVALUACIÓN</w:t>
            </w:r>
            <w:r w:rsidRPr="00875ECB">
              <w:rPr>
                <w:rFonts w:ascii="Arial" w:hAnsi="Arial" w:cs="Arial"/>
                <w:b/>
                <w:color w:val="FFFFFF" w:themeColor="background1"/>
              </w:rPr>
              <w:t xml:space="preserve"> </w:t>
            </w:r>
            <w:proofErr w:type="spellStart"/>
            <w:r w:rsidRPr="00875ECB">
              <w:rPr>
                <w:rFonts w:ascii="Arial" w:hAnsi="Arial" w:cs="Arial"/>
                <w:b/>
                <w:color w:val="FFFFFF" w:themeColor="background1"/>
              </w:rPr>
              <w:t>EVALUACIÓN</w:t>
            </w:r>
            <w:proofErr w:type="spellEnd"/>
          </w:p>
        </w:tc>
        <w:tc>
          <w:tcPr>
            <w:tcW w:w="1247" w:type="pct"/>
            <w:gridSpan w:val="2"/>
          </w:tcPr>
          <w:p w:rsidR="006E702B" w:rsidRPr="00875ECB" w:rsidRDefault="006E702B" w:rsidP="003C011F">
            <w:pPr>
              <w:tabs>
                <w:tab w:val="left" w:pos="889"/>
              </w:tabs>
              <w:autoSpaceDE w:val="0"/>
              <w:autoSpaceDN w:val="0"/>
              <w:adjustRightInd w:val="0"/>
              <w:spacing w:before="160" w:afterLines="50" w:after="120" w:line="201" w:lineRule="atLeast"/>
              <w:jc w:val="center"/>
              <w:rPr>
                <w:rFonts w:ascii="Arial" w:hAnsi="Arial" w:cs="Arial"/>
                <w:b/>
                <w:color w:val="FFFFFF" w:themeColor="background1"/>
              </w:rPr>
            </w:pPr>
            <w:r w:rsidRPr="00875ECB">
              <w:rPr>
                <w:rFonts w:ascii="Arial" w:hAnsi="Arial" w:cs="Arial"/>
                <w:b/>
                <w:color w:val="FFFFFF" w:themeColor="background1"/>
              </w:rPr>
              <w:t>INSTRUMENTO</w:t>
            </w:r>
            <w:r>
              <w:rPr>
                <w:rFonts w:ascii="Arial" w:hAnsi="Arial" w:cs="Arial"/>
                <w:b/>
                <w:color w:val="FFFFFF" w:themeColor="background1"/>
              </w:rPr>
              <w:t>S</w:t>
            </w:r>
            <w:r w:rsidRPr="00875ECB">
              <w:rPr>
                <w:rFonts w:ascii="Arial" w:hAnsi="Arial" w:cs="Arial"/>
                <w:b/>
                <w:color w:val="FFFFFF" w:themeColor="background1"/>
              </w:rPr>
              <w:t xml:space="preserve"> </w:t>
            </w:r>
            <w:proofErr w:type="spellStart"/>
            <w:r w:rsidRPr="004711BF">
              <w:rPr>
                <w:rFonts w:ascii="Arial" w:hAnsi="Arial" w:cs="Arial"/>
                <w:b/>
                <w:color w:val="000000" w:themeColor="text1"/>
                <w:sz w:val="22"/>
                <w:szCs w:val="22"/>
              </w:rPr>
              <w:t>INSTRUMENTOS</w:t>
            </w:r>
            <w:proofErr w:type="spellEnd"/>
            <w:r w:rsidRPr="004711BF">
              <w:rPr>
                <w:rFonts w:ascii="Arial" w:hAnsi="Arial" w:cs="Arial"/>
                <w:b/>
                <w:color w:val="000000" w:themeColor="text1"/>
                <w:sz w:val="22"/>
                <w:szCs w:val="22"/>
              </w:rPr>
              <w:t xml:space="preserve"> DE EVALUACIÓN</w:t>
            </w:r>
            <w:r w:rsidRPr="004711BF">
              <w:rPr>
                <w:rFonts w:ascii="Arial" w:hAnsi="Arial" w:cs="Arial"/>
                <w:b/>
                <w:color w:val="FFFFFF" w:themeColor="background1"/>
                <w:sz w:val="22"/>
                <w:szCs w:val="22"/>
              </w:rPr>
              <w:t xml:space="preserve"> </w:t>
            </w:r>
            <w:r w:rsidRPr="00875ECB">
              <w:rPr>
                <w:rFonts w:ascii="Arial" w:hAnsi="Arial" w:cs="Arial"/>
                <w:b/>
                <w:color w:val="FFFFFF" w:themeColor="background1"/>
              </w:rPr>
              <w:t>DE EVALUACIÓN</w:t>
            </w:r>
          </w:p>
        </w:tc>
        <w:tc>
          <w:tcPr>
            <w:tcW w:w="1119" w:type="pct"/>
            <w:gridSpan w:val="2"/>
          </w:tcPr>
          <w:p w:rsidR="006E702B" w:rsidRPr="00875ECB" w:rsidRDefault="006E702B" w:rsidP="003C011F">
            <w:pPr>
              <w:autoSpaceDE w:val="0"/>
              <w:autoSpaceDN w:val="0"/>
              <w:adjustRightInd w:val="0"/>
              <w:spacing w:before="160" w:afterLines="50" w:after="120" w:line="201" w:lineRule="atLeast"/>
              <w:jc w:val="center"/>
              <w:rPr>
                <w:rFonts w:ascii="Arial" w:hAnsi="Arial" w:cs="Arial"/>
                <w:b/>
                <w:color w:val="FFFFFF" w:themeColor="background1"/>
              </w:rPr>
            </w:pPr>
            <w:r w:rsidRPr="00875ECB">
              <w:rPr>
                <w:rFonts w:ascii="Arial" w:hAnsi="Arial" w:cs="Arial"/>
                <w:b/>
                <w:color w:val="FFFFFF" w:themeColor="background1"/>
              </w:rPr>
              <w:t>P</w:t>
            </w:r>
            <w:r w:rsidRPr="00984C87">
              <w:rPr>
                <w:rFonts w:ascii="Arial" w:hAnsi="Arial" w:cs="Arial"/>
                <w:b/>
              </w:rPr>
              <w:t xml:space="preserve"> </w:t>
            </w:r>
            <w:r w:rsidRPr="004711BF">
              <w:rPr>
                <w:rFonts w:ascii="Arial" w:hAnsi="Arial" w:cs="Arial"/>
                <w:b/>
                <w:sz w:val="22"/>
                <w:szCs w:val="22"/>
              </w:rPr>
              <w:t>PONDERACIÓN</w:t>
            </w:r>
            <w:r w:rsidRPr="00875ECB">
              <w:rPr>
                <w:rFonts w:ascii="Arial" w:hAnsi="Arial" w:cs="Arial"/>
                <w:b/>
                <w:color w:val="FFFFFF" w:themeColor="background1"/>
              </w:rPr>
              <w:t xml:space="preserve"> ONDERACIÓN</w:t>
            </w:r>
          </w:p>
        </w:tc>
      </w:tr>
      <w:tr w:rsidR="006E702B" w:rsidTr="003C011F">
        <w:trPr>
          <w:gridAfter w:val="1"/>
          <w:trHeight w:val="973"/>
        </w:trPr>
        <w:tc>
          <w:tcPr>
            <w:tcW w:w="1191" w:type="pct"/>
          </w:tcPr>
          <w:p w:rsidR="006E702B" w:rsidRDefault="006E702B" w:rsidP="003C011F">
            <w:pPr>
              <w:autoSpaceDE w:val="0"/>
              <w:autoSpaceDN w:val="0"/>
              <w:adjustRightInd w:val="0"/>
              <w:spacing w:before="160" w:afterLines="50" w:after="120" w:line="201" w:lineRule="atLeast"/>
              <w:jc w:val="both"/>
              <w:rPr>
                <w:rFonts w:ascii="Arial" w:hAnsi="Arial" w:cs="Arial"/>
                <w:b/>
                <w:color w:val="000000"/>
              </w:rPr>
            </w:pPr>
          </w:p>
          <w:p w:rsidR="006E702B" w:rsidRDefault="006E702B" w:rsidP="003C011F">
            <w:pPr>
              <w:autoSpaceDE w:val="0"/>
              <w:autoSpaceDN w:val="0"/>
              <w:adjustRightInd w:val="0"/>
              <w:spacing w:before="160" w:afterLines="50" w:after="120" w:line="201" w:lineRule="atLeast"/>
              <w:jc w:val="both"/>
              <w:rPr>
                <w:rFonts w:ascii="Arial" w:hAnsi="Arial" w:cs="Arial"/>
                <w:b/>
                <w:color w:val="000000"/>
              </w:rPr>
            </w:pPr>
          </w:p>
          <w:p w:rsidR="006E702B" w:rsidRDefault="006E702B" w:rsidP="003C011F">
            <w:pPr>
              <w:autoSpaceDE w:val="0"/>
              <w:autoSpaceDN w:val="0"/>
              <w:adjustRightInd w:val="0"/>
              <w:spacing w:before="160" w:afterLines="50" w:after="120" w:line="201" w:lineRule="atLeast"/>
              <w:jc w:val="both"/>
              <w:rPr>
                <w:rFonts w:ascii="Arial" w:hAnsi="Arial" w:cs="Arial"/>
                <w:b/>
                <w:color w:val="000000"/>
              </w:rPr>
            </w:pPr>
          </w:p>
          <w:p w:rsidR="006E702B" w:rsidRDefault="006E702B" w:rsidP="003C011F">
            <w:pPr>
              <w:autoSpaceDE w:val="0"/>
              <w:autoSpaceDN w:val="0"/>
              <w:adjustRightInd w:val="0"/>
              <w:spacing w:before="160" w:afterLines="50" w:after="120" w:line="201" w:lineRule="atLeast"/>
              <w:jc w:val="both"/>
              <w:rPr>
                <w:rFonts w:ascii="Arial" w:hAnsi="Arial" w:cs="Arial"/>
                <w:b/>
                <w:color w:val="000000"/>
              </w:rPr>
            </w:pPr>
          </w:p>
          <w:p w:rsidR="006E702B" w:rsidRDefault="006E702B" w:rsidP="003C011F">
            <w:pPr>
              <w:autoSpaceDE w:val="0"/>
              <w:autoSpaceDN w:val="0"/>
              <w:adjustRightInd w:val="0"/>
              <w:spacing w:before="160" w:afterLines="50" w:after="120" w:line="201" w:lineRule="atLeast"/>
              <w:jc w:val="both"/>
              <w:rPr>
                <w:rFonts w:ascii="Arial" w:hAnsi="Arial" w:cs="Arial"/>
                <w:b/>
                <w:color w:val="000000"/>
              </w:rPr>
            </w:pPr>
          </w:p>
          <w:p w:rsidR="006E702B" w:rsidRPr="00D25CED" w:rsidRDefault="006E702B" w:rsidP="003C011F">
            <w:pPr>
              <w:autoSpaceDE w:val="0"/>
              <w:autoSpaceDN w:val="0"/>
              <w:adjustRightInd w:val="0"/>
              <w:spacing w:before="160" w:afterLines="50" w:after="120" w:line="201" w:lineRule="atLeast"/>
              <w:jc w:val="both"/>
              <w:rPr>
                <w:rFonts w:ascii="Arial" w:hAnsi="Arial" w:cs="Arial"/>
                <w:b/>
                <w:color w:val="000000"/>
              </w:rPr>
            </w:pPr>
            <w:r w:rsidRPr="00D25CED">
              <w:rPr>
                <w:rFonts w:ascii="Arial" w:hAnsi="Arial" w:cs="Arial"/>
                <w:b/>
                <w:color w:val="000000"/>
              </w:rPr>
              <w:lastRenderedPageBreak/>
              <w:t>a) Comunicación lingüística.</w:t>
            </w:r>
          </w:p>
          <w:p w:rsidR="006E702B" w:rsidRDefault="006E702B" w:rsidP="003C011F">
            <w:pPr>
              <w:autoSpaceDE w:val="0"/>
              <w:autoSpaceDN w:val="0"/>
              <w:adjustRightInd w:val="0"/>
              <w:spacing w:afterLines="50" w:after="120" w:line="201" w:lineRule="atLeast"/>
              <w:jc w:val="both"/>
              <w:rPr>
                <w:rFonts w:ascii="Arial" w:hAnsi="Arial" w:cs="Arial"/>
                <w:b/>
                <w:color w:val="000000"/>
              </w:rPr>
            </w:pPr>
            <w:r w:rsidRPr="00D25CED">
              <w:rPr>
                <w:rFonts w:ascii="Arial" w:hAnsi="Arial" w:cs="Arial"/>
                <w:b/>
                <w:color w:val="000000"/>
              </w:rPr>
              <w:t xml:space="preserve">g) Conciencia y expresiones culturales. </w:t>
            </w:r>
          </w:p>
          <w:p w:rsidR="006E702B" w:rsidRDefault="006E702B" w:rsidP="003C011F">
            <w:pPr>
              <w:autoSpaceDE w:val="0"/>
              <w:autoSpaceDN w:val="0"/>
              <w:adjustRightInd w:val="0"/>
              <w:spacing w:afterLines="50" w:after="120" w:line="201" w:lineRule="atLeast"/>
              <w:jc w:val="both"/>
              <w:rPr>
                <w:rFonts w:ascii="Arial" w:hAnsi="Arial" w:cs="Arial"/>
                <w:b/>
                <w:color w:val="000000"/>
              </w:rPr>
            </w:pPr>
            <w:r w:rsidRPr="00D25CED">
              <w:rPr>
                <w:rFonts w:ascii="Arial" w:hAnsi="Arial" w:cs="Arial"/>
                <w:b/>
                <w:color w:val="000000"/>
              </w:rPr>
              <w:t>e) Competencias sociales y cívicas.</w:t>
            </w:r>
          </w:p>
          <w:p w:rsidR="006E702B" w:rsidRDefault="006E702B" w:rsidP="003C011F">
            <w:pPr>
              <w:autoSpaceDE w:val="0"/>
              <w:autoSpaceDN w:val="0"/>
              <w:adjustRightInd w:val="0"/>
              <w:spacing w:afterLines="50" w:after="120" w:line="201" w:lineRule="atLeast"/>
              <w:jc w:val="both"/>
              <w:rPr>
                <w:rFonts w:ascii="Arial" w:hAnsi="Arial" w:cs="Arial"/>
                <w:b/>
                <w:color w:val="000000"/>
              </w:rPr>
            </w:pPr>
          </w:p>
          <w:p w:rsidR="006E702B" w:rsidRDefault="006E702B" w:rsidP="003C011F">
            <w:pPr>
              <w:autoSpaceDE w:val="0"/>
              <w:autoSpaceDN w:val="0"/>
              <w:adjustRightInd w:val="0"/>
              <w:spacing w:afterLines="50" w:after="120" w:line="201" w:lineRule="atLeast"/>
              <w:jc w:val="both"/>
              <w:rPr>
                <w:rFonts w:ascii="Arial" w:hAnsi="Arial" w:cs="Arial"/>
                <w:b/>
                <w:color w:val="000000"/>
              </w:rPr>
            </w:pPr>
          </w:p>
          <w:p w:rsidR="006E702B" w:rsidRDefault="006E702B" w:rsidP="003C011F">
            <w:pPr>
              <w:autoSpaceDE w:val="0"/>
              <w:autoSpaceDN w:val="0"/>
              <w:adjustRightInd w:val="0"/>
              <w:spacing w:afterLines="50" w:after="120" w:line="201" w:lineRule="atLeast"/>
              <w:jc w:val="both"/>
              <w:rPr>
                <w:rFonts w:ascii="Arial" w:hAnsi="Arial" w:cs="Arial"/>
                <w:b/>
                <w:color w:val="000000"/>
              </w:rPr>
            </w:pPr>
          </w:p>
          <w:p w:rsidR="006E702B" w:rsidRDefault="006E702B" w:rsidP="003C011F">
            <w:pPr>
              <w:autoSpaceDE w:val="0"/>
              <w:autoSpaceDN w:val="0"/>
              <w:adjustRightInd w:val="0"/>
              <w:spacing w:afterLines="50" w:after="120" w:line="201" w:lineRule="atLeast"/>
              <w:jc w:val="both"/>
              <w:rPr>
                <w:rFonts w:ascii="Arial" w:hAnsi="Arial" w:cs="Arial"/>
                <w:b/>
                <w:color w:val="000000"/>
              </w:rPr>
            </w:pPr>
          </w:p>
          <w:p w:rsidR="006E702B" w:rsidRDefault="006E702B" w:rsidP="003C011F">
            <w:pPr>
              <w:autoSpaceDE w:val="0"/>
              <w:autoSpaceDN w:val="0"/>
              <w:adjustRightInd w:val="0"/>
              <w:spacing w:afterLines="50" w:after="120" w:line="201" w:lineRule="atLeast"/>
              <w:jc w:val="both"/>
              <w:rPr>
                <w:rFonts w:ascii="Arial" w:hAnsi="Arial" w:cs="Arial"/>
                <w:b/>
                <w:color w:val="000000"/>
              </w:rPr>
            </w:pPr>
          </w:p>
          <w:p w:rsidR="006E702B" w:rsidRDefault="006E702B" w:rsidP="003C011F">
            <w:pPr>
              <w:autoSpaceDE w:val="0"/>
              <w:autoSpaceDN w:val="0"/>
              <w:adjustRightInd w:val="0"/>
              <w:spacing w:afterLines="50" w:after="120" w:line="201" w:lineRule="atLeast"/>
              <w:jc w:val="both"/>
              <w:rPr>
                <w:rFonts w:ascii="Arial" w:hAnsi="Arial" w:cs="Arial"/>
                <w:b/>
                <w:color w:val="000000"/>
              </w:rPr>
            </w:pPr>
          </w:p>
          <w:p w:rsidR="006E702B" w:rsidRDefault="006E702B" w:rsidP="003C011F">
            <w:pPr>
              <w:autoSpaceDE w:val="0"/>
              <w:autoSpaceDN w:val="0"/>
              <w:adjustRightInd w:val="0"/>
              <w:spacing w:afterLines="50" w:after="120" w:line="201" w:lineRule="atLeast"/>
              <w:jc w:val="both"/>
              <w:rPr>
                <w:rFonts w:ascii="Arial" w:hAnsi="Arial" w:cs="Arial"/>
                <w:b/>
                <w:color w:val="000000"/>
              </w:rPr>
            </w:pPr>
          </w:p>
          <w:p w:rsidR="006E702B" w:rsidRDefault="006E702B" w:rsidP="003C011F">
            <w:pPr>
              <w:autoSpaceDE w:val="0"/>
              <w:autoSpaceDN w:val="0"/>
              <w:adjustRightInd w:val="0"/>
              <w:spacing w:afterLines="50" w:after="120" w:line="201" w:lineRule="atLeast"/>
              <w:jc w:val="both"/>
              <w:rPr>
                <w:rFonts w:ascii="Arial" w:hAnsi="Arial" w:cs="Arial"/>
                <w:b/>
                <w:color w:val="000000"/>
              </w:rPr>
            </w:pPr>
          </w:p>
          <w:p w:rsidR="006E702B" w:rsidRDefault="006E702B" w:rsidP="003C011F">
            <w:pPr>
              <w:autoSpaceDE w:val="0"/>
              <w:autoSpaceDN w:val="0"/>
              <w:adjustRightInd w:val="0"/>
              <w:spacing w:afterLines="50" w:after="120" w:line="201" w:lineRule="atLeast"/>
              <w:jc w:val="both"/>
              <w:rPr>
                <w:rFonts w:ascii="Arial" w:hAnsi="Arial" w:cs="Arial"/>
                <w:b/>
                <w:color w:val="000000"/>
              </w:rPr>
            </w:pPr>
          </w:p>
          <w:p w:rsidR="006E702B" w:rsidRPr="00D25CED" w:rsidRDefault="006E702B" w:rsidP="003C011F">
            <w:pPr>
              <w:autoSpaceDE w:val="0"/>
              <w:autoSpaceDN w:val="0"/>
              <w:adjustRightInd w:val="0"/>
              <w:spacing w:afterLines="50" w:after="120" w:line="201" w:lineRule="atLeast"/>
              <w:jc w:val="both"/>
              <w:rPr>
                <w:rFonts w:ascii="Arial" w:hAnsi="Arial" w:cs="Arial"/>
                <w:b/>
                <w:color w:val="000000"/>
              </w:rPr>
            </w:pPr>
            <w:r w:rsidRPr="00D25CED">
              <w:rPr>
                <w:rFonts w:ascii="Arial" w:hAnsi="Arial" w:cs="Arial"/>
                <w:b/>
                <w:color w:val="000000"/>
              </w:rPr>
              <w:t>b) Competencia matemática y competencias básicas en ciencia y tecnología.</w:t>
            </w:r>
          </w:p>
          <w:p w:rsidR="006E702B" w:rsidRPr="00616F77" w:rsidRDefault="006E702B" w:rsidP="003C011F">
            <w:pPr>
              <w:autoSpaceDE w:val="0"/>
              <w:autoSpaceDN w:val="0"/>
              <w:adjustRightInd w:val="0"/>
              <w:spacing w:afterLines="50" w:after="120" w:line="201" w:lineRule="atLeast"/>
              <w:jc w:val="both"/>
              <w:rPr>
                <w:rFonts w:ascii="Arial" w:hAnsi="Arial" w:cs="Arial"/>
                <w:b/>
                <w:color w:val="000000"/>
              </w:rPr>
            </w:pPr>
            <w:r w:rsidRPr="00D25CED">
              <w:rPr>
                <w:rFonts w:ascii="Arial" w:hAnsi="Arial" w:cs="Arial"/>
                <w:b/>
                <w:color w:val="000000"/>
              </w:rPr>
              <w:t>c) Competencia digital.</w:t>
            </w:r>
          </w:p>
        </w:tc>
        <w:tc>
          <w:tcPr>
            <w:tcW w:w="1437" w:type="pct"/>
            <w:gridSpan w:val="2"/>
          </w:tcPr>
          <w:p w:rsidR="006E702B" w:rsidRPr="007F451B" w:rsidRDefault="006E702B" w:rsidP="006E702B">
            <w:pPr>
              <w:pStyle w:val="Prrafodelista"/>
              <w:numPr>
                <w:ilvl w:val="0"/>
                <w:numId w:val="9"/>
              </w:numPr>
              <w:autoSpaceDE w:val="0"/>
              <w:autoSpaceDN w:val="0"/>
              <w:adjustRightInd w:val="0"/>
              <w:spacing w:before="160" w:afterLines="50" w:after="120" w:line="201" w:lineRule="atLeast"/>
              <w:ind w:left="244" w:hanging="244"/>
              <w:jc w:val="both"/>
              <w:rPr>
                <w:rFonts w:ascii="Arial" w:hAnsi="Arial" w:cs="Arial"/>
                <w:color w:val="000000"/>
              </w:rPr>
            </w:pPr>
            <w:r>
              <w:rPr>
                <w:rFonts w:ascii="Arial" w:hAnsi="Arial" w:cs="Arial"/>
                <w:b/>
                <w:color w:val="000000"/>
              </w:rPr>
              <w:lastRenderedPageBreak/>
              <w:t>Pr</w:t>
            </w:r>
            <w:r w:rsidRPr="00E64A9A">
              <w:rPr>
                <w:rFonts w:ascii="Arial" w:hAnsi="Arial" w:cs="Arial"/>
                <w:b/>
                <w:color w:val="000000"/>
              </w:rPr>
              <w:t>ogreso del alumnado</w:t>
            </w:r>
            <w:r w:rsidRPr="007F451B">
              <w:rPr>
                <w:rFonts w:ascii="Arial" w:hAnsi="Arial" w:cs="Arial"/>
                <w:color w:val="000000"/>
              </w:rPr>
              <w:t xml:space="preserve"> en lo que al </w:t>
            </w:r>
            <w:r w:rsidRPr="00E64A9A">
              <w:rPr>
                <w:rFonts w:ascii="Arial" w:hAnsi="Arial" w:cs="Arial"/>
                <w:b/>
                <w:color w:val="000000"/>
              </w:rPr>
              <w:t>dominio de la lengua</w:t>
            </w:r>
            <w:r>
              <w:rPr>
                <w:rFonts w:ascii="Arial" w:hAnsi="Arial" w:cs="Arial"/>
                <w:b/>
                <w:color w:val="000000"/>
              </w:rPr>
              <w:t xml:space="preserve"> </w:t>
            </w:r>
            <w:r w:rsidRPr="007F451B">
              <w:rPr>
                <w:rFonts w:ascii="Arial" w:hAnsi="Arial" w:cs="Arial"/>
                <w:color w:val="000000"/>
              </w:rPr>
              <w:t xml:space="preserve">se refiere en el sentido más amplio (lectura, escritura, audición, </w:t>
            </w:r>
            <w:r w:rsidRPr="007F451B">
              <w:rPr>
                <w:rFonts w:ascii="Arial" w:hAnsi="Arial" w:cs="Arial"/>
                <w:color w:val="000000"/>
              </w:rPr>
              <w:lastRenderedPageBreak/>
              <w:t xml:space="preserve">morfología o sintaxis…) así como el conocimiento progresivo de la </w:t>
            </w:r>
            <w:r>
              <w:rPr>
                <w:rFonts w:ascii="Arial" w:hAnsi="Arial" w:cs="Arial"/>
                <w:b/>
                <w:color w:val="000000"/>
              </w:rPr>
              <w:t>literatura</w:t>
            </w:r>
            <w:r w:rsidRPr="00E64A9A">
              <w:rPr>
                <w:rFonts w:ascii="Arial" w:hAnsi="Arial" w:cs="Arial"/>
                <w:b/>
                <w:color w:val="000000"/>
              </w:rPr>
              <w:t xml:space="preserve"> romana</w:t>
            </w:r>
            <w:r w:rsidRPr="007F451B">
              <w:rPr>
                <w:rFonts w:ascii="Arial" w:hAnsi="Arial" w:cs="Arial"/>
                <w:color w:val="000000"/>
              </w:rPr>
              <w:t>.</w:t>
            </w:r>
          </w:p>
          <w:p w:rsidR="006E702B" w:rsidRDefault="006E702B" w:rsidP="003C011F">
            <w:pPr>
              <w:pStyle w:val="Prrafodelista"/>
              <w:autoSpaceDE w:val="0"/>
              <w:autoSpaceDN w:val="0"/>
              <w:adjustRightInd w:val="0"/>
              <w:spacing w:before="160" w:afterLines="50" w:after="120" w:line="201" w:lineRule="atLeast"/>
              <w:ind w:left="244"/>
              <w:jc w:val="both"/>
              <w:rPr>
                <w:rFonts w:ascii="Arial" w:hAnsi="Arial" w:cs="Arial"/>
                <w:color w:val="000000"/>
              </w:rPr>
            </w:pPr>
          </w:p>
          <w:p w:rsidR="006E702B" w:rsidRPr="0064242D" w:rsidRDefault="006E702B" w:rsidP="006E702B">
            <w:pPr>
              <w:pStyle w:val="Prrafodelista"/>
              <w:numPr>
                <w:ilvl w:val="0"/>
                <w:numId w:val="8"/>
              </w:numPr>
              <w:tabs>
                <w:tab w:val="clear" w:pos="821"/>
              </w:tabs>
              <w:autoSpaceDE w:val="0"/>
              <w:autoSpaceDN w:val="0"/>
              <w:adjustRightInd w:val="0"/>
              <w:spacing w:before="160" w:afterLines="50" w:after="120" w:line="201" w:lineRule="atLeast"/>
              <w:ind w:left="244" w:hanging="244"/>
              <w:jc w:val="both"/>
              <w:rPr>
                <w:rFonts w:ascii="Arial" w:hAnsi="Arial" w:cs="Arial"/>
                <w:color w:val="000000"/>
              </w:rPr>
            </w:pPr>
            <w:r w:rsidRPr="0064242D">
              <w:rPr>
                <w:rFonts w:ascii="Arial" w:hAnsi="Arial" w:cs="Arial"/>
                <w:b/>
              </w:rPr>
              <w:t>Realización positiva de todas las pruebas de evaluación propuestas</w:t>
            </w:r>
            <w:r w:rsidRPr="0064242D">
              <w:rPr>
                <w:rFonts w:ascii="Arial" w:hAnsi="Arial" w:cs="Arial"/>
              </w:rPr>
              <w:t xml:space="preserve"> a lo largo del trimestre. En este caso, se considerará criterio negativo determinante para la superación de la materia la no realización de una o varias de las pruebas propuestas sin justificación previa.</w:t>
            </w:r>
          </w:p>
          <w:p w:rsidR="006E702B" w:rsidRDefault="006E702B" w:rsidP="003C011F">
            <w:pPr>
              <w:pStyle w:val="Prrafodelista"/>
              <w:autoSpaceDE w:val="0"/>
              <w:autoSpaceDN w:val="0"/>
              <w:adjustRightInd w:val="0"/>
              <w:spacing w:before="160" w:afterLines="50" w:after="120" w:line="201" w:lineRule="atLeast"/>
              <w:ind w:left="244"/>
              <w:jc w:val="both"/>
              <w:rPr>
                <w:rFonts w:ascii="Arial" w:hAnsi="Arial" w:cs="Arial"/>
                <w:color w:val="000000"/>
              </w:rPr>
            </w:pPr>
          </w:p>
          <w:p w:rsidR="006E702B" w:rsidRPr="002A0460" w:rsidRDefault="006E702B" w:rsidP="006E702B">
            <w:pPr>
              <w:pStyle w:val="Prrafodelista"/>
              <w:numPr>
                <w:ilvl w:val="0"/>
                <w:numId w:val="8"/>
              </w:numPr>
              <w:tabs>
                <w:tab w:val="clear" w:pos="821"/>
              </w:tabs>
              <w:autoSpaceDE w:val="0"/>
              <w:autoSpaceDN w:val="0"/>
              <w:adjustRightInd w:val="0"/>
              <w:spacing w:before="160" w:afterLines="50" w:after="120" w:line="201" w:lineRule="atLeast"/>
              <w:ind w:left="244" w:hanging="244"/>
              <w:jc w:val="both"/>
              <w:rPr>
                <w:rFonts w:ascii="Arial" w:hAnsi="Arial" w:cs="Arial"/>
                <w:color w:val="000000"/>
              </w:rPr>
            </w:pPr>
            <w:r w:rsidRPr="00B5799D">
              <w:rPr>
                <w:rFonts w:ascii="Arial" w:hAnsi="Arial" w:cs="Arial"/>
                <w:color w:val="000000"/>
              </w:rPr>
              <w:t xml:space="preserve">Se </w:t>
            </w:r>
            <w:r>
              <w:rPr>
                <w:rFonts w:ascii="Arial" w:hAnsi="Arial" w:cs="Arial"/>
                <w:color w:val="000000"/>
              </w:rPr>
              <w:t>tendrán en consideración</w:t>
            </w:r>
            <w:r w:rsidRPr="00B5799D">
              <w:rPr>
                <w:rFonts w:ascii="Arial" w:hAnsi="Arial" w:cs="Arial"/>
                <w:color w:val="000000"/>
              </w:rPr>
              <w:t xml:space="preserve"> tanto la competencia matemática</w:t>
            </w:r>
            <w:r>
              <w:rPr>
                <w:rFonts w:ascii="Arial" w:hAnsi="Arial" w:cs="Arial"/>
                <w:color w:val="000000"/>
              </w:rPr>
              <w:t xml:space="preserve"> </w:t>
            </w:r>
            <w:proofErr w:type="gramStart"/>
            <w:r>
              <w:rPr>
                <w:rFonts w:ascii="Arial" w:hAnsi="Arial" w:cs="Arial"/>
                <w:color w:val="000000"/>
              </w:rPr>
              <w:t>en</w:t>
            </w:r>
            <w:r w:rsidRPr="00B5799D">
              <w:rPr>
                <w:rFonts w:ascii="Arial" w:hAnsi="Arial" w:cs="Arial"/>
                <w:color w:val="000000"/>
              </w:rPr>
              <w:t xml:space="preserve">  el</w:t>
            </w:r>
            <w:proofErr w:type="gramEnd"/>
            <w:r w:rsidRPr="00B5799D">
              <w:rPr>
                <w:rFonts w:ascii="Arial" w:hAnsi="Arial" w:cs="Arial"/>
                <w:color w:val="000000"/>
              </w:rPr>
              <w:t xml:space="preserve"> </w:t>
            </w:r>
            <w:r w:rsidRPr="00E64A9A">
              <w:rPr>
                <w:rFonts w:ascii="Arial" w:hAnsi="Arial" w:cs="Arial"/>
                <w:b/>
                <w:color w:val="000000"/>
              </w:rPr>
              <w:t>ámbito de conocimientos de la numeración romana</w:t>
            </w:r>
            <w:r w:rsidRPr="002A0460">
              <w:rPr>
                <w:rFonts w:ascii="Arial" w:hAnsi="Arial" w:cs="Arial"/>
                <w:color w:val="000000"/>
              </w:rPr>
              <w:t>,</w:t>
            </w:r>
            <w:r w:rsidRPr="00B5799D">
              <w:rPr>
                <w:rFonts w:ascii="Arial" w:hAnsi="Arial" w:cs="Arial"/>
                <w:color w:val="000000"/>
              </w:rPr>
              <w:t xml:space="preserve"> como la asimilación de algunos aspectos de desarrollo científico del mundo antiguo, como el ámbito de la medicina, cultural, etc.)</w:t>
            </w:r>
          </w:p>
          <w:p w:rsidR="006E702B" w:rsidRDefault="006E702B" w:rsidP="006E702B">
            <w:pPr>
              <w:numPr>
                <w:ilvl w:val="0"/>
                <w:numId w:val="8"/>
              </w:numPr>
              <w:tabs>
                <w:tab w:val="clear" w:pos="821"/>
                <w:tab w:val="left" w:pos="709"/>
              </w:tabs>
              <w:spacing w:before="100" w:beforeAutospacing="1" w:after="100" w:afterAutospacing="1"/>
              <w:ind w:left="244" w:hanging="244"/>
              <w:jc w:val="both"/>
              <w:rPr>
                <w:rFonts w:ascii="Arial" w:hAnsi="Arial" w:cs="Arial"/>
              </w:rPr>
            </w:pPr>
            <w:r w:rsidRPr="003359E0">
              <w:rPr>
                <w:rFonts w:ascii="Arial" w:hAnsi="Arial" w:cs="Arial"/>
              </w:rPr>
              <w:t xml:space="preserve">Los </w:t>
            </w:r>
            <w:r w:rsidRPr="003359E0">
              <w:rPr>
                <w:rFonts w:ascii="Arial" w:hAnsi="Arial" w:cs="Arial"/>
                <w:b/>
              </w:rPr>
              <w:t>materiales informáticos en CD-ROM</w:t>
            </w:r>
            <w:r w:rsidRPr="003359E0">
              <w:rPr>
                <w:rFonts w:ascii="Arial" w:hAnsi="Arial" w:cs="Arial"/>
              </w:rPr>
              <w:t xml:space="preserve"> bajo los títulos de</w:t>
            </w:r>
            <w:r w:rsidRPr="003359E0">
              <w:rPr>
                <w:rFonts w:ascii="Arial" w:hAnsi="Arial" w:cs="Arial"/>
                <w:b/>
              </w:rPr>
              <w:t xml:space="preserve"> FAMILIA </w:t>
            </w:r>
            <w:r w:rsidRPr="003359E0">
              <w:rPr>
                <w:rFonts w:ascii="Arial" w:hAnsi="Arial" w:cs="Arial"/>
                <w:b/>
              </w:rPr>
              <w:lastRenderedPageBreak/>
              <w:t xml:space="preserve">ROMANA </w:t>
            </w:r>
            <w:r w:rsidRPr="003359E0">
              <w:rPr>
                <w:rFonts w:ascii="Arial" w:hAnsi="Arial" w:cs="Arial"/>
              </w:rPr>
              <w:t xml:space="preserve">o </w:t>
            </w:r>
            <w:r w:rsidRPr="003359E0">
              <w:rPr>
                <w:rFonts w:ascii="Arial" w:hAnsi="Arial" w:cs="Arial"/>
                <w:b/>
              </w:rPr>
              <w:t>EXERCITIA LATINA I</w:t>
            </w:r>
            <w:r w:rsidRPr="003359E0">
              <w:rPr>
                <w:rFonts w:ascii="Arial" w:hAnsi="Arial" w:cs="Arial"/>
              </w:rPr>
              <w:t xml:space="preserve">, o bien los contenidos Web </w:t>
            </w:r>
            <w:proofErr w:type="spellStart"/>
            <w:r w:rsidRPr="003359E0">
              <w:rPr>
                <w:rFonts w:ascii="Arial" w:hAnsi="Arial" w:cs="Arial"/>
              </w:rPr>
              <w:t>on</w:t>
            </w:r>
            <w:proofErr w:type="spellEnd"/>
            <w:r w:rsidRPr="003359E0">
              <w:rPr>
                <w:rFonts w:ascii="Arial" w:hAnsi="Arial" w:cs="Arial"/>
              </w:rPr>
              <w:t xml:space="preserve"> line se pueden trabajar bajo la estricta vigilancia del profesor, que observará los errores más frecuentes y les podrá adjudicar una valoración específica</w:t>
            </w:r>
            <w:r>
              <w:rPr>
                <w:rFonts w:ascii="Arial" w:hAnsi="Arial" w:cs="Arial"/>
              </w:rPr>
              <w:t>.</w:t>
            </w:r>
          </w:p>
          <w:p w:rsidR="006E702B" w:rsidRDefault="006E702B" w:rsidP="003C011F">
            <w:pPr>
              <w:tabs>
                <w:tab w:val="left" w:pos="709"/>
              </w:tabs>
              <w:spacing w:before="100" w:beforeAutospacing="1" w:after="100" w:afterAutospacing="1"/>
              <w:ind w:left="244"/>
              <w:jc w:val="both"/>
              <w:rPr>
                <w:rFonts w:ascii="Arial" w:hAnsi="Arial" w:cs="Arial"/>
              </w:rPr>
            </w:pPr>
          </w:p>
          <w:p w:rsidR="006E702B" w:rsidRPr="005149BA" w:rsidRDefault="006E702B" w:rsidP="003C011F">
            <w:pPr>
              <w:tabs>
                <w:tab w:val="left" w:pos="709"/>
              </w:tabs>
              <w:spacing w:before="100" w:beforeAutospacing="1" w:after="100" w:afterAutospacing="1"/>
              <w:ind w:left="244"/>
              <w:jc w:val="both"/>
              <w:rPr>
                <w:rFonts w:ascii="Arial" w:hAnsi="Arial" w:cs="Arial"/>
              </w:rPr>
            </w:pPr>
          </w:p>
        </w:tc>
        <w:tc>
          <w:tcPr>
            <w:tcW w:w="1247" w:type="pct"/>
            <w:gridSpan w:val="2"/>
          </w:tcPr>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Pr="00B5799D" w:rsidRDefault="006E702B" w:rsidP="006E702B">
            <w:pPr>
              <w:pStyle w:val="Prrafodelista"/>
              <w:numPr>
                <w:ilvl w:val="0"/>
                <w:numId w:val="8"/>
              </w:numPr>
              <w:tabs>
                <w:tab w:val="clear" w:pos="821"/>
                <w:tab w:val="num" w:pos="174"/>
              </w:tabs>
              <w:autoSpaceDE w:val="0"/>
              <w:autoSpaceDN w:val="0"/>
              <w:adjustRightInd w:val="0"/>
              <w:spacing w:before="160" w:afterLines="50" w:after="120" w:line="201" w:lineRule="atLeast"/>
              <w:ind w:left="174" w:hanging="174"/>
              <w:jc w:val="both"/>
              <w:rPr>
                <w:rFonts w:ascii="Arial" w:hAnsi="Arial" w:cs="Arial"/>
                <w:color w:val="000000"/>
              </w:rPr>
            </w:pPr>
            <w:r w:rsidRPr="00B5799D">
              <w:rPr>
                <w:rFonts w:ascii="Arial" w:hAnsi="Arial" w:cs="Arial"/>
                <w:color w:val="000000"/>
              </w:rPr>
              <w:t>Registro en Libro del profesor a través de las calificaciones de clase.</w:t>
            </w:r>
          </w:p>
          <w:p w:rsidR="006E702B" w:rsidRDefault="006E702B" w:rsidP="003C011F">
            <w:pPr>
              <w:autoSpaceDE w:val="0"/>
              <w:autoSpaceDN w:val="0"/>
              <w:adjustRightInd w:val="0"/>
              <w:spacing w:before="160" w:afterLines="50" w:after="120" w:line="201" w:lineRule="atLeast"/>
              <w:jc w:val="both"/>
              <w:rPr>
                <w:rFonts w:ascii="Arial" w:hAnsi="Arial" w:cs="Arial"/>
                <w:color w:val="000000"/>
              </w:rPr>
            </w:pPr>
          </w:p>
          <w:p w:rsidR="006E702B" w:rsidRDefault="006E702B" w:rsidP="006E702B">
            <w:pPr>
              <w:pStyle w:val="Prrafodelista"/>
              <w:numPr>
                <w:ilvl w:val="0"/>
                <w:numId w:val="9"/>
              </w:numPr>
              <w:autoSpaceDE w:val="0"/>
              <w:autoSpaceDN w:val="0"/>
              <w:adjustRightInd w:val="0"/>
              <w:spacing w:before="160" w:afterLines="50" w:after="120" w:line="201" w:lineRule="atLeast"/>
              <w:ind w:left="174" w:hanging="174"/>
              <w:jc w:val="both"/>
              <w:rPr>
                <w:rFonts w:ascii="Arial" w:hAnsi="Arial" w:cs="Arial"/>
                <w:color w:val="000000"/>
              </w:rPr>
            </w:pPr>
            <w:r w:rsidRPr="00E64A9A">
              <w:rPr>
                <w:rFonts w:ascii="Arial" w:hAnsi="Arial" w:cs="Arial"/>
                <w:color w:val="000000"/>
              </w:rPr>
              <w:t xml:space="preserve">Pruebas parciales donde se prevean apartados de lengua y </w:t>
            </w:r>
            <w:r>
              <w:rPr>
                <w:rFonts w:ascii="Arial" w:hAnsi="Arial" w:cs="Arial"/>
                <w:color w:val="000000"/>
              </w:rPr>
              <w:t>literatura</w:t>
            </w:r>
          </w:p>
          <w:p w:rsidR="006E702B" w:rsidRPr="00E64A9A"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r w:rsidRPr="00E64A9A">
              <w:rPr>
                <w:rFonts w:ascii="Arial" w:hAnsi="Arial" w:cs="Arial"/>
                <w:color w:val="000000"/>
              </w:rPr>
              <w:t>romanas.</w:t>
            </w:r>
          </w:p>
          <w:p w:rsidR="006E702B" w:rsidRDefault="006E702B" w:rsidP="003C011F">
            <w:pPr>
              <w:autoSpaceDE w:val="0"/>
              <w:autoSpaceDN w:val="0"/>
              <w:adjustRightInd w:val="0"/>
              <w:spacing w:before="160" w:afterLines="50" w:after="120" w:line="201" w:lineRule="atLeast"/>
              <w:jc w:val="both"/>
              <w:rPr>
                <w:rFonts w:ascii="Arial" w:hAnsi="Arial" w:cs="Arial"/>
                <w:color w:val="000000"/>
              </w:rPr>
            </w:pPr>
          </w:p>
          <w:p w:rsidR="006E702B" w:rsidRPr="005149BA"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tc>
        <w:tc>
          <w:tcPr>
            <w:tcW w:w="1119" w:type="pct"/>
            <w:gridSpan w:val="2"/>
          </w:tcPr>
          <w:p w:rsidR="006E702B" w:rsidRDefault="006E702B" w:rsidP="003C011F">
            <w:pPr>
              <w:autoSpaceDE w:val="0"/>
              <w:autoSpaceDN w:val="0"/>
              <w:adjustRightInd w:val="0"/>
              <w:spacing w:before="160" w:afterLines="50" w:after="120" w:line="201" w:lineRule="atLeast"/>
              <w:jc w:val="center"/>
              <w:rPr>
                <w:rFonts w:ascii="Arial" w:hAnsi="Arial" w:cs="Arial"/>
                <w:color w:val="000000"/>
              </w:rPr>
            </w:pPr>
            <w:r>
              <w:rPr>
                <w:rFonts w:ascii="Arial" w:hAnsi="Arial" w:cs="Arial"/>
                <w:color w:val="000000"/>
              </w:rPr>
              <w:lastRenderedPageBreak/>
              <w:t>70% / 80%</w:t>
            </w:r>
          </w:p>
        </w:tc>
      </w:tr>
      <w:tr w:rsidR="006E702B" w:rsidRPr="00957991" w:rsidTr="003C011F">
        <w:tc>
          <w:tcPr>
            <w:tcW w:w="1197" w:type="pct"/>
            <w:gridSpan w:val="2"/>
          </w:tcPr>
          <w:p w:rsidR="006E702B" w:rsidRDefault="006E702B" w:rsidP="003C011F">
            <w:pPr>
              <w:autoSpaceDE w:val="0"/>
              <w:autoSpaceDN w:val="0"/>
              <w:adjustRightInd w:val="0"/>
              <w:spacing w:before="160" w:afterLines="50" w:after="120" w:line="201" w:lineRule="atLeast"/>
              <w:jc w:val="both"/>
              <w:rPr>
                <w:rFonts w:ascii="Arial" w:hAnsi="Arial" w:cs="Arial"/>
                <w:b/>
                <w:color w:val="000000"/>
              </w:rPr>
            </w:pPr>
          </w:p>
          <w:p w:rsidR="006E702B" w:rsidRDefault="006E702B" w:rsidP="003C011F">
            <w:pPr>
              <w:autoSpaceDE w:val="0"/>
              <w:autoSpaceDN w:val="0"/>
              <w:adjustRightInd w:val="0"/>
              <w:spacing w:before="160" w:afterLines="50" w:after="120" w:line="201" w:lineRule="atLeast"/>
              <w:jc w:val="both"/>
              <w:rPr>
                <w:rFonts w:ascii="Arial" w:hAnsi="Arial" w:cs="Arial"/>
                <w:b/>
                <w:color w:val="000000"/>
              </w:rPr>
            </w:pPr>
          </w:p>
          <w:p w:rsidR="006E702B" w:rsidRDefault="006E702B" w:rsidP="003C011F">
            <w:pPr>
              <w:autoSpaceDE w:val="0"/>
              <w:autoSpaceDN w:val="0"/>
              <w:adjustRightInd w:val="0"/>
              <w:spacing w:before="160" w:afterLines="50" w:after="120" w:line="201" w:lineRule="atLeast"/>
              <w:jc w:val="both"/>
              <w:rPr>
                <w:rFonts w:ascii="Arial" w:hAnsi="Arial" w:cs="Arial"/>
                <w:b/>
                <w:color w:val="000000"/>
              </w:rPr>
            </w:pPr>
          </w:p>
          <w:p w:rsidR="006E702B" w:rsidRDefault="006E702B" w:rsidP="003C011F">
            <w:pPr>
              <w:autoSpaceDE w:val="0"/>
              <w:autoSpaceDN w:val="0"/>
              <w:adjustRightInd w:val="0"/>
              <w:spacing w:before="160" w:afterLines="50" w:after="120" w:line="201" w:lineRule="atLeast"/>
              <w:jc w:val="both"/>
              <w:rPr>
                <w:rFonts w:ascii="Arial" w:hAnsi="Arial" w:cs="Arial"/>
                <w:b/>
                <w:color w:val="000000"/>
              </w:rPr>
            </w:pPr>
          </w:p>
          <w:p w:rsidR="006E702B" w:rsidRDefault="006E702B" w:rsidP="003C011F">
            <w:pPr>
              <w:autoSpaceDE w:val="0"/>
              <w:autoSpaceDN w:val="0"/>
              <w:adjustRightInd w:val="0"/>
              <w:spacing w:before="160" w:afterLines="50" w:after="120" w:line="201" w:lineRule="atLeast"/>
              <w:jc w:val="both"/>
              <w:rPr>
                <w:rFonts w:ascii="Arial" w:hAnsi="Arial" w:cs="Arial"/>
                <w:b/>
                <w:color w:val="000000"/>
              </w:rPr>
            </w:pPr>
          </w:p>
          <w:p w:rsidR="006E702B" w:rsidRDefault="006E702B" w:rsidP="003C011F">
            <w:pPr>
              <w:autoSpaceDE w:val="0"/>
              <w:autoSpaceDN w:val="0"/>
              <w:adjustRightInd w:val="0"/>
              <w:spacing w:before="160" w:afterLines="50" w:after="120" w:line="201" w:lineRule="atLeast"/>
              <w:jc w:val="both"/>
              <w:rPr>
                <w:rFonts w:ascii="Arial" w:hAnsi="Arial" w:cs="Arial"/>
                <w:b/>
                <w:color w:val="000000"/>
              </w:rPr>
            </w:pPr>
            <w:r w:rsidRPr="00D25CED">
              <w:rPr>
                <w:rFonts w:ascii="Arial" w:hAnsi="Arial" w:cs="Arial"/>
                <w:b/>
                <w:color w:val="000000"/>
              </w:rPr>
              <w:t>f) Sentido de iniciativa y espíritu emprendedor</w:t>
            </w:r>
            <w:r>
              <w:rPr>
                <w:rFonts w:ascii="Arial" w:hAnsi="Arial" w:cs="Arial"/>
                <w:b/>
                <w:color w:val="000000"/>
              </w:rPr>
              <w:t>.</w:t>
            </w:r>
          </w:p>
          <w:p w:rsidR="006E702B" w:rsidRDefault="006E702B" w:rsidP="003C011F">
            <w:pPr>
              <w:autoSpaceDE w:val="0"/>
              <w:autoSpaceDN w:val="0"/>
              <w:adjustRightInd w:val="0"/>
              <w:spacing w:afterLines="50" w:after="120" w:line="201" w:lineRule="atLeast"/>
              <w:jc w:val="both"/>
              <w:rPr>
                <w:rFonts w:ascii="Arial" w:hAnsi="Arial" w:cs="Arial"/>
                <w:b/>
                <w:color w:val="000000"/>
              </w:rPr>
            </w:pPr>
          </w:p>
          <w:p w:rsidR="006E702B" w:rsidRDefault="006E702B" w:rsidP="003C011F">
            <w:pPr>
              <w:autoSpaceDE w:val="0"/>
              <w:autoSpaceDN w:val="0"/>
              <w:adjustRightInd w:val="0"/>
              <w:spacing w:afterLines="50" w:after="120" w:line="201" w:lineRule="atLeast"/>
              <w:jc w:val="both"/>
              <w:rPr>
                <w:rFonts w:ascii="Arial" w:hAnsi="Arial" w:cs="Arial"/>
                <w:b/>
                <w:color w:val="000000"/>
              </w:rPr>
            </w:pPr>
          </w:p>
          <w:p w:rsidR="006E702B" w:rsidRDefault="006E702B" w:rsidP="003C011F">
            <w:pPr>
              <w:autoSpaceDE w:val="0"/>
              <w:autoSpaceDN w:val="0"/>
              <w:adjustRightInd w:val="0"/>
              <w:spacing w:afterLines="50" w:after="120" w:line="201" w:lineRule="atLeast"/>
              <w:jc w:val="both"/>
              <w:rPr>
                <w:rFonts w:ascii="Arial" w:hAnsi="Arial" w:cs="Arial"/>
                <w:b/>
                <w:color w:val="000000"/>
              </w:rPr>
            </w:pPr>
          </w:p>
          <w:p w:rsidR="006E702B" w:rsidRPr="00606FB2" w:rsidRDefault="006E702B" w:rsidP="003C011F">
            <w:pPr>
              <w:autoSpaceDE w:val="0"/>
              <w:autoSpaceDN w:val="0"/>
              <w:adjustRightInd w:val="0"/>
              <w:spacing w:afterLines="50" w:after="120" w:line="201" w:lineRule="atLeast"/>
              <w:jc w:val="both"/>
              <w:rPr>
                <w:rFonts w:ascii="Arial" w:hAnsi="Arial" w:cs="Arial"/>
                <w:b/>
                <w:color w:val="000000"/>
              </w:rPr>
            </w:pPr>
            <w:r w:rsidRPr="00D25CED">
              <w:rPr>
                <w:rFonts w:ascii="Arial" w:hAnsi="Arial" w:cs="Arial"/>
                <w:b/>
                <w:color w:val="000000"/>
              </w:rPr>
              <w:t>d) Aprender a aprender.</w:t>
            </w:r>
          </w:p>
        </w:tc>
        <w:tc>
          <w:tcPr>
            <w:tcW w:w="1436" w:type="pct"/>
            <w:gridSpan w:val="2"/>
          </w:tcPr>
          <w:p w:rsidR="006E702B" w:rsidRPr="0064242D" w:rsidRDefault="006E702B" w:rsidP="006E702B">
            <w:pPr>
              <w:pStyle w:val="Prrafodelista"/>
              <w:numPr>
                <w:ilvl w:val="0"/>
                <w:numId w:val="9"/>
              </w:numPr>
              <w:spacing w:before="160"/>
              <w:ind w:left="244" w:hanging="244"/>
              <w:jc w:val="both"/>
              <w:rPr>
                <w:rFonts w:ascii="Arial" w:hAnsi="Arial" w:cs="Arial"/>
              </w:rPr>
            </w:pPr>
            <w:r w:rsidRPr="0064242D">
              <w:rPr>
                <w:rFonts w:ascii="Arial" w:hAnsi="Arial" w:cs="Arial"/>
              </w:rPr>
              <w:t>Asistencia regular a clase, entendiendo por la misma no sólo la asistencia en sí, sino la puntualidad en la entrada a la misma.</w:t>
            </w:r>
            <w:r>
              <w:rPr>
                <w:rFonts w:ascii="Arial" w:hAnsi="Arial" w:cs="Arial"/>
              </w:rPr>
              <w:t xml:space="preserve"> </w:t>
            </w:r>
            <w:r w:rsidRPr="0064242D">
              <w:rPr>
                <w:rFonts w:ascii="Arial" w:hAnsi="Arial" w:cs="Arial"/>
              </w:rPr>
              <w:t>La r</w:t>
            </w:r>
            <w:r w:rsidRPr="0064242D">
              <w:rPr>
                <w:rFonts w:ascii="Arial" w:hAnsi="Arial" w:cs="Arial"/>
                <w:color w:val="000000"/>
              </w:rPr>
              <w:t>eiteración de faltas de asistencia (igual o superior al 25%) se considerará abandono de asignatura.</w:t>
            </w:r>
          </w:p>
          <w:p w:rsidR="006E702B" w:rsidRPr="0064242D" w:rsidRDefault="006E702B" w:rsidP="003C011F">
            <w:pPr>
              <w:pStyle w:val="Prrafodelista"/>
              <w:spacing w:before="160"/>
              <w:ind w:left="244"/>
              <w:jc w:val="both"/>
              <w:rPr>
                <w:rFonts w:ascii="Arial" w:hAnsi="Arial" w:cs="Arial"/>
              </w:rPr>
            </w:pPr>
          </w:p>
          <w:p w:rsidR="006E702B" w:rsidRPr="0064242D" w:rsidRDefault="006E702B" w:rsidP="006E702B">
            <w:pPr>
              <w:pStyle w:val="Prrafodelista"/>
              <w:numPr>
                <w:ilvl w:val="0"/>
                <w:numId w:val="9"/>
              </w:numPr>
              <w:spacing w:before="100" w:beforeAutospacing="1" w:after="100" w:afterAutospacing="1"/>
              <w:ind w:left="244" w:hanging="244"/>
              <w:jc w:val="both"/>
              <w:rPr>
                <w:rFonts w:ascii="Arial" w:hAnsi="Arial" w:cs="Arial"/>
              </w:rPr>
            </w:pPr>
            <w:r w:rsidRPr="0064242D">
              <w:rPr>
                <w:rFonts w:ascii="Arial" w:hAnsi="Arial" w:cs="Arial"/>
                <w:color w:val="000000"/>
              </w:rPr>
              <w:t>Actitud positiva ante la materia, plasmada en la realización de los ejercicios de casa y de clase,</w:t>
            </w:r>
            <w:r>
              <w:rPr>
                <w:rFonts w:ascii="Arial" w:hAnsi="Arial" w:cs="Arial"/>
                <w:color w:val="000000"/>
              </w:rPr>
              <w:t xml:space="preserve"> </w:t>
            </w:r>
            <w:r w:rsidRPr="0064242D">
              <w:rPr>
                <w:rFonts w:ascii="Arial" w:hAnsi="Arial" w:cs="Arial"/>
              </w:rPr>
              <w:t xml:space="preserve">y comportamiento adecuado, </w:t>
            </w:r>
            <w:r>
              <w:rPr>
                <w:rFonts w:ascii="Arial" w:hAnsi="Arial" w:cs="Arial"/>
              </w:rPr>
              <w:t>entendiendo por tal el</w:t>
            </w:r>
            <w:r w:rsidRPr="0064242D">
              <w:rPr>
                <w:rFonts w:ascii="Arial" w:hAnsi="Arial" w:cs="Arial"/>
              </w:rPr>
              <w:t xml:space="preserve"> manteniendo un tono de participación que conlleve actitudes </w:t>
            </w:r>
            <w:r w:rsidRPr="0064242D">
              <w:rPr>
                <w:rFonts w:ascii="Arial" w:hAnsi="Arial" w:cs="Arial"/>
              </w:rPr>
              <w:lastRenderedPageBreak/>
              <w:t>de tolerancia y respeto mutuo hacia el profesor y los compañeros y compañeras.</w:t>
            </w:r>
          </w:p>
          <w:p w:rsidR="006E702B" w:rsidRPr="0064242D" w:rsidRDefault="006E702B" w:rsidP="003C011F">
            <w:pPr>
              <w:pStyle w:val="Prrafodelista"/>
              <w:spacing w:before="100" w:beforeAutospacing="1" w:after="100" w:afterAutospacing="1"/>
              <w:ind w:left="244"/>
              <w:jc w:val="both"/>
              <w:rPr>
                <w:rFonts w:ascii="Arial" w:hAnsi="Arial" w:cs="Arial"/>
              </w:rPr>
            </w:pPr>
          </w:p>
          <w:p w:rsidR="006E702B" w:rsidRPr="0064242D" w:rsidRDefault="006E702B" w:rsidP="006E702B">
            <w:pPr>
              <w:pStyle w:val="Prrafodelista"/>
              <w:numPr>
                <w:ilvl w:val="0"/>
                <w:numId w:val="9"/>
              </w:numPr>
              <w:autoSpaceDE w:val="0"/>
              <w:autoSpaceDN w:val="0"/>
              <w:adjustRightInd w:val="0"/>
              <w:spacing w:before="160" w:afterLines="50" w:after="120" w:line="201" w:lineRule="atLeast"/>
              <w:ind w:left="244" w:hanging="244"/>
              <w:jc w:val="both"/>
              <w:rPr>
                <w:rFonts w:ascii="Arial" w:hAnsi="Arial" w:cs="Arial"/>
                <w:color w:val="000000"/>
              </w:rPr>
            </w:pPr>
            <w:r w:rsidRPr="0064242D">
              <w:rPr>
                <w:rFonts w:ascii="Arial" w:hAnsi="Arial" w:cs="Arial"/>
                <w:color w:val="000000"/>
              </w:rPr>
              <w:t>Toma de iniciativa en propuestas de trabajos individuales y en grupo.</w:t>
            </w:r>
          </w:p>
        </w:tc>
        <w:tc>
          <w:tcPr>
            <w:tcW w:w="1252" w:type="pct"/>
            <w:gridSpan w:val="2"/>
          </w:tcPr>
          <w:p w:rsidR="006E702B" w:rsidRDefault="006E702B" w:rsidP="003C011F">
            <w:pPr>
              <w:autoSpaceDE w:val="0"/>
              <w:autoSpaceDN w:val="0"/>
              <w:adjustRightInd w:val="0"/>
              <w:spacing w:before="160" w:afterLines="50" w:after="120" w:line="201" w:lineRule="atLeast"/>
              <w:ind w:left="360"/>
              <w:jc w:val="both"/>
              <w:rPr>
                <w:rFonts w:ascii="Arial" w:hAnsi="Arial" w:cs="Arial"/>
                <w:color w:val="000000"/>
              </w:rPr>
            </w:pPr>
          </w:p>
          <w:p w:rsidR="006E702B" w:rsidRDefault="006E702B" w:rsidP="003C011F">
            <w:pPr>
              <w:autoSpaceDE w:val="0"/>
              <w:autoSpaceDN w:val="0"/>
              <w:adjustRightInd w:val="0"/>
              <w:spacing w:before="160" w:afterLines="50" w:after="120" w:line="201" w:lineRule="atLeast"/>
              <w:ind w:left="360"/>
              <w:jc w:val="both"/>
              <w:rPr>
                <w:rFonts w:ascii="Arial" w:hAnsi="Arial" w:cs="Arial"/>
                <w:color w:val="000000"/>
              </w:rPr>
            </w:pPr>
          </w:p>
          <w:p w:rsidR="006E702B" w:rsidRDefault="006E702B" w:rsidP="003C011F">
            <w:pPr>
              <w:autoSpaceDE w:val="0"/>
              <w:autoSpaceDN w:val="0"/>
              <w:adjustRightInd w:val="0"/>
              <w:spacing w:before="160" w:afterLines="50" w:after="120" w:line="201" w:lineRule="atLeast"/>
              <w:ind w:left="360"/>
              <w:jc w:val="both"/>
              <w:rPr>
                <w:rFonts w:ascii="Arial" w:hAnsi="Arial" w:cs="Arial"/>
                <w:color w:val="000000"/>
              </w:rPr>
            </w:pPr>
          </w:p>
          <w:p w:rsidR="006E702B" w:rsidRDefault="006E702B" w:rsidP="003C011F">
            <w:pPr>
              <w:autoSpaceDE w:val="0"/>
              <w:autoSpaceDN w:val="0"/>
              <w:adjustRightInd w:val="0"/>
              <w:spacing w:before="160" w:afterLines="50" w:after="120" w:line="201" w:lineRule="atLeast"/>
              <w:ind w:left="360"/>
              <w:jc w:val="both"/>
              <w:rPr>
                <w:rFonts w:ascii="Arial" w:hAnsi="Arial" w:cs="Arial"/>
                <w:color w:val="000000"/>
              </w:rPr>
            </w:pPr>
          </w:p>
          <w:p w:rsidR="006E702B" w:rsidRDefault="006E702B" w:rsidP="003C011F">
            <w:pPr>
              <w:autoSpaceDE w:val="0"/>
              <w:autoSpaceDN w:val="0"/>
              <w:adjustRightInd w:val="0"/>
              <w:spacing w:before="160" w:afterLines="50" w:after="120" w:line="201" w:lineRule="atLeast"/>
              <w:ind w:left="360"/>
              <w:jc w:val="both"/>
              <w:rPr>
                <w:rFonts w:ascii="Arial" w:hAnsi="Arial" w:cs="Arial"/>
                <w:color w:val="000000"/>
              </w:rPr>
            </w:pPr>
          </w:p>
          <w:p w:rsidR="006E702B" w:rsidRPr="0064242D" w:rsidRDefault="006E702B" w:rsidP="006E702B">
            <w:pPr>
              <w:pStyle w:val="Prrafodelista"/>
              <w:numPr>
                <w:ilvl w:val="0"/>
                <w:numId w:val="9"/>
              </w:numPr>
              <w:autoSpaceDE w:val="0"/>
              <w:autoSpaceDN w:val="0"/>
              <w:adjustRightInd w:val="0"/>
              <w:spacing w:before="160" w:afterLines="50" w:after="120" w:line="201" w:lineRule="atLeast"/>
              <w:ind w:left="174" w:hanging="174"/>
              <w:jc w:val="both"/>
              <w:rPr>
                <w:rFonts w:ascii="Arial" w:hAnsi="Arial" w:cs="Arial"/>
                <w:color w:val="000000"/>
              </w:rPr>
            </w:pPr>
            <w:r w:rsidRPr="0064242D">
              <w:rPr>
                <w:rFonts w:ascii="Arial" w:hAnsi="Arial" w:cs="Arial"/>
                <w:color w:val="000000"/>
              </w:rPr>
              <w:t>Registro de ausencias.</w:t>
            </w: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6E702B">
            <w:pPr>
              <w:pStyle w:val="Prrafodelista"/>
              <w:numPr>
                <w:ilvl w:val="0"/>
                <w:numId w:val="9"/>
              </w:numPr>
              <w:autoSpaceDE w:val="0"/>
              <w:autoSpaceDN w:val="0"/>
              <w:adjustRightInd w:val="0"/>
              <w:spacing w:before="160" w:afterLines="50" w:after="120" w:line="201" w:lineRule="atLeast"/>
              <w:ind w:left="174" w:hanging="174"/>
              <w:jc w:val="both"/>
              <w:rPr>
                <w:rFonts w:ascii="Arial" w:hAnsi="Arial" w:cs="Arial"/>
                <w:color w:val="000000"/>
              </w:rPr>
            </w:pPr>
            <w:r>
              <w:rPr>
                <w:rFonts w:ascii="Arial" w:hAnsi="Arial" w:cs="Arial"/>
                <w:color w:val="000000"/>
              </w:rPr>
              <w:t>Registro de progreso en competencias citadas.</w:t>
            </w: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Pr="00957991" w:rsidRDefault="006E702B" w:rsidP="006E702B">
            <w:pPr>
              <w:pStyle w:val="Prrafodelista"/>
              <w:numPr>
                <w:ilvl w:val="0"/>
                <w:numId w:val="9"/>
              </w:numPr>
              <w:autoSpaceDE w:val="0"/>
              <w:autoSpaceDN w:val="0"/>
              <w:adjustRightInd w:val="0"/>
              <w:spacing w:before="160" w:afterLines="50" w:after="120" w:line="201" w:lineRule="atLeast"/>
              <w:ind w:left="174" w:hanging="174"/>
              <w:jc w:val="both"/>
              <w:rPr>
                <w:rFonts w:ascii="Arial" w:hAnsi="Arial" w:cs="Arial"/>
                <w:color w:val="000000"/>
              </w:rPr>
            </w:pPr>
            <w:r w:rsidRPr="005149BA">
              <w:rPr>
                <w:rFonts w:ascii="Arial" w:hAnsi="Arial" w:cs="Arial"/>
                <w:color w:val="000000"/>
              </w:rPr>
              <w:t>Realización de tr</w:t>
            </w:r>
            <w:r>
              <w:rPr>
                <w:rFonts w:ascii="Arial" w:hAnsi="Arial" w:cs="Arial"/>
                <w:color w:val="000000"/>
              </w:rPr>
              <w:t>abajos monográficos</w:t>
            </w:r>
            <w:r w:rsidRPr="005149BA">
              <w:rPr>
                <w:rFonts w:ascii="Arial" w:hAnsi="Arial" w:cs="Arial"/>
                <w:color w:val="000000"/>
              </w:rPr>
              <w:t>.</w:t>
            </w:r>
          </w:p>
        </w:tc>
        <w:tc>
          <w:tcPr>
            <w:tcW w:w="1115" w:type="pct"/>
            <w:gridSpan w:val="2"/>
          </w:tcPr>
          <w:p w:rsidR="006E702B" w:rsidRDefault="006E702B" w:rsidP="003C011F">
            <w:pPr>
              <w:rPr>
                <w:rFonts w:ascii="Arial" w:eastAsiaTheme="minorHAnsi" w:hAnsi="Arial" w:cs="Arial"/>
                <w:color w:val="000000"/>
                <w:sz w:val="22"/>
                <w:szCs w:val="22"/>
                <w:lang w:eastAsia="en-US"/>
              </w:rPr>
            </w:pPr>
          </w:p>
          <w:p w:rsidR="006E702B" w:rsidRDefault="006E702B" w:rsidP="003C011F">
            <w:pPr>
              <w:rPr>
                <w:rFonts w:ascii="Arial" w:eastAsiaTheme="minorHAnsi" w:hAnsi="Arial" w:cs="Arial"/>
                <w:color w:val="000000"/>
                <w:sz w:val="22"/>
                <w:szCs w:val="22"/>
                <w:lang w:eastAsia="en-US"/>
              </w:rPr>
            </w:pPr>
          </w:p>
          <w:p w:rsidR="006E702B" w:rsidRDefault="006E702B" w:rsidP="003C011F">
            <w:pPr>
              <w:rPr>
                <w:rFonts w:ascii="Arial" w:eastAsiaTheme="minorHAnsi" w:hAnsi="Arial" w:cs="Arial"/>
                <w:color w:val="000000"/>
                <w:sz w:val="22"/>
                <w:szCs w:val="22"/>
                <w:lang w:eastAsia="en-US"/>
              </w:rPr>
            </w:pPr>
          </w:p>
          <w:p w:rsidR="006E702B" w:rsidRDefault="006E702B" w:rsidP="003C011F">
            <w:pPr>
              <w:rPr>
                <w:rFonts w:ascii="Arial" w:eastAsiaTheme="minorHAnsi" w:hAnsi="Arial" w:cs="Arial"/>
                <w:color w:val="000000"/>
                <w:sz w:val="22"/>
                <w:szCs w:val="22"/>
                <w:lang w:eastAsia="en-US"/>
              </w:rPr>
            </w:pPr>
          </w:p>
          <w:p w:rsidR="006E702B" w:rsidRDefault="006E702B" w:rsidP="003C011F">
            <w:pPr>
              <w:rPr>
                <w:rFonts w:ascii="Arial" w:eastAsiaTheme="minorHAnsi" w:hAnsi="Arial" w:cs="Arial"/>
                <w:color w:val="000000"/>
                <w:sz w:val="22"/>
                <w:szCs w:val="22"/>
                <w:lang w:eastAsia="en-US"/>
              </w:rPr>
            </w:pPr>
          </w:p>
          <w:p w:rsidR="006E702B" w:rsidRPr="00957991" w:rsidRDefault="006E702B" w:rsidP="003C011F">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10% / 20%</w:t>
            </w:r>
          </w:p>
        </w:tc>
      </w:tr>
    </w:tbl>
    <w:p w:rsidR="006E702B" w:rsidRDefault="006E702B" w:rsidP="006E702B">
      <w:pPr>
        <w:pStyle w:val="Sangra3detindependiente"/>
        <w:spacing w:afterLines="50" w:line="360" w:lineRule="auto"/>
        <w:ind w:left="-142" w:firstLine="142"/>
        <w:jc w:val="both"/>
        <w:rPr>
          <w:rFonts w:ascii="Arial" w:hAnsi="Arial" w:cs="Arial"/>
          <w:sz w:val="22"/>
          <w:szCs w:val="22"/>
        </w:rPr>
      </w:pPr>
    </w:p>
    <w:p w:rsidR="006E702B" w:rsidRPr="00A248A7" w:rsidRDefault="006E702B" w:rsidP="006E702B">
      <w:pPr>
        <w:pStyle w:val="Sangra3detindependiente"/>
        <w:tabs>
          <w:tab w:val="left" w:pos="993"/>
        </w:tabs>
        <w:spacing w:afterLines="50" w:line="360" w:lineRule="auto"/>
        <w:ind w:left="0" w:firstLine="142"/>
        <w:jc w:val="both"/>
        <w:rPr>
          <w:rFonts w:ascii="Arial" w:hAnsi="Arial" w:cs="Arial"/>
          <w:sz w:val="22"/>
          <w:szCs w:val="22"/>
        </w:rPr>
      </w:pPr>
      <w:r>
        <w:rPr>
          <w:rFonts w:ascii="Arial" w:hAnsi="Arial" w:cs="Arial"/>
          <w:sz w:val="22"/>
          <w:szCs w:val="22"/>
        </w:rPr>
        <w:tab/>
      </w:r>
      <w:r w:rsidRPr="00A248A7">
        <w:rPr>
          <w:rFonts w:ascii="Arial" w:hAnsi="Arial" w:cs="Arial"/>
          <w:sz w:val="22"/>
          <w:szCs w:val="22"/>
        </w:rPr>
        <w:t xml:space="preserve">Para 2º de Bachillerato entendemos que ha de realizarse una prueba más que de nivel de asimilación de contenidos tras el repaso hecho en los primeros días y el </w:t>
      </w:r>
      <w:proofErr w:type="gramStart"/>
      <w:r w:rsidRPr="00A248A7">
        <w:rPr>
          <w:rFonts w:ascii="Arial" w:hAnsi="Arial" w:cs="Arial"/>
          <w:sz w:val="22"/>
          <w:szCs w:val="22"/>
        </w:rPr>
        <w:t>capítulo  XX.</w:t>
      </w:r>
      <w:proofErr w:type="gramEnd"/>
      <w:r w:rsidRPr="00A248A7">
        <w:rPr>
          <w:rFonts w:ascii="Arial" w:hAnsi="Arial" w:cs="Arial"/>
          <w:sz w:val="22"/>
          <w:szCs w:val="22"/>
        </w:rPr>
        <w:t xml:space="preserve"> Esa prueba nos permitirá hacernos una idea de la base que tienen los alumnos y de las necesidades de los mismos para afrontar la asignatura.</w:t>
      </w:r>
    </w:p>
    <w:p w:rsidR="006E702B" w:rsidRPr="00A248A7" w:rsidRDefault="006E702B" w:rsidP="006E702B">
      <w:pPr>
        <w:pStyle w:val="Sangra3detindependiente"/>
        <w:spacing w:afterLines="50" w:line="360" w:lineRule="auto"/>
        <w:ind w:left="0" w:firstLine="568"/>
        <w:jc w:val="both"/>
        <w:rPr>
          <w:rFonts w:ascii="Arial" w:hAnsi="Arial" w:cs="Arial"/>
          <w:sz w:val="22"/>
          <w:szCs w:val="22"/>
        </w:rPr>
      </w:pPr>
      <w:r w:rsidRPr="00A248A7">
        <w:rPr>
          <w:rFonts w:ascii="Arial" w:hAnsi="Arial" w:cs="Arial"/>
          <w:sz w:val="22"/>
          <w:szCs w:val="22"/>
        </w:rPr>
        <w:t>Lo normal es hacer dos o tres pruebas por trimestre para comprobar la consolidación y asimilación satisfactoria de los contenidos arriba indicados. La estructura de dicha prueba deberá contemplar los apartados propios de la materia en segundo curso de Bachillerato, tal y como proponemos a continuación:</w:t>
      </w:r>
    </w:p>
    <w:p w:rsidR="006E702B" w:rsidRPr="00AE0066" w:rsidRDefault="006E702B" w:rsidP="006E702B">
      <w:pPr>
        <w:pStyle w:val="Prrafodelista"/>
        <w:numPr>
          <w:ilvl w:val="0"/>
          <w:numId w:val="10"/>
        </w:numPr>
        <w:spacing w:beforeLines="50" w:before="120" w:afterLines="50" w:after="120" w:line="360" w:lineRule="auto"/>
        <w:jc w:val="both"/>
        <w:rPr>
          <w:rFonts w:ascii="Arial" w:hAnsi="Arial" w:cs="Arial"/>
          <w:sz w:val="22"/>
          <w:szCs w:val="22"/>
        </w:rPr>
      </w:pPr>
      <w:r w:rsidRPr="00AE0066">
        <w:rPr>
          <w:rFonts w:ascii="Arial" w:hAnsi="Arial" w:cs="Arial"/>
          <w:b/>
          <w:sz w:val="22"/>
          <w:szCs w:val="22"/>
        </w:rPr>
        <w:t xml:space="preserve">PRIMERA PARTE: </w:t>
      </w:r>
      <w:r w:rsidRPr="00AE0066">
        <w:rPr>
          <w:rFonts w:ascii="Arial" w:hAnsi="Arial" w:cs="Arial"/>
          <w:sz w:val="22"/>
          <w:szCs w:val="22"/>
        </w:rPr>
        <w:t>traducción</w:t>
      </w:r>
      <w:r w:rsidRPr="00AE0066">
        <w:rPr>
          <w:rFonts w:ascii="Arial" w:hAnsi="Arial" w:cs="Arial"/>
          <w:b/>
          <w:sz w:val="22"/>
          <w:szCs w:val="22"/>
        </w:rPr>
        <w:t xml:space="preserve"> </w:t>
      </w:r>
      <w:r w:rsidRPr="00AE0066">
        <w:rPr>
          <w:rFonts w:ascii="Arial" w:hAnsi="Arial" w:cs="Arial"/>
          <w:sz w:val="22"/>
          <w:szCs w:val="22"/>
        </w:rPr>
        <w:t>de un texto de longitud moderada</w:t>
      </w:r>
      <w:r w:rsidRPr="00AE0066">
        <w:rPr>
          <w:rFonts w:ascii="Arial" w:hAnsi="Arial" w:cs="Arial"/>
          <w:b/>
          <w:sz w:val="22"/>
          <w:szCs w:val="22"/>
        </w:rPr>
        <w:t>.</w:t>
      </w:r>
      <w:r w:rsidRPr="00AE0066">
        <w:rPr>
          <w:rFonts w:ascii="Arial" w:hAnsi="Arial" w:cs="Arial"/>
          <w:sz w:val="22"/>
          <w:szCs w:val="22"/>
        </w:rPr>
        <w:t xml:space="preserve"> Digamos que es la parte fundamental pues la traducción sola vale el </w:t>
      </w:r>
      <w:r>
        <w:rPr>
          <w:rFonts w:ascii="Arial" w:hAnsi="Arial" w:cs="Arial"/>
          <w:sz w:val="22"/>
          <w:szCs w:val="22"/>
        </w:rPr>
        <w:t>4</w:t>
      </w:r>
      <w:r w:rsidRPr="00AE0066">
        <w:rPr>
          <w:rFonts w:ascii="Arial" w:hAnsi="Arial" w:cs="Arial"/>
          <w:sz w:val="22"/>
          <w:szCs w:val="22"/>
        </w:rPr>
        <w:t xml:space="preserve">0% de la nota del examen, es decir, </w:t>
      </w:r>
      <w:r>
        <w:rPr>
          <w:rFonts w:ascii="Arial" w:hAnsi="Arial" w:cs="Arial"/>
          <w:sz w:val="22"/>
          <w:szCs w:val="22"/>
        </w:rPr>
        <w:t>4</w:t>
      </w:r>
      <w:r w:rsidRPr="00AE0066">
        <w:rPr>
          <w:rFonts w:ascii="Arial" w:hAnsi="Arial" w:cs="Arial"/>
          <w:sz w:val="22"/>
          <w:szCs w:val="22"/>
        </w:rPr>
        <w:t xml:space="preserve"> puntos.</w:t>
      </w:r>
    </w:p>
    <w:p w:rsidR="006E702B" w:rsidRPr="00AE0066" w:rsidRDefault="006E702B" w:rsidP="006E702B">
      <w:pPr>
        <w:pStyle w:val="Prrafodelista"/>
        <w:numPr>
          <w:ilvl w:val="0"/>
          <w:numId w:val="10"/>
        </w:numPr>
        <w:spacing w:beforeLines="50" w:before="120" w:afterLines="50" w:after="120" w:line="360" w:lineRule="auto"/>
        <w:ind w:left="777" w:hanging="357"/>
        <w:jc w:val="both"/>
        <w:rPr>
          <w:rFonts w:ascii="Arial" w:hAnsi="Arial" w:cs="Arial"/>
          <w:sz w:val="22"/>
          <w:szCs w:val="22"/>
        </w:rPr>
      </w:pPr>
      <w:r w:rsidRPr="00AE0066">
        <w:rPr>
          <w:rFonts w:ascii="Arial" w:hAnsi="Arial" w:cs="Arial"/>
          <w:b/>
          <w:sz w:val="22"/>
          <w:szCs w:val="22"/>
        </w:rPr>
        <w:t xml:space="preserve">SEGUNDA PARTE: </w:t>
      </w:r>
      <w:r w:rsidRPr="00AE0066">
        <w:rPr>
          <w:rFonts w:ascii="Arial" w:hAnsi="Arial" w:cs="Arial"/>
          <w:sz w:val="22"/>
          <w:szCs w:val="22"/>
        </w:rPr>
        <w:t xml:space="preserve">análisis sintáctico </w:t>
      </w:r>
      <w:r>
        <w:rPr>
          <w:rFonts w:ascii="Arial" w:hAnsi="Arial" w:cs="Arial"/>
          <w:sz w:val="22"/>
          <w:szCs w:val="22"/>
        </w:rPr>
        <w:t>d</w:t>
      </w:r>
      <w:r w:rsidRPr="00AE0066">
        <w:rPr>
          <w:rFonts w:ascii="Arial" w:hAnsi="Arial" w:cs="Arial"/>
          <w:sz w:val="22"/>
          <w:szCs w:val="22"/>
        </w:rPr>
        <w:t xml:space="preserve">el texto, marcando claramente las oraciones subordinadas. Tiene una valoración de 1 </w:t>
      </w:r>
      <w:r>
        <w:rPr>
          <w:rFonts w:ascii="Arial" w:hAnsi="Arial" w:cs="Arial"/>
          <w:sz w:val="22"/>
          <w:szCs w:val="22"/>
        </w:rPr>
        <w:t>punto</w:t>
      </w:r>
      <w:r w:rsidRPr="00AE0066">
        <w:rPr>
          <w:rFonts w:ascii="Arial" w:hAnsi="Arial" w:cs="Arial"/>
          <w:sz w:val="22"/>
          <w:szCs w:val="22"/>
        </w:rPr>
        <w:t>.</w:t>
      </w:r>
    </w:p>
    <w:p w:rsidR="006E702B" w:rsidRPr="003431DA" w:rsidRDefault="006E702B" w:rsidP="006E702B">
      <w:pPr>
        <w:pStyle w:val="Prrafodelista"/>
        <w:numPr>
          <w:ilvl w:val="0"/>
          <w:numId w:val="10"/>
        </w:numPr>
        <w:spacing w:afterLines="50" w:after="120" w:line="360" w:lineRule="auto"/>
        <w:ind w:left="777" w:hanging="357"/>
        <w:jc w:val="both"/>
        <w:rPr>
          <w:rFonts w:ascii="Arial" w:hAnsi="Arial" w:cs="Arial"/>
          <w:iCs/>
          <w:sz w:val="22"/>
          <w:szCs w:val="22"/>
        </w:rPr>
      </w:pPr>
      <w:r w:rsidRPr="003431DA">
        <w:rPr>
          <w:rFonts w:ascii="Arial" w:hAnsi="Arial" w:cs="Arial"/>
          <w:b/>
          <w:sz w:val="22"/>
          <w:szCs w:val="22"/>
        </w:rPr>
        <w:t xml:space="preserve">TERCERA PARTE: </w:t>
      </w:r>
      <w:r w:rsidRPr="003431DA">
        <w:rPr>
          <w:rFonts w:ascii="Arial" w:hAnsi="Arial" w:cs="Arial"/>
          <w:sz w:val="22"/>
          <w:szCs w:val="22"/>
        </w:rPr>
        <w:t xml:space="preserve">preguntas relativas a </w:t>
      </w:r>
      <w:r>
        <w:rPr>
          <w:rFonts w:ascii="Arial" w:hAnsi="Arial" w:cs="Arial"/>
          <w:sz w:val="22"/>
          <w:szCs w:val="22"/>
        </w:rPr>
        <w:t>morfología:</w:t>
      </w:r>
      <w:r>
        <w:rPr>
          <w:rFonts w:ascii="Arial" w:hAnsi="Arial" w:cs="Arial"/>
          <w:iCs/>
          <w:sz w:val="22"/>
          <w:szCs w:val="22"/>
        </w:rPr>
        <w:t xml:space="preserve"> dos verbos y dos sustantivos: 1 punto.</w:t>
      </w:r>
    </w:p>
    <w:p w:rsidR="006E702B" w:rsidRPr="003431DA" w:rsidRDefault="006E702B" w:rsidP="006E702B">
      <w:pPr>
        <w:pStyle w:val="Prrafodelista"/>
        <w:numPr>
          <w:ilvl w:val="0"/>
          <w:numId w:val="10"/>
        </w:numPr>
        <w:spacing w:afterLines="50" w:after="120" w:line="360" w:lineRule="auto"/>
        <w:ind w:left="777" w:hanging="357"/>
        <w:jc w:val="both"/>
        <w:rPr>
          <w:rFonts w:ascii="Arial" w:hAnsi="Arial" w:cs="Arial"/>
          <w:iCs/>
          <w:sz w:val="22"/>
          <w:szCs w:val="22"/>
        </w:rPr>
      </w:pPr>
      <w:r w:rsidRPr="003431DA">
        <w:rPr>
          <w:rFonts w:ascii="Arial" w:hAnsi="Arial" w:cs="Arial"/>
          <w:b/>
          <w:iCs/>
          <w:sz w:val="22"/>
          <w:szCs w:val="22"/>
        </w:rPr>
        <w:t>CUARTA PARTE</w:t>
      </w:r>
      <w:proofErr w:type="gramStart"/>
      <w:r w:rsidRPr="003431DA">
        <w:rPr>
          <w:rFonts w:ascii="Arial" w:hAnsi="Arial" w:cs="Arial"/>
          <w:b/>
          <w:iCs/>
          <w:sz w:val="22"/>
          <w:szCs w:val="22"/>
        </w:rPr>
        <w:t>:</w:t>
      </w:r>
      <w:r>
        <w:rPr>
          <w:rFonts w:ascii="Arial" w:hAnsi="Arial" w:cs="Arial"/>
          <w:b/>
          <w:iCs/>
          <w:sz w:val="22"/>
          <w:szCs w:val="22"/>
        </w:rPr>
        <w:t xml:space="preserve"> </w:t>
      </w:r>
      <w:r w:rsidRPr="003431DA">
        <w:rPr>
          <w:rFonts w:ascii="Arial" w:hAnsi="Arial" w:cs="Arial"/>
          <w:iCs/>
          <w:sz w:val="22"/>
          <w:szCs w:val="22"/>
        </w:rPr>
        <w:t>.</w:t>
      </w:r>
      <w:r>
        <w:rPr>
          <w:rFonts w:ascii="Arial" w:hAnsi="Arial" w:cs="Arial"/>
          <w:iCs/>
          <w:sz w:val="22"/>
          <w:szCs w:val="22"/>
        </w:rPr>
        <w:t>lenguas</w:t>
      </w:r>
      <w:proofErr w:type="gramEnd"/>
      <w:r>
        <w:rPr>
          <w:rFonts w:ascii="Arial" w:hAnsi="Arial" w:cs="Arial"/>
          <w:iCs/>
          <w:sz w:val="22"/>
          <w:szCs w:val="22"/>
        </w:rPr>
        <w:t xml:space="preserve"> romances y léxico: 2 puntos. Cuatro palabras latinas y derivar la palabra patrimonial y un cultismo o bien, cuatro palabras latinas de las que se explican los cambios fonéticos.</w:t>
      </w:r>
    </w:p>
    <w:p w:rsidR="006E702B" w:rsidRPr="00AE0066" w:rsidRDefault="006E702B" w:rsidP="006E702B">
      <w:pPr>
        <w:pStyle w:val="Prrafodelista"/>
        <w:numPr>
          <w:ilvl w:val="0"/>
          <w:numId w:val="10"/>
        </w:numPr>
        <w:spacing w:afterLines="50" w:after="120" w:line="360" w:lineRule="auto"/>
        <w:ind w:left="777" w:hanging="357"/>
        <w:jc w:val="both"/>
        <w:rPr>
          <w:rFonts w:ascii="Arial" w:hAnsi="Arial" w:cs="Arial"/>
          <w:iCs/>
          <w:sz w:val="22"/>
          <w:szCs w:val="22"/>
        </w:rPr>
      </w:pPr>
      <w:r w:rsidRPr="00AE0066">
        <w:rPr>
          <w:rFonts w:ascii="Arial" w:hAnsi="Arial" w:cs="Arial"/>
          <w:b/>
          <w:iCs/>
          <w:sz w:val="22"/>
          <w:szCs w:val="22"/>
        </w:rPr>
        <w:t>QUINTA PARTE:</w:t>
      </w:r>
      <w:r w:rsidRPr="00AE0066">
        <w:rPr>
          <w:rFonts w:ascii="Arial" w:hAnsi="Arial" w:cs="Arial"/>
          <w:iCs/>
          <w:sz w:val="22"/>
          <w:szCs w:val="22"/>
        </w:rPr>
        <w:t xml:space="preserve"> cuestiones sobre un tema de literatura.</w:t>
      </w:r>
      <w:r>
        <w:rPr>
          <w:rFonts w:ascii="Arial" w:hAnsi="Arial" w:cs="Arial"/>
          <w:iCs/>
          <w:sz w:val="22"/>
          <w:szCs w:val="22"/>
        </w:rPr>
        <w:t xml:space="preserve"> Características generales de un </w:t>
      </w:r>
      <w:proofErr w:type="gramStart"/>
      <w:r>
        <w:rPr>
          <w:rFonts w:ascii="Arial" w:hAnsi="Arial" w:cs="Arial"/>
          <w:iCs/>
          <w:sz w:val="22"/>
          <w:szCs w:val="22"/>
        </w:rPr>
        <w:t>género  literario</w:t>
      </w:r>
      <w:proofErr w:type="gramEnd"/>
      <w:r>
        <w:rPr>
          <w:rFonts w:ascii="Arial" w:hAnsi="Arial" w:cs="Arial"/>
          <w:iCs/>
          <w:sz w:val="22"/>
          <w:szCs w:val="22"/>
        </w:rPr>
        <w:t>: 1 punto y la conexión de los autores más contexto cultural, más una obra conocida: 1 punto.</w:t>
      </w:r>
    </w:p>
    <w:p w:rsidR="006E702B" w:rsidRPr="00AE0066" w:rsidRDefault="006E702B" w:rsidP="006E702B">
      <w:pPr>
        <w:pStyle w:val="Prrafodelista"/>
        <w:spacing w:afterLines="50" w:after="120" w:line="360" w:lineRule="auto"/>
        <w:ind w:left="777"/>
        <w:jc w:val="both"/>
        <w:rPr>
          <w:rFonts w:ascii="Arial" w:hAnsi="Arial" w:cs="Arial"/>
          <w:iCs/>
          <w:sz w:val="22"/>
          <w:szCs w:val="22"/>
        </w:rPr>
      </w:pPr>
    </w:p>
    <w:p w:rsidR="006E702B" w:rsidRPr="00AE0066" w:rsidRDefault="006E702B" w:rsidP="006E702B">
      <w:pPr>
        <w:spacing w:line="360" w:lineRule="auto"/>
        <w:ind w:firstLine="360"/>
        <w:jc w:val="both"/>
        <w:rPr>
          <w:rFonts w:ascii="Arial" w:hAnsi="Arial" w:cs="Arial"/>
          <w:sz w:val="22"/>
          <w:szCs w:val="22"/>
        </w:rPr>
      </w:pPr>
      <w:r w:rsidRPr="00AE0066">
        <w:rPr>
          <w:rFonts w:ascii="Arial" w:hAnsi="Arial" w:cs="Arial"/>
          <w:sz w:val="22"/>
          <w:szCs w:val="22"/>
        </w:rPr>
        <w:t xml:space="preserve">La </w:t>
      </w:r>
      <w:r w:rsidRPr="00AE0066">
        <w:rPr>
          <w:rFonts w:ascii="Arial" w:hAnsi="Arial" w:cs="Arial"/>
          <w:b/>
          <w:sz w:val="22"/>
          <w:szCs w:val="22"/>
        </w:rPr>
        <w:t xml:space="preserve">no presentación a un examen </w:t>
      </w:r>
      <w:r w:rsidRPr="00AE0066">
        <w:rPr>
          <w:rFonts w:ascii="Arial" w:hAnsi="Arial" w:cs="Arial"/>
          <w:sz w:val="22"/>
          <w:szCs w:val="22"/>
        </w:rPr>
        <w:t xml:space="preserve">que se lleve a cabo a lo largo del trimestre, solamente quedará justificada mediante carta o comunicación personal de los padres o tutores legales y si se trata de enfermedad, mediante un justificante médico. </w:t>
      </w:r>
    </w:p>
    <w:p w:rsidR="006E702B" w:rsidRPr="002A2CB4" w:rsidRDefault="006E702B" w:rsidP="006E702B">
      <w:pPr>
        <w:spacing w:line="360" w:lineRule="auto"/>
        <w:ind w:firstLine="312"/>
        <w:jc w:val="both"/>
        <w:rPr>
          <w:rFonts w:ascii="Arial" w:hAnsi="Arial" w:cs="Arial"/>
          <w:sz w:val="22"/>
          <w:szCs w:val="22"/>
        </w:rPr>
      </w:pPr>
      <w:r w:rsidRPr="002A2CB4">
        <w:rPr>
          <w:rFonts w:ascii="Arial" w:hAnsi="Arial" w:cs="Arial"/>
          <w:sz w:val="22"/>
          <w:szCs w:val="22"/>
        </w:rPr>
        <w:lastRenderedPageBreak/>
        <w:t xml:space="preserve">Por cada </w:t>
      </w:r>
      <w:r w:rsidRPr="002A2CB4">
        <w:rPr>
          <w:rFonts w:ascii="Arial" w:hAnsi="Arial" w:cs="Arial"/>
          <w:b/>
          <w:sz w:val="22"/>
          <w:szCs w:val="22"/>
        </w:rPr>
        <w:t>falta de ortografía</w:t>
      </w:r>
      <w:r w:rsidRPr="002A2CB4">
        <w:rPr>
          <w:rFonts w:ascii="Arial" w:hAnsi="Arial" w:cs="Arial"/>
          <w:sz w:val="22"/>
          <w:szCs w:val="22"/>
        </w:rPr>
        <w:t xml:space="preserve"> se restará 0´1 puntos, pero si la entidad de la falta ortográfica es muy significativa entonces puede llegarse hasta 0´25 puntos.</w:t>
      </w:r>
    </w:p>
    <w:p w:rsidR="006E702B" w:rsidRDefault="006E702B" w:rsidP="006E702B">
      <w:pPr>
        <w:pStyle w:val="Sangra3detindependiente"/>
        <w:spacing w:afterLines="50" w:line="360" w:lineRule="auto"/>
        <w:ind w:left="0" w:firstLine="567"/>
        <w:jc w:val="both"/>
        <w:rPr>
          <w:rFonts w:ascii="Arial" w:hAnsi="Arial" w:cs="Arial"/>
          <w:sz w:val="22"/>
          <w:szCs w:val="22"/>
        </w:rPr>
      </w:pPr>
    </w:p>
    <w:p w:rsidR="006E702B" w:rsidRDefault="006E702B" w:rsidP="006E702B">
      <w:pPr>
        <w:pStyle w:val="Ttulo3"/>
      </w:pPr>
      <w:r>
        <w:t xml:space="preserve"> </w:t>
      </w:r>
      <w:bookmarkStart w:id="14" w:name="_Toc496819936"/>
      <w:r w:rsidRPr="00C25537">
        <w:t>PROCEDIMIENTOS DE RECUPERACIÓN</w:t>
      </w:r>
      <w:bookmarkEnd w:id="14"/>
    </w:p>
    <w:p w:rsidR="006E702B" w:rsidRPr="00D171B0" w:rsidRDefault="006E702B" w:rsidP="006E702B">
      <w:pPr>
        <w:spacing w:afterLines="50" w:after="120" w:line="360" w:lineRule="auto"/>
        <w:ind w:firstLine="142"/>
        <w:jc w:val="both"/>
        <w:rPr>
          <w:rFonts w:ascii="Arial" w:hAnsi="Arial" w:cs="Arial"/>
          <w:sz w:val="22"/>
          <w:szCs w:val="22"/>
        </w:rPr>
      </w:pPr>
      <w:r w:rsidRPr="00D171B0">
        <w:rPr>
          <w:rFonts w:ascii="Arial" w:hAnsi="Arial" w:cs="Arial"/>
          <w:sz w:val="22"/>
          <w:szCs w:val="22"/>
        </w:rPr>
        <w:t>Recuperación previa a la convocato</w:t>
      </w:r>
      <w:r>
        <w:rPr>
          <w:rFonts w:ascii="Arial" w:hAnsi="Arial" w:cs="Arial"/>
          <w:sz w:val="22"/>
          <w:szCs w:val="22"/>
        </w:rPr>
        <w:t>ria extraordinaria</w:t>
      </w:r>
      <w:r w:rsidRPr="00D171B0">
        <w:rPr>
          <w:rFonts w:ascii="Arial" w:hAnsi="Arial" w:cs="Arial"/>
          <w:sz w:val="22"/>
          <w:szCs w:val="22"/>
        </w:rPr>
        <w:t xml:space="preserve">: </w:t>
      </w:r>
    </w:p>
    <w:p w:rsidR="006E702B" w:rsidRDefault="006E702B" w:rsidP="006E702B">
      <w:pPr>
        <w:spacing w:afterLines="50" w:after="120" w:line="360" w:lineRule="auto"/>
        <w:ind w:firstLine="708"/>
        <w:jc w:val="both"/>
        <w:rPr>
          <w:rFonts w:ascii="Arial" w:hAnsi="Arial" w:cs="Arial"/>
          <w:sz w:val="22"/>
          <w:szCs w:val="22"/>
        </w:rPr>
      </w:pPr>
      <w:r w:rsidRPr="00D171B0">
        <w:rPr>
          <w:rFonts w:ascii="Arial" w:hAnsi="Arial" w:cs="Arial"/>
          <w:sz w:val="22"/>
          <w:szCs w:val="22"/>
        </w:rPr>
        <w:t>La recuperación de la materia se concibe, como cualquier lengua extranjera, desde el criterio de la evaluación continua, de tal forma que un alumno o alumna podrá promocionar en la asignatura, si supera al menos dos evaluaciones, de las cuales una debe ser necesariamente la tercera, y siempre que en la media global se computen 5 puntos incluyendo la evaluación no superada. Además, en el mes de junio se convocará una prueba final de recuperación para alumnos y alumnas con una media inferior a 5.</w:t>
      </w:r>
    </w:p>
    <w:p w:rsidR="006E702B" w:rsidRDefault="006E702B" w:rsidP="006E702B">
      <w:pPr>
        <w:spacing w:afterLines="50" w:after="120" w:line="360" w:lineRule="auto"/>
        <w:ind w:firstLine="708"/>
        <w:jc w:val="both"/>
        <w:rPr>
          <w:rFonts w:ascii="Arial" w:hAnsi="Arial" w:cs="Arial"/>
          <w:sz w:val="22"/>
          <w:szCs w:val="22"/>
        </w:rPr>
      </w:pPr>
      <w:r>
        <w:rPr>
          <w:rFonts w:ascii="Arial" w:hAnsi="Arial" w:cs="Arial"/>
          <w:sz w:val="22"/>
          <w:szCs w:val="22"/>
        </w:rPr>
        <w:t xml:space="preserve">En el presente curso 2022 – 23, hemos constatado una cierta irregularidad en la matrícula de 2º Bach.: consiste en que algunos alumnos, al no poder con la asignatura de Matemáticas en 1º Bach., han cambiado de modalidad y se han matriculado en Latín </w:t>
      </w:r>
      <w:proofErr w:type="gramStart"/>
      <w:r>
        <w:rPr>
          <w:rFonts w:ascii="Arial" w:hAnsi="Arial" w:cs="Arial"/>
          <w:sz w:val="22"/>
          <w:szCs w:val="22"/>
        </w:rPr>
        <w:t>de  2º</w:t>
      </w:r>
      <w:proofErr w:type="gramEnd"/>
      <w:r>
        <w:rPr>
          <w:rFonts w:ascii="Arial" w:hAnsi="Arial" w:cs="Arial"/>
          <w:sz w:val="22"/>
          <w:szCs w:val="22"/>
        </w:rPr>
        <w:t xml:space="preserve"> Bach. sin haber cursado Latín I. Tales alumnos tienen un serio problema porque no han dado latín nunca y no conocen su funcionamiento. Les costará, sin apoyo externo y sin dirección, mucho superar la </w:t>
      </w:r>
      <w:proofErr w:type="gramStart"/>
      <w:r>
        <w:rPr>
          <w:rFonts w:ascii="Arial" w:hAnsi="Arial" w:cs="Arial"/>
          <w:sz w:val="22"/>
          <w:szCs w:val="22"/>
        </w:rPr>
        <w:t>asignatura</w:t>
      </w:r>
      <w:proofErr w:type="gramEnd"/>
      <w:r>
        <w:rPr>
          <w:rFonts w:ascii="Arial" w:hAnsi="Arial" w:cs="Arial"/>
          <w:sz w:val="22"/>
          <w:szCs w:val="22"/>
        </w:rPr>
        <w:t xml:space="preserve"> pero han de ser conscientes, y así se lo hecho saber, que </w:t>
      </w:r>
      <w:r w:rsidRPr="00CA40D4">
        <w:rPr>
          <w:rFonts w:ascii="Arial" w:hAnsi="Arial" w:cs="Arial"/>
          <w:b/>
          <w:sz w:val="22"/>
          <w:szCs w:val="22"/>
        </w:rPr>
        <w:t>mientras no aprueben la asignatura de 1º Bach. no pueden aprobar la asignatura de 2º</w:t>
      </w:r>
      <w:r>
        <w:rPr>
          <w:rFonts w:ascii="Arial" w:hAnsi="Arial" w:cs="Arial"/>
          <w:sz w:val="22"/>
          <w:szCs w:val="22"/>
        </w:rPr>
        <w:t xml:space="preserve">, ya que al ser materias independientes el programa </w:t>
      </w:r>
      <w:proofErr w:type="spellStart"/>
      <w:r>
        <w:rPr>
          <w:rFonts w:ascii="Arial" w:hAnsi="Arial" w:cs="Arial"/>
          <w:sz w:val="22"/>
          <w:szCs w:val="22"/>
        </w:rPr>
        <w:t>Delphos</w:t>
      </w:r>
      <w:proofErr w:type="spellEnd"/>
      <w:r>
        <w:rPr>
          <w:rFonts w:ascii="Arial" w:hAnsi="Arial" w:cs="Arial"/>
          <w:sz w:val="22"/>
          <w:szCs w:val="22"/>
        </w:rPr>
        <w:t xml:space="preserve"> no admite la nota en 2º, que se queda con </w:t>
      </w:r>
      <w:r w:rsidRPr="00CA40D4">
        <w:rPr>
          <w:rFonts w:ascii="Arial" w:hAnsi="Arial" w:cs="Arial"/>
          <w:b/>
          <w:sz w:val="22"/>
          <w:szCs w:val="22"/>
        </w:rPr>
        <w:t>las siglas SC, es decir, “sin calificar”,</w:t>
      </w:r>
      <w:r>
        <w:rPr>
          <w:rFonts w:ascii="Arial" w:hAnsi="Arial" w:cs="Arial"/>
          <w:sz w:val="22"/>
          <w:szCs w:val="22"/>
        </w:rPr>
        <w:t xml:space="preserve"> y, por tanto, independientemente de lo que hagan en 2º, tienen las dos asignaturas suspensas.</w:t>
      </w:r>
    </w:p>
    <w:p w:rsidR="006E702B" w:rsidRDefault="006E702B" w:rsidP="006E702B">
      <w:pPr>
        <w:pStyle w:val="Sangra3detindependiente"/>
        <w:spacing w:afterLines="50" w:line="360" w:lineRule="auto"/>
        <w:ind w:left="0"/>
        <w:jc w:val="both"/>
        <w:rPr>
          <w:rFonts w:ascii="Arial" w:hAnsi="Arial" w:cs="Arial"/>
          <w:sz w:val="22"/>
          <w:szCs w:val="22"/>
        </w:rPr>
      </w:pPr>
    </w:p>
    <w:p w:rsidR="006E702B" w:rsidRPr="00615AD0" w:rsidRDefault="006E702B" w:rsidP="006E702B">
      <w:pPr>
        <w:pStyle w:val="Ttulo2"/>
      </w:pPr>
      <w:bookmarkStart w:id="15" w:name="_Toc496819937"/>
      <w:r w:rsidRPr="0017379C">
        <w:t>GRIEGO II</w:t>
      </w:r>
      <w:bookmarkEnd w:id="15"/>
    </w:p>
    <w:p w:rsidR="006E702B" w:rsidRPr="0017379C" w:rsidRDefault="006E702B" w:rsidP="006E702B">
      <w:pPr>
        <w:pStyle w:val="Ttulo3"/>
        <w:jc w:val="both"/>
      </w:pPr>
      <w:bookmarkStart w:id="16" w:name="_Toc496819938"/>
      <w:r w:rsidRPr="0017379C">
        <w:t>CRITERIOS DE EVALUACIÓN DEL GRADO DE ADQUISICIÓN DE LAS COMPETENCIAS. INSTRUMENTOS DE EVALUACIÓN</w:t>
      </w:r>
      <w:bookmarkEnd w:id="16"/>
    </w:p>
    <w:p w:rsidR="006E702B" w:rsidRPr="002A2CB4" w:rsidRDefault="006E702B" w:rsidP="006E702B">
      <w:pPr>
        <w:autoSpaceDE w:val="0"/>
        <w:autoSpaceDN w:val="0"/>
        <w:adjustRightInd w:val="0"/>
        <w:spacing w:before="160" w:afterLines="50" w:after="120" w:line="360" w:lineRule="auto"/>
        <w:ind w:firstLine="426"/>
        <w:jc w:val="both"/>
        <w:rPr>
          <w:rFonts w:ascii="Arial" w:hAnsi="Arial" w:cs="Arial"/>
          <w:color w:val="000000"/>
          <w:sz w:val="22"/>
          <w:szCs w:val="22"/>
        </w:rPr>
      </w:pPr>
      <w:r w:rsidRPr="002A2CB4">
        <w:rPr>
          <w:rFonts w:ascii="Arial" w:hAnsi="Arial" w:cs="Arial"/>
          <w:color w:val="000000"/>
          <w:sz w:val="22"/>
          <w:szCs w:val="22"/>
        </w:rPr>
        <w:t>El trabajo y la evaluación por competencias implican que se establezcan unos instrumentos de seguimiento y una ponderación de estas en relación con su relevancia en la adquisición de los elementos básicos que configuran la mat</w:t>
      </w:r>
      <w:r>
        <w:rPr>
          <w:rFonts w:ascii="Arial" w:hAnsi="Arial" w:cs="Arial"/>
          <w:color w:val="000000"/>
          <w:sz w:val="22"/>
          <w:szCs w:val="22"/>
        </w:rPr>
        <w:t xml:space="preserve">eria. Por ello, se han diseñado </w:t>
      </w:r>
      <w:r w:rsidRPr="002A2CB4">
        <w:rPr>
          <w:rFonts w:ascii="Arial" w:hAnsi="Arial" w:cs="Arial"/>
          <w:color w:val="000000"/>
          <w:sz w:val="22"/>
          <w:szCs w:val="22"/>
        </w:rPr>
        <w:t>tanto los medios de control como un peso e</w:t>
      </w:r>
      <w:r>
        <w:rPr>
          <w:rFonts w:ascii="Arial" w:hAnsi="Arial" w:cs="Arial"/>
          <w:color w:val="000000"/>
          <w:sz w:val="22"/>
          <w:szCs w:val="22"/>
        </w:rPr>
        <w:t xml:space="preserve">specífico para la superación de esta asignatura que </w:t>
      </w:r>
      <w:r w:rsidRPr="002A2CB4">
        <w:rPr>
          <w:rFonts w:ascii="Arial" w:hAnsi="Arial" w:cs="Arial"/>
          <w:color w:val="000000"/>
          <w:sz w:val="22"/>
          <w:szCs w:val="22"/>
        </w:rPr>
        <w:t>d</w:t>
      </w:r>
      <w:r>
        <w:rPr>
          <w:rFonts w:ascii="Arial" w:hAnsi="Arial" w:cs="Arial"/>
          <w:color w:val="000000"/>
          <w:sz w:val="22"/>
          <w:szCs w:val="22"/>
        </w:rPr>
        <w:t>etallamos</w:t>
      </w:r>
      <w:r w:rsidRPr="002A2CB4">
        <w:rPr>
          <w:rFonts w:ascii="Arial" w:hAnsi="Arial" w:cs="Arial"/>
          <w:color w:val="000000"/>
          <w:sz w:val="22"/>
          <w:szCs w:val="22"/>
        </w:rPr>
        <w:t xml:space="preserve"> a continuación.</w:t>
      </w:r>
    </w:p>
    <w:p w:rsidR="006E702B" w:rsidRDefault="006E702B" w:rsidP="006E702B">
      <w:pPr>
        <w:pStyle w:val="Sangra3detindependiente"/>
        <w:spacing w:afterLines="50" w:line="360" w:lineRule="auto"/>
        <w:ind w:left="0" w:firstLine="567"/>
        <w:jc w:val="both"/>
        <w:rPr>
          <w:rFonts w:ascii="Arial" w:hAnsi="Arial" w:cs="Arial"/>
          <w:sz w:val="22"/>
          <w:szCs w:val="22"/>
        </w:rPr>
      </w:pPr>
      <w:r w:rsidRPr="00440637">
        <w:rPr>
          <w:rFonts w:ascii="Arial" w:hAnsi="Arial" w:cs="Arial"/>
          <w:sz w:val="22"/>
          <w:szCs w:val="22"/>
        </w:rPr>
        <w:t>Distinguimos entre criterios de evaluación generales, marcados por la normativa vigente en BOE y los específicos, emanados de la práctica del método ATHENAZE, que pasamos a combinar en la tabla que se indica más abajo.</w:t>
      </w:r>
    </w:p>
    <w:p w:rsidR="006E702B" w:rsidRDefault="006E702B" w:rsidP="006E702B">
      <w:pPr>
        <w:pStyle w:val="Sangra3detindependiente"/>
        <w:spacing w:afterLines="50" w:line="360" w:lineRule="auto"/>
        <w:ind w:left="0"/>
        <w:jc w:val="both"/>
        <w:rPr>
          <w:rFonts w:ascii="Arial" w:hAnsi="Arial" w:cs="Arial"/>
          <w:sz w:val="22"/>
          <w:szCs w:val="22"/>
        </w:rPr>
      </w:pPr>
    </w:p>
    <w:tbl>
      <w:tblPr>
        <w:tblStyle w:val="Tablaelegante"/>
        <w:tblW w:w="0" w:type="auto"/>
        <w:tblInd w:w="-743" w:type="dxa"/>
        <w:tblLook w:val="04A0" w:firstRow="1" w:lastRow="0" w:firstColumn="1" w:lastColumn="0" w:noHBand="0" w:noVBand="1"/>
      </w:tblPr>
      <w:tblGrid>
        <w:gridCol w:w="2246"/>
        <w:gridCol w:w="2639"/>
        <w:gridCol w:w="2449"/>
        <w:gridCol w:w="1867"/>
      </w:tblGrid>
      <w:tr w:rsidR="006E702B" w:rsidTr="003C011F">
        <w:trPr>
          <w:cnfStyle w:val="100000000000" w:firstRow="1" w:lastRow="0" w:firstColumn="0" w:lastColumn="0" w:oddVBand="0" w:evenVBand="0" w:oddHBand="0" w:evenHBand="0" w:firstRowFirstColumn="0" w:firstRowLastColumn="0" w:lastRowFirstColumn="0" w:lastRowLastColumn="0"/>
        </w:trPr>
        <w:tc>
          <w:tcPr>
            <w:tcW w:w="2411" w:type="dxa"/>
          </w:tcPr>
          <w:p w:rsidR="006E702B" w:rsidRPr="00DC0164" w:rsidRDefault="006E702B" w:rsidP="003C011F">
            <w:pPr>
              <w:pStyle w:val="Sangra3detindependiente"/>
              <w:spacing w:afterLines="50" w:line="360" w:lineRule="auto"/>
              <w:ind w:left="0"/>
              <w:jc w:val="center"/>
              <w:rPr>
                <w:rFonts w:ascii="Arial" w:hAnsi="Arial" w:cs="Arial"/>
                <w:b/>
                <w:sz w:val="22"/>
                <w:szCs w:val="22"/>
              </w:rPr>
            </w:pPr>
            <w:r w:rsidRPr="00DC0164">
              <w:rPr>
                <w:rFonts w:ascii="Arial" w:hAnsi="Arial" w:cs="Arial"/>
                <w:b/>
                <w:sz w:val="22"/>
                <w:szCs w:val="22"/>
              </w:rPr>
              <w:t>TIPO DE COMPETENCIA</w:t>
            </w:r>
          </w:p>
        </w:tc>
        <w:tc>
          <w:tcPr>
            <w:tcW w:w="2826" w:type="dxa"/>
          </w:tcPr>
          <w:p w:rsidR="006E702B" w:rsidRPr="00DC0164" w:rsidRDefault="006E702B" w:rsidP="003C011F">
            <w:pPr>
              <w:pStyle w:val="Sangra3detindependiente"/>
              <w:spacing w:afterLines="50" w:line="360" w:lineRule="auto"/>
              <w:ind w:left="0"/>
              <w:jc w:val="center"/>
              <w:rPr>
                <w:rFonts w:ascii="Arial" w:hAnsi="Arial" w:cs="Arial"/>
                <w:b/>
                <w:sz w:val="22"/>
                <w:szCs w:val="22"/>
              </w:rPr>
            </w:pPr>
            <w:r w:rsidRPr="00DC0164">
              <w:rPr>
                <w:rFonts w:ascii="Arial" w:hAnsi="Arial" w:cs="Arial"/>
                <w:b/>
                <w:sz w:val="22"/>
                <w:szCs w:val="22"/>
              </w:rPr>
              <w:t>CRITERIOS DE EVALUACIÓN</w:t>
            </w:r>
          </w:p>
        </w:tc>
        <w:tc>
          <w:tcPr>
            <w:tcW w:w="2642" w:type="dxa"/>
          </w:tcPr>
          <w:p w:rsidR="006E702B" w:rsidRPr="00DC0164" w:rsidRDefault="006E702B" w:rsidP="003C011F">
            <w:pPr>
              <w:pStyle w:val="Sangra3detindependiente"/>
              <w:spacing w:afterLines="50" w:line="360" w:lineRule="auto"/>
              <w:ind w:left="0"/>
              <w:jc w:val="center"/>
              <w:rPr>
                <w:rFonts w:ascii="Arial" w:hAnsi="Arial" w:cs="Arial"/>
                <w:b/>
                <w:sz w:val="22"/>
                <w:szCs w:val="22"/>
              </w:rPr>
            </w:pPr>
            <w:r w:rsidRPr="00DC0164">
              <w:rPr>
                <w:rFonts w:ascii="Arial" w:hAnsi="Arial" w:cs="Arial"/>
                <w:b/>
                <w:sz w:val="22"/>
                <w:szCs w:val="22"/>
              </w:rPr>
              <w:t>INSTRUMENTOS DE EVALUACIÓN</w:t>
            </w:r>
          </w:p>
        </w:tc>
        <w:tc>
          <w:tcPr>
            <w:tcW w:w="1867" w:type="dxa"/>
          </w:tcPr>
          <w:p w:rsidR="006E702B" w:rsidRPr="00DC0164" w:rsidRDefault="006E702B" w:rsidP="003C011F">
            <w:pPr>
              <w:pStyle w:val="Sangra3detindependiente"/>
              <w:spacing w:afterLines="50" w:line="360" w:lineRule="auto"/>
              <w:ind w:left="0"/>
              <w:jc w:val="center"/>
              <w:rPr>
                <w:rFonts w:ascii="Arial" w:hAnsi="Arial" w:cs="Arial"/>
                <w:b/>
                <w:sz w:val="22"/>
                <w:szCs w:val="22"/>
              </w:rPr>
            </w:pPr>
            <w:r w:rsidRPr="00DC0164">
              <w:rPr>
                <w:rFonts w:ascii="Arial" w:hAnsi="Arial" w:cs="Arial"/>
                <w:b/>
                <w:sz w:val="22"/>
                <w:szCs w:val="22"/>
              </w:rPr>
              <w:t>PONDERACIÓN</w:t>
            </w:r>
          </w:p>
        </w:tc>
      </w:tr>
      <w:tr w:rsidR="006E702B" w:rsidTr="003C011F">
        <w:tc>
          <w:tcPr>
            <w:tcW w:w="2411" w:type="dxa"/>
          </w:tcPr>
          <w:p w:rsidR="006E702B" w:rsidRDefault="006E702B" w:rsidP="003C011F">
            <w:pPr>
              <w:autoSpaceDE w:val="0"/>
              <w:autoSpaceDN w:val="0"/>
              <w:adjustRightInd w:val="0"/>
              <w:spacing w:before="160" w:afterLines="50" w:after="120" w:line="201" w:lineRule="atLeast"/>
              <w:jc w:val="both"/>
              <w:rPr>
                <w:rFonts w:ascii="Arial" w:hAnsi="Arial" w:cs="Arial"/>
                <w:b/>
                <w:color w:val="000000"/>
                <w:sz w:val="22"/>
                <w:szCs w:val="22"/>
              </w:rPr>
            </w:pPr>
          </w:p>
          <w:p w:rsidR="006E702B" w:rsidRDefault="006E702B" w:rsidP="003C011F">
            <w:pPr>
              <w:autoSpaceDE w:val="0"/>
              <w:autoSpaceDN w:val="0"/>
              <w:adjustRightInd w:val="0"/>
              <w:spacing w:before="160" w:afterLines="50" w:after="120" w:line="201" w:lineRule="atLeast"/>
              <w:jc w:val="both"/>
              <w:rPr>
                <w:rFonts w:ascii="Arial" w:hAnsi="Arial" w:cs="Arial"/>
                <w:b/>
                <w:color w:val="000000"/>
                <w:sz w:val="22"/>
                <w:szCs w:val="22"/>
              </w:rPr>
            </w:pPr>
            <w:r w:rsidRPr="00DC0164">
              <w:rPr>
                <w:rFonts w:ascii="Arial" w:hAnsi="Arial" w:cs="Arial"/>
                <w:b/>
                <w:color w:val="000000"/>
                <w:sz w:val="22"/>
                <w:szCs w:val="22"/>
              </w:rPr>
              <w:t>a) Comunicación lingüística.</w:t>
            </w:r>
          </w:p>
          <w:p w:rsidR="006E702B" w:rsidRPr="00DC0164" w:rsidRDefault="006E702B" w:rsidP="003C011F">
            <w:pPr>
              <w:autoSpaceDE w:val="0"/>
              <w:autoSpaceDN w:val="0"/>
              <w:adjustRightInd w:val="0"/>
              <w:spacing w:before="160" w:afterLines="50" w:after="120" w:line="201" w:lineRule="atLeast"/>
              <w:jc w:val="both"/>
              <w:rPr>
                <w:rFonts w:ascii="Arial" w:hAnsi="Arial" w:cs="Arial"/>
                <w:b/>
                <w:color w:val="000000"/>
                <w:sz w:val="22"/>
                <w:szCs w:val="22"/>
              </w:rPr>
            </w:pPr>
          </w:p>
          <w:p w:rsidR="006E702B" w:rsidRDefault="006E702B" w:rsidP="003C011F">
            <w:pPr>
              <w:autoSpaceDE w:val="0"/>
              <w:autoSpaceDN w:val="0"/>
              <w:adjustRightInd w:val="0"/>
              <w:spacing w:afterLines="50" w:after="120" w:line="201" w:lineRule="atLeast"/>
              <w:jc w:val="both"/>
              <w:rPr>
                <w:rFonts w:ascii="Arial" w:hAnsi="Arial" w:cs="Arial"/>
                <w:b/>
                <w:color w:val="000000"/>
                <w:sz w:val="22"/>
                <w:szCs w:val="22"/>
              </w:rPr>
            </w:pPr>
            <w:r w:rsidRPr="00DC0164">
              <w:rPr>
                <w:rFonts w:ascii="Arial" w:hAnsi="Arial" w:cs="Arial"/>
                <w:b/>
                <w:color w:val="000000"/>
                <w:sz w:val="22"/>
                <w:szCs w:val="22"/>
              </w:rPr>
              <w:t xml:space="preserve">g) Conciencia y expresiones culturales. </w:t>
            </w:r>
          </w:p>
          <w:p w:rsidR="006E702B" w:rsidRPr="00DC0164" w:rsidRDefault="006E702B" w:rsidP="003C011F">
            <w:pPr>
              <w:autoSpaceDE w:val="0"/>
              <w:autoSpaceDN w:val="0"/>
              <w:adjustRightInd w:val="0"/>
              <w:spacing w:afterLines="50" w:after="120" w:line="201" w:lineRule="atLeast"/>
              <w:jc w:val="both"/>
              <w:rPr>
                <w:rFonts w:ascii="Arial" w:hAnsi="Arial" w:cs="Arial"/>
                <w:b/>
                <w:color w:val="000000"/>
                <w:sz w:val="22"/>
                <w:szCs w:val="22"/>
              </w:rPr>
            </w:pPr>
          </w:p>
          <w:p w:rsidR="006E702B" w:rsidRDefault="006E702B" w:rsidP="003C011F">
            <w:pPr>
              <w:pStyle w:val="Sangra3detindependiente"/>
              <w:spacing w:afterLines="50" w:line="360" w:lineRule="auto"/>
              <w:ind w:left="0"/>
              <w:jc w:val="both"/>
              <w:rPr>
                <w:rFonts w:ascii="Arial" w:hAnsi="Arial" w:cs="Arial"/>
                <w:b/>
                <w:sz w:val="22"/>
                <w:szCs w:val="22"/>
              </w:rPr>
            </w:pPr>
            <w:r w:rsidRPr="00DC0164">
              <w:rPr>
                <w:rFonts w:ascii="Arial" w:hAnsi="Arial" w:cs="Arial"/>
                <w:b/>
                <w:sz w:val="22"/>
                <w:szCs w:val="22"/>
              </w:rPr>
              <w:t>e) Competencias sociales y cívicas.</w:t>
            </w:r>
          </w:p>
          <w:p w:rsidR="006E702B" w:rsidRDefault="006E702B" w:rsidP="003C011F">
            <w:pPr>
              <w:pStyle w:val="Sangra3detindependiente"/>
              <w:spacing w:afterLines="50" w:line="360" w:lineRule="auto"/>
              <w:ind w:left="0"/>
              <w:jc w:val="both"/>
              <w:rPr>
                <w:rFonts w:ascii="Arial" w:hAnsi="Arial" w:cs="Arial"/>
                <w:b/>
                <w:sz w:val="22"/>
                <w:szCs w:val="22"/>
              </w:rPr>
            </w:pPr>
          </w:p>
          <w:p w:rsidR="006E702B" w:rsidRDefault="006E702B" w:rsidP="003C011F">
            <w:pPr>
              <w:pStyle w:val="Sangra3detindependiente"/>
              <w:spacing w:afterLines="50" w:line="360" w:lineRule="auto"/>
              <w:ind w:left="0"/>
              <w:jc w:val="both"/>
              <w:rPr>
                <w:rFonts w:ascii="Arial" w:hAnsi="Arial" w:cs="Arial"/>
                <w:b/>
                <w:sz w:val="22"/>
                <w:szCs w:val="22"/>
              </w:rPr>
            </w:pPr>
          </w:p>
          <w:p w:rsidR="006E702B" w:rsidRDefault="006E702B" w:rsidP="003C011F">
            <w:pPr>
              <w:pStyle w:val="Sangra3detindependiente"/>
              <w:spacing w:afterLines="50" w:line="360" w:lineRule="auto"/>
              <w:ind w:left="0"/>
              <w:jc w:val="both"/>
              <w:rPr>
                <w:rFonts w:ascii="Arial" w:hAnsi="Arial" w:cs="Arial"/>
                <w:b/>
                <w:sz w:val="22"/>
                <w:szCs w:val="22"/>
              </w:rPr>
            </w:pPr>
          </w:p>
          <w:p w:rsidR="006E702B" w:rsidRDefault="006E702B" w:rsidP="003C011F">
            <w:pPr>
              <w:pStyle w:val="Sangra3detindependiente"/>
              <w:spacing w:afterLines="50" w:line="360" w:lineRule="auto"/>
              <w:ind w:left="0"/>
              <w:jc w:val="both"/>
              <w:rPr>
                <w:rFonts w:ascii="Arial" w:hAnsi="Arial" w:cs="Arial"/>
                <w:b/>
                <w:sz w:val="22"/>
                <w:szCs w:val="22"/>
              </w:rPr>
            </w:pPr>
          </w:p>
          <w:p w:rsidR="006E702B" w:rsidRDefault="006E702B" w:rsidP="003C011F">
            <w:pPr>
              <w:pStyle w:val="Sangra3detindependiente"/>
              <w:spacing w:afterLines="50" w:line="360" w:lineRule="auto"/>
              <w:ind w:left="0"/>
              <w:jc w:val="both"/>
              <w:rPr>
                <w:rFonts w:ascii="Arial" w:hAnsi="Arial" w:cs="Arial"/>
                <w:b/>
                <w:sz w:val="22"/>
                <w:szCs w:val="22"/>
              </w:rPr>
            </w:pPr>
          </w:p>
          <w:p w:rsidR="006E702B" w:rsidRDefault="006E702B" w:rsidP="003C011F">
            <w:pPr>
              <w:pStyle w:val="Sangra3detindependiente"/>
              <w:spacing w:afterLines="50" w:line="360" w:lineRule="auto"/>
              <w:ind w:left="0"/>
              <w:jc w:val="both"/>
              <w:rPr>
                <w:rFonts w:ascii="Arial" w:hAnsi="Arial" w:cs="Arial"/>
                <w:b/>
                <w:sz w:val="22"/>
                <w:szCs w:val="22"/>
              </w:rPr>
            </w:pPr>
          </w:p>
          <w:p w:rsidR="006E702B" w:rsidRDefault="006E702B" w:rsidP="003C011F">
            <w:pPr>
              <w:pStyle w:val="Sangra3detindependiente"/>
              <w:spacing w:afterLines="50" w:line="360" w:lineRule="auto"/>
              <w:ind w:left="0"/>
              <w:jc w:val="both"/>
              <w:rPr>
                <w:rFonts w:ascii="Arial" w:hAnsi="Arial" w:cs="Arial"/>
                <w:b/>
                <w:sz w:val="22"/>
                <w:szCs w:val="22"/>
              </w:rPr>
            </w:pPr>
          </w:p>
          <w:p w:rsidR="006E702B" w:rsidRDefault="006E702B" w:rsidP="003C011F">
            <w:pPr>
              <w:pStyle w:val="Sangra3detindependiente"/>
              <w:spacing w:afterLines="50" w:line="360" w:lineRule="auto"/>
              <w:ind w:left="0"/>
              <w:jc w:val="both"/>
              <w:rPr>
                <w:rFonts w:ascii="Arial" w:hAnsi="Arial" w:cs="Arial"/>
                <w:b/>
                <w:sz w:val="22"/>
                <w:szCs w:val="22"/>
              </w:rPr>
            </w:pPr>
          </w:p>
          <w:p w:rsidR="006E702B" w:rsidRDefault="006E702B" w:rsidP="003C011F">
            <w:pPr>
              <w:pStyle w:val="Sangra3detindependiente"/>
              <w:spacing w:afterLines="50" w:line="360" w:lineRule="auto"/>
              <w:ind w:left="0"/>
              <w:jc w:val="both"/>
              <w:rPr>
                <w:rFonts w:ascii="Arial" w:hAnsi="Arial" w:cs="Arial"/>
                <w:b/>
                <w:sz w:val="22"/>
                <w:szCs w:val="22"/>
              </w:rPr>
            </w:pPr>
          </w:p>
          <w:p w:rsidR="006E702B" w:rsidRDefault="006E702B" w:rsidP="003C011F">
            <w:pPr>
              <w:pStyle w:val="Sangra3detindependiente"/>
              <w:spacing w:afterLines="50" w:line="360" w:lineRule="auto"/>
              <w:ind w:left="0"/>
              <w:jc w:val="both"/>
              <w:rPr>
                <w:rFonts w:ascii="Arial" w:hAnsi="Arial" w:cs="Arial"/>
                <w:b/>
                <w:sz w:val="22"/>
                <w:szCs w:val="22"/>
              </w:rPr>
            </w:pPr>
          </w:p>
          <w:p w:rsidR="006E702B" w:rsidRDefault="006E702B" w:rsidP="003C011F">
            <w:pPr>
              <w:pStyle w:val="Sangra3detindependiente"/>
              <w:spacing w:afterLines="50" w:line="360" w:lineRule="auto"/>
              <w:ind w:left="0"/>
              <w:jc w:val="both"/>
              <w:rPr>
                <w:rFonts w:ascii="Arial" w:hAnsi="Arial" w:cs="Arial"/>
                <w:b/>
                <w:sz w:val="22"/>
                <w:szCs w:val="22"/>
              </w:rPr>
            </w:pPr>
          </w:p>
          <w:p w:rsidR="006E702B" w:rsidRDefault="006E702B" w:rsidP="003C011F">
            <w:pPr>
              <w:pStyle w:val="Sangra3detindependiente"/>
              <w:spacing w:afterLines="50" w:line="360" w:lineRule="auto"/>
              <w:ind w:left="0"/>
              <w:jc w:val="both"/>
              <w:rPr>
                <w:rFonts w:ascii="Arial" w:hAnsi="Arial" w:cs="Arial"/>
                <w:b/>
                <w:sz w:val="22"/>
                <w:szCs w:val="22"/>
              </w:rPr>
            </w:pPr>
          </w:p>
          <w:p w:rsidR="006E702B" w:rsidRDefault="006E702B" w:rsidP="003C011F">
            <w:pPr>
              <w:autoSpaceDE w:val="0"/>
              <w:autoSpaceDN w:val="0"/>
              <w:adjustRightInd w:val="0"/>
              <w:spacing w:afterLines="50" w:after="120" w:line="201" w:lineRule="atLeast"/>
              <w:jc w:val="both"/>
              <w:rPr>
                <w:rFonts w:ascii="Arial" w:hAnsi="Arial" w:cs="Arial"/>
                <w:b/>
                <w:color w:val="000000"/>
                <w:sz w:val="22"/>
                <w:szCs w:val="22"/>
              </w:rPr>
            </w:pPr>
            <w:r w:rsidRPr="00DC0164">
              <w:rPr>
                <w:rFonts w:ascii="Arial" w:hAnsi="Arial" w:cs="Arial"/>
                <w:b/>
                <w:color w:val="000000"/>
                <w:sz w:val="22"/>
                <w:szCs w:val="22"/>
              </w:rPr>
              <w:t>b) Competencia matemática y competencias básicas en ciencia y tecnología.</w:t>
            </w:r>
          </w:p>
          <w:p w:rsidR="006E702B" w:rsidRPr="00DC0164" w:rsidRDefault="006E702B" w:rsidP="003C011F">
            <w:pPr>
              <w:autoSpaceDE w:val="0"/>
              <w:autoSpaceDN w:val="0"/>
              <w:adjustRightInd w:val="0"/>
              <w:spacing w:afterLines="50" w:after="120" w:line="201" w:lineRule="atLeast"/>
              <w:jc w:val="both"/>
              <w:rPr>
                <w:rFonts w:ascii="Arial" w:hAnsi="Arial" w:cs="Arial"/>
                <w:b/>
                <w:color w:val="000000"/>
                <w:sz w:val="22"/>
                <w:szCs w:val="22"/>
              </w:rPr>
            </w:pPr>
          </w:p>
          <w:p w:rsidR="006E702B" w:rsidRPr="00DC0164" w:rsidRDefault="006E702B" w:rsidP="003C011F">
            <w:pPr>
              <w:pStyle w:val="Sangra3detindependiente"/>
              <w:spacing w:afterLines="50" w:line="360" w:lineRule="auto"/>
              <w:ind w:left="0"/>
              <w:jc w:val="both"/>
              <w:rPr>
                <w:rFonts w:ascii="Arial" w:hAnsi="Arial" w:cs="Arial"/>
                <w:b/>
                <w:sz w:val="22"/>
                <w:szCs w:val="22"/>
              </w:rPr>
            </w:pPr>
            <w:r w:rsidRPr="00DC0164">
              <w:rPr>
                <w:rFonts w:ascii="Arial" w:hAnsi="Arial" w:cs="Arial"/>
                <w:b/>
                <w:color w:val="000000"/>
                <w:sz w:val="22"/>
                <w:szCs w:val="22"/>
              </w:rPr>
              <w:t>c) Competencia digital.</w:t>
            </w:r>
          </w:p>
          <w:p w:rsidR="006E702B" w:rsidRDefault="006E702B" w:rsidP="003C011F">
            <w:pPr>
              <w:pStyle w:val="Sangra3detindependiente"/>
              <w:spacing w:afterLines="50" w:line="360" w:lineRule="auto"/>
              <w:ind w:left="0"/>
              <w:jc w:val="both"/>
              <w:rPr>
                <w:rFonts w:ascii="Arial" w:hAnsi="Arial" w:cs="Arial"/>
                <w:b/>
                <w:sz w:val="22"/>
                <w:szCs w:val="22"/>
              </w:rPr>
            </w:pPr>
          </w:p>
          <w:p w:rsidR="006E702B" w:rsidRPr="00DC0164" w:rsidRDefault="006E702B" w:rsidP="003C011F">
            <w:pPr>
              <w:pStyle w:val="Sangra3detindependiente"/>
              <w:spacing w:afterLines="50" w:line="360" w:lineRule="auto"/>
              <w:ind w:left="0"/>
              <w:jc w:val="both"/>
              <w:rPr>
                <w:rFonts w:ascii="Arial" w:hAnsi="Arial" w:cs="Arial"/>
                <w:sz w:val="22"/>
                <w:szCs w:val="22"/>
              </w:rPr>
            </w:pPr>
          </w:p>
        </w:tc>
        <w:tc>
          <w:tcPr>
            <w:tcW w:w="2826" w:type="dxa"/>
          </w:tcPr>
          <w:p w:rsidR="006E702B" w:rsidRPr="007F451B" w:rsidRDefault="006E702B" w:rsidP="006E702B">
            <w:pPr>
              <w:pStyle w:val="Prrafodelista"/>
              <w:numPr>
                <w:ilvl w:val="0"/>
                <w:numId w:val="9"/>
              </w:numPr>
              <w:autoSpaceDE w:val="0"/>
              <w:autoSpaceDN w:val="0"/>
              <w:adjustRightInd w:val="0"/>
              <w:spacing w:before="160" w:afterLines="50" w:after="120" w:line="201" w:lineRule="atLeast"/>
              <w:ind w:left="244" w:hanging="244"/>
              <w:jc w:val="both"/>
              <w:rPr>
                <w:rFonts w:ascii="Arial" w:hAnsi="Arial" w:cs="Arial"/>
                <w:color w:val="000000"/>
              </w:rPr>
            </w:pPr>
            <w:r>
              <w:rPr>
                <w:rFonts w:ascii="Arial" w:hAnsi="Arial" w:cs="Arial"/>
                <w:b/>
                <w:color w:val="000000"/>
              </w:rPr>
              <w:lastRenderedPageBreak/>
              <w:t>Pr</w:t>
            </w:r>
            <w:r w:rsidRPr="00E64A9A">
              <w:rPr>
                <w:rFonts w:ascii="Arial" w:hAnsi="Arial" w:cs="Arial"/>
                <w:b/>
                <w:color w:val="000000"/>
              </w:rPr>
              <w:t>ogreso del alumnado</w:t>
            </w:r>
            <w:r w:rsidRPr="007F451B">
              <w:rPr>
                <w:rFonts w:ascii="Arial" w:hAnsi="Arial" w:cs="Arial"/>
                <w:color w:val="000000"/>
              </w:rPr>
              <w:t xml:space="preserve"> en lo que al </w:t>
            </w:r>
            <w:r w:rsidRPr="00E64A9A">
              <w:rPr>
                <w:rFonts w:ascii="Arial" w:hAnsi="Arial" w:cs="Arial"/>
                <w:b/>
                <w:color w:val="000000"/>
              </w:rPr>
              <w:t>dominio de la lengua</w:t>
            </w:r>
            <w:r>
              <w:rPr>
                <w:rFonts w:ascii="Arial" w:hAnsi="Arial" w:cs="Arial"/>
                <w:b/>
                <w:color w:val="000000"/>
              </w:rPr>
              <w:t xml:space="preserve"> </w:t>
            </w:r>
            <w:r w:rsidRPr="007F451B">
              <w:rPr>
                <w:rFonts w:ascii="Arial" w:hAnsi="Arial" w:cs="Arial"/>
                <w:color w:val="000000"/>
              </w:rPr>
              <w:t xml:space="preserve">se refiere en el sentido más amplio (lectura, escritura, audición, morfología o sintaxis…) así como el conocimiento progresivo de la </w:t>
            </w:r>
            <w:r w:rsidRPr="00E64A9A">
              <w:rPr>
                <w:rFonts w:ascii="Arial" w:hAnsi="Arial" w:cs="Arial"/>
                <w:b/>
                <w:color w:val="000000"/>
              </w:rPr>
              <w:t xml:space="preserve">cultura </w:t>
            </w:r>
            <w:r>
              <w:rPr>
                <w:rFonts w:ascii="Arial" w:hAnsi="Arial" w:cs="Arial"/>
                <w:b/>
                <w:color w:val="000000"/>
              </w:rPr>
              <w:t>griega</w:t>
            </w:r>
            <w:r w:rsidRPr="007F451B">
              <w:rPr>
                <w:rFonts w:ascii="Arial" w:hAnsi="Arial" w:cs="Arial"/>
                <w:color w:val="000000"/>
              </w:rPr>
              <w:t xml:space="preserve"> en todas sus expresiones.</w:t>
            </w:r>
          </w:p>
          <w:p w:rsidR="006E702B" w:rsidRDefault="006E702B" w:rsidP="003C011F">
            <w:pPr>
              <w:pStyle w:val="Prrafodelista"/>
              <w:autoSpaceDE w:val="0"/>
              <w:autoSpaceDN w:val="0"/>
              <w:adjustRightInd w:val="0"/>
              <w:spacing w:before="160" w:afterLines="50" w:after="120" w:line="201" w:lineRule="atLeast"/>
              <w:ind w:left="244"/>
              <w:jc w:val="both"/>
              <w:rPr>
                <w:rFonts w:ascii="Arial" w:hAnsi="Arial" w:cs="Arial"/>
                <w:color w:val="000000"/>
              </w:rPr>
            </w:pPr>
          </w:p>
          <w:p w:rsidR="006E702B" w:rsidRPr="0064242D" w:rsidRDefault="006E702B" w:rsidP="006E702B">
            <w:pPr>
              <w:pStyle w:val="Prrafodelista"/>
              <w:numPr>
                <w:ilvl w:val="0"/>
                <w:numId w:val="8"/>
              </w:numPr>
              <w:tabs>
                <w:tab w:val="clear" w:pos="821"/>
              </w:tabs>
              <w:autoSpaceDE w:val="0"/>
              <w:autoSpaceDN w:val="0"/>
              <w:adjustRightInd w:val="0"/>
              <w:spacing w:before="160" w:afterLines="50" w:after="120" w:line="201" w:lineRule="atLeast"/>
              <w:ind w:left="244" w:hanging="244"/>
              <w:jc w:val="both"/>
              <w:rPr>
                <w:rFonts w:ascii="Arial" w:hAnsi="Arial" w:cs="Arial"/>
                <w:color w:val="000000"/>
              </w:rPr>
            </w:pPr>
            <w:r w:rsidRPr="0064242D">
              <w:rPr>
                <w:rFonts w:ascii="Arial" w:hAnsi="Arial" w:cs="Arial"/>
                <w:b/>
              </w:rPr>
              <w:t>Realización positiva de todas las pruebas de evaluación propuestas</w:t>
            </w:r>
            <w:r w:rsidRPr="0064242D">
              <w:rPr>
                <w:rFonts w:ascii="Arial" w:hAnsi="Arial" w:cs="Arial"/>
              </w:rPr>
              <w:t xml:space="preserve"> a lo largo del trimestre. En este caso, se considerará criterio negativo determinante para la superación de la materia la no realización de una o varias de las pruebas propuestas sin justificación previa.</w:t>
            </w:r>
          </w:p>
          <w:p w:rsidR="006E702B" w:rsidRDefault="006E702B" w:rsidP="003C011F">
            <w:pPr>
              <w:pStyle w:val="Sangra3detindependiente"/>
              <w:spacing w:afterLines="50" w:line="360" w:lineRule="auto"/>
              <w:ind w:left="0"/>
              <w:jc w:val="both"/>
              <w:rPr>
                <w:rFonts w:ascii="Arial" w:hAnsi="Arial" w:cs="Arial"/>
                <w:sz w:val="22"/>
                <w:szCs w:val="22"/>
              </w:rPr>
            </w:pPr>
          </w:p>
          <w:p w:rsidR="006E702B" w:rsidRPr="002A0460" w:rsidRDefault="006E702B" w:rsidP="006E702B">
            <w:pPr>
              <w:pStyle w:val="Prrafodelista"/>
              <w:numPr>
                <w:ilvl w:val="0"/>
                <w:numId w:val="8"/>
              </w:numPr>
              <w:tabs>
                <w:tab w:val="clear" w:pos="821"/>
              </w:tabs>
              <w:autoSpaceDE w:val="0"/>
              <w:autoSpaceDN w:val="0"/>
              <w:adjustRightInd w:val="0"/>
              <w:spacing w:before="160" w:afterLines="50" w:after="120" w:line="201" w:lineRule="atLeast"/>
              <w:ind w:left="244" w:hanging="244"/>
              <w:jc w:val="both"/>
              <w:rPr>
                <w:rFonts w:ascii="Arial" w:hAnsi="Arial" w:cs="Arial"/>
                <w:color w:val="000000"/>
              </w:rPr>
            </w:pPr>
            <w:r w:rsidRPr="00B5799D">
              <w:rPr>
                <w:rFonts w:ascii="Arial" w:hAnsi="Arial" w:cs="Arial"/>
                <w:color w:val="000000"/>
              </w:rPr>
              <w:t xml:space="preserve">Se </w:t>
            </w:r>
            <w:r>
              <w:rPr>
                <w:rFonts w:ascii="Arial" w:hAnsi="Arial" w:cs="Arial"/>
                <w:color w:val="000000"/>
              </w:rPr>
              <w:t xml:space="preserve">tendrán en consideración </w:t>
            </w:r>
            <w:r w:rsidRPr="00B5799D">
              <w:rPr>
                <w:rFonts w:ascii="Arial" w:hAnsi="Arial" w:cs="Arial"/>
                <w:color w:val="000000"/>
              </w:rPr>
              <w:t>la asimilación de algunos aspectos de desarrollo científico del mundo antiguo, como el</w:t>
            </w:r>
            <w:r>
              <w:rPr>
                <w:rFonts w:ascii="Arial" w:hAnsi="Arial" w:cs="Arial"/>
                <w:color w:val="000000"/>
              </w:rPr>
              <w:t xml:space="preserve"> ámbito de la medicina, cultura</w:t>
            </w:r>
            <w:r w:rsidRPr="00B5799D">
              <w:rPr>
                <w:rFonts w:ascii="Arial" w:hAnsi="Arial" w:cs="Arial"/>
                <w:color w:val="000000"/>
              </w:rPr>
              <w:t>, etc.)</w:t>
            </w:r>
          </w:p>
          <w:p w:rsidR="006E702B" w:rsidRDefault="006E702B" w:rsidP="006E702B">
            <w:pPr>
              <w:numPr>
                <w:ilvl w:val="0"/>
                <w:numId w:val="8"/>
              </w:numPr>
              <w:tabs>
                <w:tab w:val="clear" w:pos="821"/>
                <w:tab w:val="left" w:pos="709"/>
              </w:tabs>
              <w:spacing w:before="100" w:beforeAutospacing="1" w:after="100" w:afterAutospacing="1"/>
              <w:ind w:left="244" w:hanging="244"/>
              <w:jc w:val="both"/>
              <w:rPr>
                <w:rFonts w:ascii="Arial" w:hAnsi="Arial" w:cs="Arial"/>
              </w:rPr>
            </w:pPr>
            <w:r w:rsidRPr="003359E0">
              <w:rPr>
                <w:rFonts w:ascii="Arial" w:hAnsi="Arial" w:cs="Arial"/>
              </w:rPr>
              <w:lastRenderedPageBreak/>
              <w:t xml:space="preserve">Los </w:t>
            </w:r>
            <w:r w:rsidRPr="003359E0">
              <w:rPr>
                <w:rFonts w:ascii="Arial" w:hAnsi="Arial" w:cs="Arial"/>
                <w:b/>
              </w:rPr>
              <w:t xml:space="preserve">materiales </w:t>
            </w:r>
            <w:proofErr w:type="gramStart"/>
            <w:r w:rsidRPr="003359E0">
              <w:rPr>
                <w:rFonts w:ascii="Arial" w:hAnsi="Arial" w:cs="Arial"/>
                <w:b/>
              </w:rPr>
              <w:t xml:space="preserve">informáticos </w:t>
            </w:r>
            <w:r w:rsidRPr="003359E0">
              <w:rPr>
                <w:rFonts w:ascii="Arial" w:hAnsi="Arial" w:cs="Arial"/>
              </w:rPr>
              <w:t xml:space="preserve"> o</w:t>
            </w:r>
            <w:proofErr w:type="gramEnd"/>
            <w:r w:rsidRPr="003359E0">
              <w:rPr>
                <w:rFonts w:ascii="Arial" w:hAnsi="Arial" w:cs="Arial"/>
              </w:rPr>
              <w:t xml:space="preserve"> bien los contenidos Web online se pueden trabajar bajo la estricta vigilancia del profesor, que observará los errores más frecuentes y les podrá adjudicar una valoración específica</w:t>
            </w:r>
            <w:r>
              <w:rPr>
                <w:rFonts w:ascii="Arial" w:hAnsi="Arial" w:cs="Arial"/>
              </w:rPr>
              <w:t>.</w:t>
            </w:r>
          </w:p>
          <w:p w:rsidR="006E702B" w:rsidRDefault="006E702B" w:rsidP="003C011F">
            <w:pPr>
              <w:pStyle w:val="Sangra3detindependiente"/>
              <w:spacing w:afterLines="50" w:line="360" w:lineRule="auto"/>
              <w:ind w:left="0"/>
              <w:jc w:val="both"/>
              <w:rPr>
                <w:rFonts w:ascii="Arial" w:hAnsi="Arial" w:cs="Arial"/>
                <w:sz w:val="22"/>
                <w:szCs w:val="22"/>
              </w:rPr>
            </w:pPr>
          </w:p>
        </w:tc>
        <w:tc>
          <w:tcPr>
            <w:tcW w:w="2642" w:type="dxa"/>
          </w:tcPr>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Pr="00B5799D" w:rsidRDefault="006E702B" w:rsidP="006E702B">
            <w:pPr>
              <w:pStyle w:val="Prrafodelista"/>
              <w:numPr>
                <w:ilvl w:val="0"/>
                <w:numId w:val="8"/>
              </w:numPr>
              <w:tabs>
                <w:tab w:val="clear" w:pos="821"/>
                <w:tab w:val="num" w:pos="174"/>
              </w:tabs>
              <w:autoSpaceDE w:val="0"/>
              <w:autoSpaceDN w:val="0"/>
              <w:adjustRightInd w:val="0"/>
              <w:spacing w:before="160" w:afterLines="50" w:after="120" w:line="201" w:lineRule="atLeast"/>
              <w:ind w:left="174" w:hanging="174"/>
              <w:jc w:val="both"/>
              <w:rPr>
                <w:rFonts w:ascii="Arial" w:hAnsi="Arial" w:cs="Arial"/>
                <w:color w:val="000000"/>
              </w:rPr>
            </w:pPr>
            <w:r w:rsidRPr="00B5799D">
              <w:rPr>
                <w:rFonts w:ascii="Arial" w:hAnsi="Arial" w:cs="Arial"/>
                <w:color w:val="000000"/>
              </w:rPr>
              <w:t>Registro en Libro del profesor a través de las calificaciones de clase.</w:t>
            </w:r>
          </w:p>
          <w:p w:rsidR="006E702B" w:rsidRDefault="006E702B" w:rsidP="003C011F">
            <w:pPr>
              <w:autoSpaceDE w:val="0"/>
              <w:autoSpaceDN w:val="0"/>
              <w:adjustRightInd w:val="0"/>
              <w:spacing w:before="160" w:afterLines="50" w:after="120" w:line="201" w:lineRule="atLeast"/>
              <w:jc w:val="both"/>
              <w:rPr>
                <w:rFonts w:ascii="Arial" w:hAnsi="Arial" w:cs="Arial"/>
                <w:color w:val="000000"/>
              </w:rPr>
            </w:pPr>
          </w:p>
          <w:p w:rsidR="006E702B" w:rsidRPr="00E64A9A" w:rsidRDefault="006E702B" w:rsidP="006E702B">
            <w:pPr>
              <w:pStyle w:val="Prrafodelista"/>
              <w:numPr>
                <w:ilvl w:val="0"/>
                <w:numId w:val="9"/>
              </w:numPr>
              <w:autoSpaceDE w:val="0"/>
              <w:autoSpaceDN w:val="0"/>
              <w:adjustRightInd w:val="0"/>
              <w:spacing w:before="160" w:afterLines="50" w:after="120" w:line="201" w:lineRule="atLeast"/>
              <w:ind w:left="174" w:hanging="174"/>
              <w:jc w:val="both"/>
              <w:rPr>
                <w:rFonts w:ascii="Arial" w:hAnsi="Arial" w:cs="Arial"/>
                <w:color w:val="000000"/>
              </w:rPr>
            </w:pPr>
            <w:r w:rsidRPr="00E64A9A">
              <w:rPr>
                <w:rFonts w:ascii="Arial" w:hAnsi="Arial" w:cs="Arial"/>
                <w:color w:val="000000"/>
              </w:rPr>
              <w:t>Pruebas parciales donde se prevean apartados de lengua y cultura romanas.</w:t>
            </w:r>
          </w:p>
          <w:p w:rsidR="006E702B" w:rsidRDefault="006E702B" w:rsidP="003C011F">
            <w:pPr>
              <w:pStyle w:val="Sangra3detindependiente"/>
              <w:spacing w:afterLines="50" w:line="360" w:lineRule="auto"/>
              <w:ind w:left="0"/>
              <w:jc w:val="both"/>
              <w:rPr>
                <w:rFonts w:ascii="Arial" w:hAnsi="Arial" w:cs="Arial"/>
                <w:sz w:val="22"/>
                <w:szCs w:val="22"/>
              </w:rPr>
            </w:pPr>
          </w:p>
        </w:tc>
        <w:tc>
          <w:tcPr>
            <w:tcW w:w="1867" w:type="dxa"/>
          </w:tcPr>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Pr="00495005" w:rsidRDefault="006E702B" w:rsidP="003C011F">
            <w:pPr>
              <w:pStyle w:val="Sangra3detindependiente"/>
              <w:spacing w:afterLines="50" w:line="360" w:lineRule="auto"/>
              <w:ind w:left="0"/>
              <w:jc w:val="center"/>
              <w:rPr>
                <w:rFonts w:ascii="Arial" w:hAnsi="Arial" w:cs="Arial"/>
                <w:sz w:val="24"/>
                <w:szCs w:val="24"/>
              </w:rPr>
            </w:pPr>
            <w:r w:rsidRPr="00495005">
              <w:rPr>
                <w:rFonts w:ascii="Arial" w:hAnsi="Arial" w:cs="Arial"/>
                <w:color w:val="000000"/>
                <w:sz w:val="24"/>
                <w:szCs w:val="24"/>
              </w:rPr>
              <w:t>70% / 80%</w:t>
            </w:r>
          </w:p>
        </w:tc>
      </w:tr>
      <w:tr w:rsidR="006E702B" w:rsidTr="003C011F">
        <w:tc>
          <w:tcPr>
            <w:tcW w:w="2411" w:type="dxa"/>
          </w:tcPr>
          <w:p w:rsidR="006E702B" w:rsidRDefault="006E702B" w:rsidP="003C011F">
            <w:pPr>
              <w:pStyle w:val="Sangra3detindependiente"/>
              <w:spacing w:afterLines="50" w:line="360" w:lineRule="auto"/>
              <w:ind w:left="0"/>
              <w:jc w:val="both"/>
              <w:rPr>
                <w:rFonts w:ascii="Arial" w:hAnsi="Arial" w:cs="Arial"/>
                <w:sz w:val="22"/>
                <w:szCs w:val="22"/>
              </w:rPr>
            </w:pPr>
          </w:p>
          <w:p w:rsidR="006E702B" w:rsidRPr="00495005" w:rsidRDefault="006E702B" w:rsidP="003C011F">
            <w:pPr>
              <w:autoSpaceDE w:val="0"/>
              <w:autoSpaceDN w:val="0"/>
              <w:adjustRightInd w:val="0"/>
              <w:spacing w:before="160" w:afterLines="50" w:after="120" w:line="201" w:lineRule="atLeast"/>
              <w:jc w:val="both"/>
              <w:rPr>
                <w:rFonts w:ascii="Arial" w:hAnsi="Arial" w:cs="Arial"/>
                <w:b/>
                <w:color w:val="000000"/>
                <w:sz w:val="22"/>
                <w:szCs w:val="22"/>
              </w:rPr>
            </w:pPr>
            <w:r w:rsidRPr="00495005">
              <w:rPr>
                <w:rFonts w:ascii="Arial" w:hAnsi="Arial" w:cs="Arial"/>
                <w:b/>
                <w:color w:val="000000"/>
                <w:sz w:val="22"/>
                <w:szCs w:val="22"/>
              </w:rPr>
              <w:t>f) Sentido de iniciativa y espíritu emprendedor.</w:t>
            </w:r>
          </w:p>
          <w:p w:rsidR="006E702B" w:rsidRPr="00495005" w:rsidRDefault="006E702B" w:rsidP="003C011F">
            <w:pPr>
              <w:autoSpaceDE w:val="0"/>
              <w:autoSpaceDN w:val="0"/>
              <w:adjustRightInd w:val="0"/>
              <w:spacing w:afterLines="50" w:after="120" w:line="201" w:lineRule="atLeast"/>
              <w:jc w:val="both"/>
              <w:rPr>
                <w:rFonts w:ascii="Arial" w:hAnsi="Arial" w:cs="Arial"/>
                <w:b/>
                <w:color w:val="000000"/>
                <w:sz w:val="22"/>
                <w:szCs w:val="22"/>
              </w:rPr>
            </w:pPr>
          </w:p>
          <w:p w:rsidR="006E702B" w:rsidRPr="00495005" w:rsidRDefault="006E702B" w:rsidP="003C011F">
            <w:pPr>
              <w:autoSpaceDE w:val="0"/>
              <w:autoSpaceDN w:val="0"/>
              <w:adjustRightInd w:val="0"/>
              <w:spacing w:afterLines="50" w:after="120" w:line="201" w:lineRule="atLeast"/>
              <w:jc w:val="both"/>
              <w:rPr>
                <w:rFonts w:ascii="Arial" w:hAnsi="Arial" w:cs="Arial"/>
                <w:b/>
                <w:color w:val="000000"/>
                <w:sz w:val="22"/>
                <w:szCs w:val="22"/>
              </w:rPr>
            </w:pPr>
          </w:p>
          <w:p w:rsidR="006E702B" w:rsidRPr="00495005" w:rsidRDefault="006E702B" w:rsidP="003C011F">
            <w:pPr>
              <w:autoSpaceDE w:val="0"/>
              <w:autoSpaceDN w:val="0"/>
              <w:adjustRightInd w:val="0"/>
              <w:spacing w:afterLines="50" w:after="120" w:line="201" w:lineRule="atLeast"/>
              <w:jc w:val="both"/>
              <w:rPr>
                <w:rFonts w:ascii="Arial" w:hAnsi="Arial" w:cs="Arial"/>
                <w:b/>
                <w:color w:val="000000"/>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r w:rsidRPr="00495005">
              <w:rPr>
                <w:rFonts w:ascii="Arial" w:hAnsi="Arial" w:cs="Arial"/>
                <w:b/>
                <w:color w:val="000000"/>
                <w:sz w:val="22"/>
                <w:szCs w:val="22"/>
              </w:rPr>
              <w:t>d) Aprender a aprender.</w:t>
            </w:r>
          </w:p>
        </w:tc>
        <w:tc>
          <w:tcPr>
            <w:tcW w:w="2826" w:type="dxa"/>
          </w:tcPr>
          <w:p w:rsidR="006E702B" w:rsidRDefault="006E702B" w:rsidP="003C011F">
            <w:pPr>
              <w:pStyle w:val="Sangra3detindependiente"/>
              <w:spacing w:afterLines="50" w:line="360" w:lineRule="auto"/>
              <w:ind w:left="0"/>
              <w:jc w:val="both"/>
              <w:rPr>
                <w:rFonts w:ascii="Arial" w:hAnsi="Arial" w:cs="Arial"/>
                <w:sz w:val="22"/>
                <w:szCs w:val="22"/>
              </w:rPr>
            </w:pPr>
          </w:p>
          <w:p w:rsidR="006E702B" w:rsidRPr="0064242D" w:rsidRDefault="006E702B" w:rsidP="006E702B">
            <w:pPr>
              <w:pStyle w:val="Prrafodelista"/>
              <w:numPr>
                <w:ilvl w:val="0"/>
                <w:numId w:val="9"/>
              </w:numPr>
              <w:spacing w:before="160"/>
              <w:ind w:left="244" w:hanging="244"/>
              <w:jc w:val="both"/>
              <w:rPr>
                <w:rFonts w:ascii="Arial" w:hAnsi="Arial" w:cs="Arial"/>
              </w:rPr>
            </w:pPr>
            <w:r w:rsidRPr="0064242D">
              <w:rPr>
                <w:rFonts w:ascii="Arial" w:hAnsi="Arial" w:cs="Arial"/>
              </w:rPr>
              <w:t xml:space="preserve">Asistencia regular a clase, entendiendo por la misma no sólo la asistencia en sí, sino la puntualidad en la entrada a la </w:t>
            </w:r>
            <w:proofErr w:type="gramStart"/>
            <w:r w:rsidRPr="0064242D">
              <w:rPr>
                <w:rFonts w:ascii="Arial" w:hAnsi="Arial" w:cs="Arial"/>
              </w:rPr>
              <w:t>misma</w:t>
            </w:r>
            <w:r>
              <w:rPr>
                <w:rFonts w:ascii="Arial" w:hAnsi="Arial" w:cs="Arial"/>
              </w:rPr>
              <w:t xml:space="preserve"> </w:t>
            </w:r>
            <w:r w:rsidRPr="0064242D">
              <w:rPr>
                <w:rFonts w:ascii="Arial" w:hAnsi="Arial" w:cs="Arial"/>
              </w:rPr>
              <w:t>.La</w:t>
            </w:r>
            <w:proofErr w:type="gramEnd"/>
            <w:r w:rsidRPr="0064242D">
              <w:rPr>
                <w:rFonts w:ascii="Arial" w:hAnsi="Arial" w:cs="Arial"/>
              </w:rPr>
              <w:t xml:space="preserve"> r</w:t>
            </w:r>
            <w:r w:rsidRPr="0064242D">
              <w:rPr>
                <w:rFonts w:ascii="Arial" w:hAnsi="Arial" w:cs="Arial"/>
                <w:color w:val="000000"/>
              </w:rPr>
              <w:t>eiteración de faltas de asistencia (igual o superior al 25%) se considerará abandono de asignatura.</w:t>
            </w:r>
          </w:p>
          <w:p w:rsidR="006E702B" w:rsidRPr="0064242D" w:rsidRDefault="006E702B" w:rsidP="003C011F">
            <w:pPr>
              <w:pStyle w:val="Prrafodelista"/>
              <w:spacing w:before="160"/>
              <w:ind w:left="244"/>
              <w:jc w:val="both"/>
              <w:rPr>
                <w:rFonts w:ascii="Arial" w:hAnsi="Arial" w:cs="Arial"/>
              </w:rPr>
            </w:pPr>
          </w:p>
          <w:p w:rsidR="006E702B" w:rsidRDefault="006E702B" w:rsidP="006E702B">
            <w:pPr>
              <w:pStyle w:val="Prrafodelista"/>
              <w:numPr>
                <w:ilvl w:val="0"/>
                <w:numId w:val="9"/>
              </w:numPr>
              <w:spacing w:before="100" w:beforeAutospacing="1" w:after="100" w:afterAutospacing="1"/>
              <w:ind w:left="244" w:hanging="244"/>
              <w:jc w:val="both"/>
              <w:rPr>
                <w:rFonts w:ascii="Arial" w:hAnsi="Arial" w:cs="Arial"/>
              </w:rPr>
            </w:pPr>
            <w:r w:rsidRPr="0064242D">
              <w:rPr>
                <w:rFonts w:ascii="Arial" w:hAnsi="Arial" w:cs="Arial"/>
                <w:color w:val="000000"/>
              </w:rPr>
              <w:t>Actitud positiva ante la materia, plasmada en la realización de los ejercicios de casa y de clase,</w:t>
            </w:r>
            <w:r>
              <w:rPr>
                <w:rFonts w:ascii="Arial" w:hAnsi="Arial" w:cs="Arial"/>
                <w:color w:val="000000"/>
              </w:rPr>
              <w:t xml:space="preserve"> </w:t>
            </w:r>
            <w:r w:rsidRPr="0064242D">
              <w:rPr>
                <w:rFonts w:ascii="Arial" w:hAnsi="Arial" w:cs="Arial"/>
              </w:rPr>
              <w:t xml:space="preserve">y comportamiento adecuado, </w:t>
            </w:r>
            <w:r>
              <w:rPr>
                <w:rFonts w:ascii="Arial" w:hAnsi="Arial" w:cs="Arial"/>
              </w:rPr>
              <w:t>entendiendo por tal el</w:t>
            </w:r>
            <w:r w:rsidRPr="0064242D">
              <w:rPr>
                <w:rFonts w:ascii="Arial" w:hAnsi="Arial" w:cs="Arial"/>
              </w:rPr>
              <w:t xml:space="preserve"> manteniendo un tono de participación que conlleve actitudes de tolerancia y respeto mutuo hacia el profesor y los compañeros y compañeras.</w:t>
            </w:r>
          </w:p>
          <w:p w:rsidR="006E702B" w:rsidRPr="00495005" w:rsidRDefault="006E702B" w:rsidP="003C011F">
            <w:pPr>
              <w:pStyle w:val="Prrafodelista"/>
              <w:rPr>
                <w:rFonts w:ascii="Arial" w:hAnsi="Arial" w:cs="Arial"/>
              </w:rPr>
            </w:pPr>
          </w:p>
          <w:p w:rsidR="006E702B" w:rsidRPr="0064242D" w:rsidRDefault="006E702B" w:rsidP="006E702B">
            <w:pPr>
              <w:pStyle w:val="Prrafodelista"/>
              <w:numPr>
                <w:ilvl w:val="0"/>
                <w:numId w:val="9"/>
              </w:numPr>
              <w:spacing w:before="100" w:beforeAutospacing="1" w:after="100" w:afterAutospacing="1"/>
              <w:ind w:left="244" w:hanging="244"/>
              <w:jc w:val="both"/>
              <w:rPr>
                <w:rFonts w:ascii="Arial" w:hAnsi="Arial" w:cs="Arial"/>
              </w:rPr>
            </w:pPr>
            <w:r>
              <w:rPr>
                <w:rFonts w:ascii="Arial" w:hAnsi="Arial" w:cs="Arial"/>
              </w:rPr>
              <w:t>Toma de iniciativa en propuestas de trabajos individuales y en grupo.</w:t>
            </w:r>
          </w:p>
          <w:p w:rsidR="006E702B" w:rsidRPr="00495005" w:rsidRDefault="006E702B" w:rsidP="003C011F">
            <w:pPr>
              <w:pStyle w:val="Sangra3detindependiente"/>
              <w:spacing w:afterLines="50" w:line="360" w:lineRule="auto"/>
              <w:ind w:left="0"/>
              <w:jc w:val="both"/>
              <w:rPr>
                <w:rFonts w:ascii="Arial" w:hAnsi="Arial" w:cs="Arial"/>
                <w:sz w:val="24"/>
                <w:szCs w:val="24"/>
              </w:rPr>
            </w:pPr>
          </w:p>
        </w:tc>
        <w:tc>
          <w:tcPr>
            <w:tcW w:w="2642" w:type="dxa"/>
          </w:tcPr>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Pr="0064242D" w:rsidRDefault="006E702B" w:rsidP="006E702B">
            <w:pPr>
              <w:pStyle w:val="Prrafodelista"/>
              <w:numPr>
                <w:ilvl w:val="0"/>
                <w:numId w:val="9"/>
              </w:numPr>
              <w:autoSpaceDE w:val="0"/>
              <w:autoSpaceDN w:val="0"/>
              <w:adjustRightInd w:val="0"/>
              <w:spacing w:before="160" w:afterLines="50" w:after="120" w:line="201" w:lineRule="atLeast"/>
              <w:ind w:left="174" w:hanging="174"/>
              <w:jc w:val="both"/>
              <w:rPr>
                <w:rFonts w:ascii="Arial" w:hAnsi="Arial" w:cs="Arial"/>
                <w:color w:val="000000"/>
              </w:rPr>
            </w:pPr>
            <w:r w:rsidRPr="0064242D">
              <w:rPr>
                <w:rFonts w:ascii="Arial" w:hAnsi="Arial" w:cs="Arial"/>
                <w:color w:val="000000"/>
              </w:rPr>
              <w:t>Registro de ausencias.</w:t>
            </w: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6E702B">
            <w:pPr>
              <w:pStyle w:val="Prrafodelista"/>
              <w:numPr>
                <w:ilvl w:val="0"/>
                <w:numId w:val="9"/>
              </w:numPr>
              <w:autoSpaceDE w:val="0"/>
              <w:autoSpaceDN w:val="0"/>
              <w:adjustRightInd w:val="0"/>
              <w:spacing w:before="160" w:afterLines="50" w:after="120" w:line="201" w:lineRule="atLeast"/>
              <w:ind w:left="174" w:hanging="174"/>
              <w:jc w:val="both"/>
              <w:rPr>
                <w:rFonts w:ascii="Arial" w:hAnsi="Arial" w:cs="Arial"/>
                <w:color w:val="000000"/>
              </w:rPr>
            </w:pPr>
            <w:r>
              <w:rPr>
                <w:rFonts w:ascii="Arial" w:hAnsi="Arial" w:cs="Arial"/>
                <w:color w:val="000000"/>
              </w:rPr>
              <w:t>Registro de progreso en competencias citadas.</w:t>
            </w:r>
          </w:p>
          <w:p w:rsidR="006E702B" w:rsidRPr="00495005" w:rsidRDefault="006E702B" w:rsidP="003C011F">
            <w:pPr>
              <w:pStyle w:val="Prrafodelista"/>
              <w:rPr>
                <w:rFonts w:ascii="Arial" w:hAnsi="Arial" w:cs="Arial"/>
                <w:color w:val="000000"/>
              </w:rPr>
            </w:pPr>
          </w:p>
          <w:p w:rsidR="006E702B" w:rsidRDefault="006E702B" w:rsidP="006E702B">
            <w:pPr>
              <w:pStyle w:val="Prrafodelista"/>
              <w:numPr>
                <w:ilvl w:val="0"/>
                <w:numId w:val="9"/>
              </w:numPr>
              <w:autoSpaceDE w:val="0"/>
              <w:autoSpaceDN w:val="0"/>
              <w:adjustRightInd w:val="0"/>
              <w:spacing w:before="160" w:afterLines="50" w:after="120" w:line="201" w:lineRule="atLeast"/>
              <w:ind w:left="174" w:hanging="174"/>
              <w:jc w:val="both"/>
              <w:rPr>
                <w:rFonts w:ascii="Arial" w:hAnsi="Arial" w:cs="Arial"/>
                <w:color w:val="000000"/>
              </w:rPr>
            </w:pPr>
            <w:r>
              <w:rPr>
                <w:rFonts w:ascii="Arial" w:hAnsi="Arial" w:cs="Arial"/>
                <w:color w:val="000000"/>
              </w:rPr>
              <w:t>Realización de trabajos monográficos.</w:t>
            </w:r>
          </w:p>
          <w:p w:rsidR="006E702B" w:rsidRDefault="006E702B" w:rsidP="003C011F">
            <w:pPr>
              <w:pStyle w:val="Prrafodelista"/>
              <w:autoSpaceDE w:val="0"/>
              <w:autoSpaceDN w:val="0"/>
              <w:adjustRightInd w:val="0"/>
              <w:spacing w:before="160" w:afterLines="50" w:after="120" w:line="201" w:lineRule="atLeast"/>
              <w:ind w:left="174"/>
              <w:jc w:val="both"/>
              <w:rPr>
                <w:rFonts w:ascii="Arial" w:hAnsi="Arial" w:cs="Arial"/>
                <w:color w:val="000000"/>
              </w:rPr>
            </w:pPr>
          </w:p>
          <w:p w:rsidR="006E702B" w:rsidRDefault="006E702B" w:rsidP="003C011F">
            <w:pPr>
              <w:pStyle w:val="Sangra3detindependiente"/>
              <w:spacing w:afterLines="50" w:line="360" w:lineRule="auto"/>
              <w:ind w:left="0"/>
              <w:jc w:val="both"/>
              <w:rPr>
                <w:rFonts w:ascii="Arial" w:hAnsi="Arial" w:cs="Arial"/>
                <w:sz w:val="22"/>
                <w:szCs w:val="22"/>
              </w:rPr>
            </w:pPr>
            <w:r w:rsidRPr="005149BA">
              <w:rPr>
                <w:rFonts w:ascii="Arial" w:hAnsi="Arial" w:cs="Arial"/>
                <w:color w:val="000000"/>
              </w:rPr>
              <w:t>.</w:t>
            </w:r>
          </w:p>
        </w:tc>
        <w:tc>
          <w:tcPr>
            <w:tcW w:w="1867" w:type="dxa"/>
          </w:tcPr>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Default="006E702B" w:rsidP="003C011F">
            <w:pPr>
              <w:pStyle w:val="Sangra3detindependiente"/>
              <w:spacing w:afterLines="50" w:line="360" w:lineRule="auto"/>
              <w:ind w:left="0"/>
              <w:jc w:val="both"/>
              <w:rPr>
                <w:rFonts w:ascii="Arial" w:hAnsi="Arial" w:cs="Arial"/>
                <w:sz w:val="22"/>
                <w:szCs w:val="22"/>
              </w:rPr>
            </w:pPr>
          </w:p>
          <w:p w:rsidR="006E702B" w:rsidRPr="00495005" w:rsidRDefault="006E702B" w:rsidP="003C011F">
            <w:pPr>
              <w:pStyle w:val="Sangra3detindependiente"/>
              <w:spacing w:afterLines="50" w:line="360" w:lineRule="auto"/>
              <w:ind w:left="0"/>
              <w:jc w:val="center"/>
              <w:rPr>
                <w:rFonts w:ascii="Arial" w:hAnsi="Arial" w:cs="Arial"/>
                <w:sz w:val="24"/>
                <w:szCs w:val="24"/>
              </w:rPr>
            </w:pPr>
            <w:r w:rsidRPr="00495005">
              <w:rPr>
                <w:rFonts w:ascii="Arial" w:hAnsi="Arial" w:cs="Arial"/>
                <w:color w:val="000000"/>
                <w:sz w:val="24"/>
                <w:szCs w:val="24"/>
              </w:rPr>
              <w:t>10% / 20%</w:t>
            </w:r>
          </w:p>
        </w:tc>
      </w:tr>
    </w:tbl>
    <w:p w:rsidR="006E702B" w:rsidRDefault="006E702B" w:rsidP="006E702B">
      <w:pPr>
        <w:pStyle w:val="Sangra3detindependiente"/>
        <w:spacing w:afterLines="50" w:line="360" w:lineRule="auto"/>
        <w:ind w:left="0"/>
        <w:jc w:val="both"/>
        <w:rPr>
          <w:rFonts w:ascii="Arial" w:hAnsi="Arial" w:cs="Arial"/>
          <w:sz w:val="22"/>
          <w:szCs w:val="22"/>
        </w:rPr>
      </w:pPr>
    </w:p>
    <w:p w:rsidR="006E702B" w:rsidRPr="003431DA" w:rsidRDefault="006E702B" w:rsidP="006E702B">
      <w:pPr>
        <w:pStyle w:val="Sangra3detindependiente"/>
        <w:spacing w:afterLines="50" w:line="360" w:lineRule="auto"/>
        <w:ind w:left="0" w:firstLine="420"/>
        <w:jc w:val="both"/>
        <w:rPr>
          <w:rFonts w:ascii="Arial" w:hAnsi="Arial" w:cs="Arial"/>
          <w:sz w:val="22"/>
          <w:szCs w:val="22"/>
        </w:rPr>
      </w:pPr>
      <w:r w:rsidRPr="003431DA">
        <w:rPr>
          <w:rFonts w:ascii="Arial" w:hAnsi="Arial" w:cs="Arial"/>
          <w:sz w:val="22"/>
          <w:szCs w:val="22"/>
        </w:rPr>
        <w:t>Si se desea un control periódico escrito, se podrán realizar, al menos, dos pruebas por trimestre para comprobar la consolidación y asimilación satisfactoria de los contenidos arriba indicados. La estructura de dicha prueba deberá contemplar los apar</w:t>
      </w:r>
      <w:r>
        <w:rPr>
          <w:rFonts w:ascii="Arial" w:hAnsi="Arial" w:cs="Arial"/>
          <w:sz w:val="22"/>
          <w:szCs w:val="22"/>
        </w:rPr>
        <w:t>tados propios de la materia en p</w:t>
      </w:r>
      <w:r w:rsidRPr="003431DA">
        <w:rPr>
          <w:rFonts w:ascii="Arial" w:hAnsi="Arial" w:cs="Arial"/>
          <w:sz w:val="22"/>
          <w:szCs w:val="22"/>
        </w:rPr>
        <w:t>rimer curso de Bachillerato, tal y como proponemos a continuación:</w:t>
      </w:r>
    </w:p>
    <w:p w:rsidR="006E702B" w:rsidRPr="002A2CB4" w:rsidRDefault="006E702B" w:rsidP="006E702B">
      <w:pPr>
        <w:pStyle w:val="Prrafodelista"/>
        <w:numPr>
          <w:ilvl w:val="0"/>
          <w:numId w:val="11"/>
        </w:numPr>
        <w:spacing w:beforeLines="50" w:before="120" w:afterLines="50" w:after="120" w:line="360" w:lineRule="auto"/>
        <w:jc w:val="both"/>
        <w:rPr>
          <w:rFonts w:ascii="Arial" w:hAnsi="Arial" w:cs="Arial"/>
          <w:sz w:val="22"/>
          <w:szCs w:val="22"/>
        </w:rPr>
      </w:pPr>
      <w:r w:rsidRPr="002A2CB4">
        <w:rPr>
          <w:rFonts w:ascii="Arial" w:hAnsi="Arial" w:cs="Arial"/>
          <w:b/>
          <w:sz w:val="22"/>
          <w:szCs w:val="22"/>
        </w:rPr>
        <w:t>PRIMERA PARTE</w:t>
      </w:r>
      <w:r w:rsidRPr="002A2CB4">
        <w:rPr>
          <w:rFonts w:ascii="Arial" w:hAnsi="Arial" w:cs="Arial"/>
          <w:sz w:val="22"/>
          <w:szCs w:val="22"/>
        </w:rPr>
        <w:t>: traducción de un texto griego de una</w:t>
      </w:r>
      <w:r>
        <w:rPr>
          <w:rFonts w:ascii="Arial" w:hAnsi="Arial" w:cs="Arial"/>
          <w:sz w:val="22"/>
          <w:szCs w:val="22"/>
        </w:rPr>
        <w:t>s</w:t>
      </w:r>
      <w:r w:rsidRPr="002A2CB4">
        <w:rPr>
          <w:rFonts w:ascii="Arial" w:hAnsi="Arial" w:cs="Arial"/>
          <w:sz w:val="22"/>
          <w:szCs w:val="22"/>
        </w:rPr>
        <w:t xml:space="preserve"> cuatro o cinc</w:t>
      </w:r>
      <w:r>
        <w:rPr>
          <w:rFonts w:ascii="Arial" w:hAnsi="Arial" w:cs="Arial"/>
          <w:sz w:val="22"/>
          <w:szCs w:val="22"/>
        </w:rPr>
        <w:t>o líneas con una valoración de 4</w:t>
      </w:r>
      <w:r w:rsidRPr="002A2CB4">
        <w:rPr>
          <w:rFonts w:ascii="Arial" w:hAnsi="Arial" w:cs="Arial"/>
          <w:sz w:val="22"/>
          <w:szCs w:val="22"/>
        </w:rPr>
        <w:t xml:space="preserve"> puntos. </w:t>
      </w:r>
    </w:p>
    <w:p w:rsidR="006E702B" w:rsidRPr="00132268" w:rsidRDefault="006E702B" w:rsidP="006E702B">
      <w:pPr>
        <w:pStyle w:val="Prrafodelista"/>
        <w:numPr>
          <w:ilvl w:val="0"/>
          <w:numId w:val="11"/>
        </w:numPr>
        <w:spacing w:beforeLines="50" w:before="120" w:afterLines="50" w:after="120" w:line="360" w:lineRule="auto"/>
        <w:jc w:val="both"/>
        <w:rPr>
          <w:rFonts w:ascii="Arial" w:hAnsi="Arial" w:cs="Arial"/>
          <w:sz w:val="22"/>
          <w:szCs w:val="22"/>
        </w:rPr>
      </w:pPr>
      <w:r w:rsidRPr="00132268">
        <w:rPr>
          <w:rFonts w:ascii="Arial" w:hAnsi="Arial" w:cs="Arial"/>
          <w:b/>
          <w:sz w:val="22"/>
          <w:szCs w:val="22"/>
        </w:rPr>
        <w:t>SEGUNDA PARTE</w:t>
      </w:r>
      <w:r w:rsidRPr="00132268">
        <w:rPr>
          <w:rFonts w:ascii="Arial" w:hAnsi="Arial" w:cs="Arial"/>
          <w:sz w:val="22"/>
          <w:szCs w:val="22"/>
        </w:rPr>
        <w:t>: análisis sintáctico de todo ese fragmento en el que debe figurar claramente las oraciones subordinadas de todos los tipos. El valor de esa pregunta es también de 1,5 puntos.</w:t>
      </w:r>
    </w:p>
    <w:p w:rsidR="006E702B" w:rsidRPr="00132268" w:rsidRDefault="006E702B" w:rsidP="006E702B">
      <w:pPr>
        <w:pStyle w:val="Prrafodelista"/>
        <w:numPr>
          <w:ilvl w:val="0"/>
          <w:numId w:val="11"/>
        </w:numPr>
        <w:spacing w:beforeLines="50" w:before="120" w:afterLines="50" w:after="120" w:line="360" w:lineRule="auto"/>
        <w:jc w:val="both"/>
        <w:rPr>
          <w:rFonts w:ascii="Arial" w:hAnsi="Arial" w:cs="Arial"/>
          <w:b/>
          <w:sz w:val="22"/>
          <w:szCs w:val="22"/>
        </w:rPr>
      </w:pPr>
      <w:r>
        <w:rPr>
          <w:rFonts w:ascii="Arial" w:hAnsi="Arial" w:cs="Arial"/>
          <w:b/>
          <w:sz w:val="22"/>
          <w:szCs w:val="22"/>
        </w:rPr>
        <w:t>TER</w:t>
      </w:r>
      <w:r w:rsidRPr="00132268">
        <w:rPr>
          <w:rFonts w:ascii="Arial" w:hAnsi="Arial" w:cs="Arial"/>
          <w:b/>
          <w:sz w:val="22"/>
          <w:szCs w:val="22"/>
        </w:rPr>
        <w:t xml:space="preserve">CERA PARTE: </w:t>
      </w:r>
      <w:r w:rsidRPr="00132268">
        <w:rPr>
          <w:rFonts w:ascii="Arial" w:hAnsi="Arial" w:cs="Arial"/>
          <w:sz w:val="22"/>
          <w:szCs w:val="22"/>
        </w:rPr>
        <w:t>cuestiones de análisis morfológicos de una serie de términos, sustantivos, adjetivos o verbos, elegidos al azar del texto a traducir por valor de 1´5 puntos.</w:t>
      </w:r>
    </w:p>
    <w:p w:rsidR="006E702B" w:rsidRPr="00132268" w:rsidRDefault="006E702B" w:rsidP="006E702B">
      <w:pPr>
        <w:pStyle w:val="Prrafodelista"/>
        <w:numPr>
          <w:ilvl w:val="0"/>
          <w:numId w:val="11"/>
        </w:numPr>
        <w:spacing w:beforeLines="50" w:before="120" w:afterLines="50" w:after="120" w:line="360" w:lineRule="auto"/>
        <w:jc w:val="both"/>
        <w:rPr>
          <w:rFonts w:ascii="Arial" w:hAnsi="Arial" w:cs="Arial"/>
          <w:sz w:val="22"/>
          <w:szCs w:val="22"/>
        </w:rPr>
      </w:pPr>
      <w:r w:rsidRPr="00132268">
        <w:rPr>
          <w:rFonts w:ascii="Arial" w:hAnsi="Arial" w:cs="Arial"/>
          <w:b/>
          <w:sz w:val="22"/>
          <w:szCs w:val="22"/>
        </w:rPr>
        <w:t>CUARTA PARTE</w:t>
      </w:r>
      <w:r w:rsidRPr="00132268">
        <w:rPr>
          <w:rFonts w:ascii="Arial" w:hAnsi="Arial" w:cs="Arial"/>
          <w:sz w:val="22"/>
          <w:szCs w:val="22"/>
        </w:rPr>
        <w:t xml:space="preserve">: cuestión de </w:t>
      </w:r>
      <w:r w:rsidRPr="00132268">
        <w:rPr>
          <w:rFonts w:ascii="Arial" w:hAnsi="Arial" w:cs="Arial"/>
          <w:b/>
          <w:sz w:val="22"/>
          <w:szCs w:val="22"/>
        </w:rPr>
        <w:t xml:space="preserve">etimología </w:t>
      </w:r>
      <w:r w:rsidRPr="00132268">
        <w:rPr>
          <w:rFonts w:ascii="Arial" w:hAnsi="Arial" w:cs="Arial"/>
          <w:sz w:val="22"/>
          <w:szCs w:val="22"/>
        </w:rPr>
        <w:t>o bien</w:t>
      </w:r>
      <w:r w:rsidRPr="00132268">
        <w:rPr>
          <w:rFonts w:ascii="Arial" w:hAnsi="Arial" w:cs="Arial"/>
          <w:b/>
          <w:sz w:val="22"/>
          <w:szCs w:val="22"/>
        </w:rPr>
        <w:t xml:space="preserve"> recono</w:t>
      </w:r>
      <w:r>
        <w:rPr>
          <w:rFonts w:ascii="Arial" w:hAnsi="Arial" w:cs="Arial"/>
          <w:b/>
          <w:sz w:val="22"/>
          <w:szCs w:val="22"/>
        </w:rPr>
        <w:t>cimiento de helenismos</w:t>
      </w:r>
      <w:r w:rsidRPr="00132268">
        <w:rPr>
          <w:rFonts w:ascii="Arial" w:hAnsi="Arial" w:cs="Arial"/>
          <w:sz w:val="22"/>
          <w:szCs w:val="22"/>
        </w:rPr>
        <w:t xml:space="preserve"> de otra tanda de cinco términos griegos seleccionados del texto. Valoración: 1 punto.</w:t>
      </w:r>
    </w:p>
    <w:p w:rsidR="006E702B" w:rsidRPr="00AE0066" w:rsidRDefault="006E702B" w:rsidP="006E702B">
      <w:pPr>
        <w:pStyle w:val="Prrafodelista"/>
        <w:numPr>
          <w:ilvl w:val="0"/>
          <w:numId w:val="11"/>
        </w:numPr>
        <w:spacing w:afterLines="50" w:after="120" w:line="360" w:lineRule="auto"/>
        <w:jc w:val="both"/>
        <w:rPr>
          <w:rFonts w:ascii="Arial" w:hAnsi="Arial" w:cs="Arial"/>
          <w:iCs/>
          <w:sz w:val="22"/>
          <w:szCs w:val="22"/>
        </w:rPr>
      </w:pPr>
      <w:r w:rsidRPr="002A2CB4">
        <w:rPr>
          <w:rFonts w:ascii="Arial" w:hAnsi="Arial" w:cs="Arial"/>
          <w:b/>
          <w:sz w:val="22"/>
          <w:szCs w:val="22"/>
        </w:rPr>
        <w:t>QUINTA PARTE</w:t>
      </w:r>
      <w:r w:rsidRPr="002A2CB4">
        <w:rPr>
          <w:rFonts w:ascii="Arial" w:hAnsi="Arial" w:cs="Arial"/>
          <w:sz w:val="22"/>
          <w:szCs w:val="22"/>
        </w:rPr>
        <w:t xml:space="preserve">: </w:t>
      </w:r>
      <w:r w:rsidRPr="002A2CB4">
        <w:rPr>
          <w:rFonts w:ascii="Arial" w:hAnsi="Arial" w:cs="Arial"/>
          <w:b/>
          <w:sz w:val="22"/>
          <w:szCs w:val="22"/>
        </w:rPr>
        <w:t xml:space="preserve">cuestión de </w:t>
      </w:r>
      <w:r>
        <w:rPr>
          <w:rFonts w:ascii="Arial" w:hAnsi="Arial" w:cs="Arial"/>
          <w:b/>
          <w:sz w:val="22"/>
          <w:szCs w:val="22"/>
        </w:rPr>
        <w:t xml:space="preserve">literatura </w:t>
      </w:r>
      <w:r w:rsidRPr="002A2CB4">
        <w:rPr>
          <w:rFonts w:ascii="Arial" w:hAnsi="Arial" w:cs="Arial"/>
          <w:b/>
          <w:sz w:val="22"/>
          <w:szCs w:val="22"/>
        </w:rPr>
        <w:t>griega</w:t>
      </w:r>
      <w:r>
        <w:rPr>
          <w:rFonts w:ascii="Arial" w:hAnsi="Arial" w:cs="Arial"/>
          <w:b/>
          <w:sz w:val="22"/>
          <w:szCs w:val="22"/>
        </w:rPr>
        <w:t>.</w:t>
      </w:r>
      <w:r w:rsidRPr="00132268">
        <w:rPr>
          <w:rFonts w:ascii="Arial" w:hAnsi="Arial" w:cs="Arial"/>
          <w:iCs/>
          <w:sz w:val="22"/>
          <w:szCs w:val="22"/>
        </w:rPr>
        <w:t xml:space="preserve"> </w:t>
      </w:r>
      <w:r w:rsidRPr="00AE0066">
        <w:rPr>
          <w:rFonts w:ascii="Arial" w:hAnsi="Arial" w:cs="Arial"/>
          <w:iCs/>
          <w:sz w:val="22"/>
          <w:szCs w:val="22"/>
        </w:rPr>
        <w:t>cuestiones sobre un tema de literatura.</w:t>
      </w:r>
      <w:r>
        <w:rPr>
          <w:rFonts w:ascii="Arial" w:hAnsi="Arial" w:cs="Arial"/>
          <w:iCs/>
          <w:sz w:val="22"/>
          <w:szCs w:val="22"/>
        </w:rPr>
        <w:t xml:space="preserve"> Caracte</w:t>
      </w:r>
      <w:r>
        <w:rPr>
          <w:rFonts w:ascii="Arial" w:hAnsi="Arial" w:cs="Arial"/>
          <w:iCs/>
          <w:sz w:val="22"/>
          <w:szCs w:val="22"/>
        </w:rPr>
        <w:t>rísticas generales de un género</w:t>
      </w:r>
      <w:r>
        <w:rPr>
          <w:rFonts w:ascii="Arial" w:hAnsi="Arial" w:cs="Arial"/>
          <w:iCs/>
          <w:sz w:val="22"/>
          <w:szCs w:val="22"/>
        </w:rPr>
        <w:t xml:space="preserve"> literario: 1 punto y la conexión de los autores, </w:t>
      </w:r>
      <w:proofErr w:type="gramStart"/>
      <w:r>
        <w:rPr>
          <w:rFonts w:ascii="Arial" w:hAnsi="Arial" w:cs="Arial"/>
          <w:iCs/>
          <w:sz w:val="22"/>
          <w:szCs w:val="22"/>
        </w:rPr>
        <w:t>obra  y</w:t>
      </w:r>
      <w:proofErr w:type="gramEnd"/>
      <w:r>
        <w:rPr>
          <w:rFonts w:ascii="Arial" w:hAnsi="Arial" w:cs="Arial"/>
          <w:iCs/>
          <w:sz w:val="22"/>
          <w:szCs w:val="22"/>
        </w:rPr>
        <w:t xml:space="preserve"> género: 1 punto.</w:t>
      </w:r>
    </w:p>
    <w:p w:rsidR="006E702B" w:rsidRPr="002A2CB4" w:rsidRDefault="006E702B" w:rsidP="006E702B">
      <w:pPr>
        <w:pStyle w:val="Prrafodelista"/>
        <w:rPr>
          <w:rFonts w:ascii="Arial" w:hAnsi="Arial" w:cs="Arial"/>
          <w:sz w:val="22"/>
          <w:szCs w:val="22"/>
        </w:rPr>
      </w:pPr>
    </w:p>
    <w:p w:rsidR="006E702B" w:rsidRPr="00132268" w:rsidRDefault="006E702B" w:rsidP="006E702B">
      <w:pPr>
        <w:spacing w:afterLines="50" w:after="120" w:line="360" w:lineRule="auto"/>
        <w:ind w:left="420"/>
        <w:jc w:val="both"/>
        <w:rPr>
          <w:rFonts w:ascii="Arial" w:hAnsi="Arial" w:cs="Arial"/>
          <w:iCs/>
          <w:sz w:val="22"/>
          <w:szCs w:val="22"/>
        </w:rPr>
      </w:pPr>
      <w:r w:rsidRPr="00132268">
        <w:rPr>
          <w:rFonts w:ascii="Arial" w:hAnsi="Arial" w:cs="Arial"/>
          <w:sz w:val="22"/>
          <w:szCs w:val="22"/>
        </w:rPr>
        <w:t xml:space="preserve"> </w:t>
      </w:r>
      <w:r>
        <w:rPr>
          <w:rFonts w:ascii="Arial" w:hAnsi="Arial" w:cs="Arial"/>
          <w:sz w:val="22"/>
          <w:szCs w:val="22"/>
        </w:rPr>
        <w:tab/>
      </w:r>
      <w:r w:rsidRPr="00132268">
        <w:rPr>
          <w:rFonts w:ascii="Arial" w:hAnsi="Arial" w:cs="Arial"/>
          <w:sz w:val="22"/>
          <w:szCs w:val="22"/>
        </w:rPr>
        <w:t xml:space="preserve">En el artículo 6 del anexo II de la Orden </w:t>
      </w:r>
      <w:r w:rsidRPr="00132268">
        <w:rPr>
          <w:rFonts w:ascii="Arial" w:hAnsi="Arial" w:cs="Arial"/>
          <w:i/>
          <w:sz w:val="22"/>
          <w:szCs w:val="22"/>
        </w:rPr>
        <w:t>ECD/65/2015 de 21 de enero</w:t>
      </w:r>
      <w:r w:rsidRPr="00132268">
        <w:rPr>
          <w:rFonts w:ascii="Arial" w:hAnsi="Arial" w:cs="Arial"/>
          <w:sz w:val="22"/>
          <w:szCs w:val="22"/>
        </w:rPr>
        <w:t xml:space="preserve"> (</w:t>
      </w:r>
      <w:r w:rsidRPr="00132268">
        <w:rPr>
          <w:rFonts w:ascii="Arial" w:hAnsi="Arial" w:cs="Arial"/>
          <w:i/>
          <w:iCs/>
          <w:sz w:val="22"/>
          <w:szCs w:val="22"/>
        </w:rPr>
        <w:t>Estrategias metodológicas para trabajar por competencias en el aula</w:t>
      </w:r>
      <w:r w:rsidRPr="00132268">
        <w:rPr>
          <w:rFonts w:ascii="Arial" w:hAnsi="Arial" w:cs="Arial"/>
          <w:iCs/>
          <w:sz w:val="22"/>
          <w:szCs w:val="22"/>
        </w:rPr>
        <w:t xml:space="preserve">) se menciona el carácter continuo de la evaluación, especialmente indicado en lo que al aprendizaje de lenguas se refiere. Por tanto, para un registro efectivo y real de la progresión de los conocimientos del alumnado, se ha de aplicar en ellas una </w:t>
      </w:r>
      <w:r w:rsidRPr="00132268">
        <w:rPr>
          <w:rFonts w:ascii="Arial" w:hAnsi="Arial" w:cs="Arial"/>
          <w:b/>
          <w:iCs/>
          <w:sz w:val="22"/>
          <w:szCs w:val="22"/>
        </w:rPr>
        <w:t>MEDIA PONDERADA</w:t>
      </w:r>
      <w:r w:rsidRPr="00132268">
        <w:rPr>
          <w:rFonts w:ascii="Arial" w:hAnsi="Arial" w:cs="Arial"/>
          <w:iCs/>
          <w:sz w:val="22"/>
          <w:szCs w:val="22"/>
        </w:rPr>
        <w:t xml:space="preserve">, de tal forma que el valor porcentual asignado a cada una de ellas sea progresivo, según los criterios que se reflejan a continuación </w:t>
      </w:r>
      <w:r w:rsidRPr="00132268">
        <w:rPr>
          <w:rFonts w:ascii="Arial" w:hAnsi="Arial" w:cs="Arial"/>
          <w:b/>
          <w:iCs/>
          <w:sz w:val="22"/>
          <w:szCs w:val="22"/>
        </w:rPr>
        <w:t>a modo de ejemplo</w:t>
      </w:r>
      <w:r w:rsidRPr="00132268">
        <w:rPr>
          <w:rFonts w:ascii="Arial" w:hAnsi="Arial" w:cs="Arial"/>
          <w:iCs/>
          <w:sz w:val="22"/>
          <w:szCs w:val="22"/>
        </w:rPr>
        <w:t>, partiendo del supuesto de que se han realizado dos o tres pruebas parciales:</w:t>
      </w:r>
    </w:p>
    <w:p w:rsidR="006E702B" w:rsidRPr="002A2CB4" w:rsidRDefault="006E702B" w:rsidP="006E702B">
      <w:pPr>
        <w:spacing w:afterLines="50" w:after="120" w:line="360" w:lineRule="auto"/>
        <w:ind w:firstLine="708"/>
        <w:jc w:val="both"/>
        <w:rPr>
          <w:rFonts w:ascii="Arial" w:hAnsi="Arial" w:cs="Arial"/>
          <w:sz w:val="22"/>
          <w:szCs w:val="22"/>
        </w:rPr>
      </w:pPr>
      <w:r w:rsidRPr="002A2CB4">
        <w:rPr>
          <w:rFonts w:ascii="Arial" w:hAnsi="Arial" w:cs="Arial"/>
          <w:sz w:val="22"/>
          <w:szCs w:val="22"/>
        </w:rPr>
        <w:lastRenderedPageBreak/>
        <w:t xml:space="preserve">La fórmula que se aplicará para </w:t>
      </w:r>
      <w:r w:rsidRPr="002A2CB4">
        <w:rPr>
          <w:rFonts w:ascii="Arial" w:hAnsi="Arial" w:cs="Arial"/>
          <w:b/>
          <w:sz w:val="22"/>
          <w:szCs w:val="22"/>
        </w:rPr>
        <w:t>dos pruebas parciales</w:t>
      </w:r>
      <w:r w:rsidRPr="002A2CB4">
        <w:rPr>
          <w:rFonts w:ascii="Arial" w:hAnsi="Arial" w:cs="Arial"/>
          <w:sz w:val="22"/>
          <w:szCs w:val="22"/>
        </w:rPr>
        <w:t xml:space="preserve"> será: </w:t>
      </w:r>
      <m:oMath>
        <m:f>
          <m:fPr>
            <m:ctrlPr>
              <w:rPr>
                <w:rFonts w:ascii="Cambria Math" w:hAnsi="Arial" w:cs="Arial"/>
                <w:i/>
                <w:sz w:val="22"/>
                <w:szCs w:val="22"/>
              </w:rPr>
            </m:ctrlPr>
          </m:fPr>
          <m:num>
            <m:r>
              <w:rPr>
                <w:rFonts w:ascii="Cambria Math" w:hAnsi="Cambria Math" w:cs="Arial"/>
                <w:sz w:val="22"/>
                <w:szCs w:val="22"/>
              </w:rPr>
              <m:t>Prueba</m:t>
            </m:r>
            <m:r>
              <w:rPr>
                <w:rFonts w:ascii="Cambria Math" w:hAnsi="Arial" w:cs="Arial"/>
                <w:sz w:val="22"/>
                <w:szCs w:val="22"/>
              </w:rPr>
              <m:t xml:space="preserve"> 1 </m:t>
            </m:r>
            <m:r>
              <w:rPr>
                <w:rFonts w:ascii="Cambria Math" w:hAnsi="Cambria Math" w:cs="Arial"/>
                <w:sz w:val="22"/>
                <w:szCs w:val="22"/>
              </w:rPr>
              <m:t>x</m:t>
            </m:r>
            <m:r>
              <w:rPr>
                <w:rFonts w:ascii="Cambria Math" w:hAnsi="Arial" w:cs="Arial"/>
                <w:sz w:val="22"/>
                <w:szCs w:val="22"/>
              </w:rPr>
              <m:t xml:space="preserve"> 1+</m:t>
            </m:r>
            <m:r>
              <w:rPr>
                <w:rFonts w:ascii="Cambria Math" w:hAnsi="Cambria Math" w:cs="Arial"/>
                <w:sz w:val="22"/>
                <w:szCs w:val="22"/>
              </w:rPr>
              <m:t>Prueba</m:t>
            </m:r>
            <m:r>
              <w:rPr>
                <w:rFonts w:ascii="Cambria Math" w:hAnsi="Arial" w:cs="Arial"/>
                <w:sz w:val="22"/>
                <w:szCs w:val="22"/>
              </w:rPr>
              <m:t xml:space="preserve"> 2 </m:t>
            </m:r>
            <m:r>
              <w:rPr>
                <w:rFonts w:ascii="Cambria Math" w:hAnsi="Cambria Math" w:cs="Arial"/>
                <w:sz w:val="22"/>
                <w:szCs w:val="22"/>
              </w:rPr>
              <m:t>x</m:t>
            </m:r>
            <m:r>
              <w:rPr>
                <w:rFonts w:ascii="Cambria Math" w:hAnsi="Arial" w:cs="Arial"/>
                <w:sz w:val="22"/>
                <w:szCs w:val="22"/>
              </w:rPr>
              <m:t xml:space="preserve"> 2</m:t>
            </m:r>
          </m:num>
          <m:den>
            <m:r>
              <w:rPr>
                <w:rFonts w:ascii="Cambria Math" w:hAnsi="Arial" w:cs="Arial"/>
                <w:sz w:val="22"/>
                <w:szCs w:val="22"/>
              </w:rPr>
              <m:t>3</m:t>
            </m:r>
          </m:den>
        </m:f>
      </m:oMath>
      <w:r w:rsidRPr="002A2CB4">
        <w:rPr>
          <w:rFonts w:ascii="Arial" w:hAnsi="Arial" w:cs="Arial"/>
          <w:sz w:val="22"/>
          <w:szCs w:val="22"/>
        </w:rPr>
        <w:t xml:space="preserve"> a lo cual se aplicaría el 70% / 80 % correspondiente al apartado de exámenes, según la ponderación especificada la tabla de más arriba.</w:t>
      </w:r>
    </w:p>
    <w:p w:rsidR="006E702B" w:rsidRPr="002A2CB4" w:rsidRDefault="006E702B" w:rsidP="006E702B">
      <w:pPr>
        <w:spacing w:afterLines="50" w:after="120" w:line="360" w:lineRule="auto"/>
        <w:ind w:firstLine="142"/>
        <w:jc w:val="both"/>
        <w:rPr>
          <w:rFonts w:ascii="Arial" w:hAnsi="Arial" w:cs="Arial"/>
          <w:sz w:val="22"/>
          <w:szCs w:val="22"/>
        </w:rPr>
      </w:pPr>
      <w:r w:rsidRPr="002A2CB4">
        <w:rPr>
          <w:rFonts w:ascii="Arial" w:hAnsi="Arial" w:cs="Arial"/>
          <w:sz w:val="22"/>
          <w:szCs w:val="22"/>
        </w:rPr>
        <w:t xml:space="preserve">En el caso de la realización de tres pruebas parciales se </w:t>
      </w:r>
      <w:r w:rsidRPr="002A2CB4">
        <w:rPr>
          <w:rFonts w:ascii="Arial" w:hAnsi="Arial" w:cs="Arial"/>
          <w:b/>
          <w:sz w:val="22"/>
          <w:szCs w:val="22"/>
        </w:rPr>
        <w:t>aplicará la fórmula</w:t>
      </w:r>
      <m:oMath>
        <m:f>
          <m:fPr>
            <m:ctrlPr>
              <w:rPr>
                <w:rFonts w:ascii="Cambria Math" w:hAnsi="Arial" w:cs="Arial"/>
                <w:i/>
                <w:sz w:val="22"/>
                <w:szCs w:val="22"/>
              </w:rPr>
            </m:ctrlPr>
          </m:fPr>
          <m:num>
            <m:r>
              <w:rPr>
                <w:rFonts w:ascii="Cambria Math" w:hAnsi="Cambria Math" w:cs="Arial"/>
                <w:sz w:val="22"/>
                <w:szCs w:val="22"/>
              </w:rPr>
              <m:t>Prueba</m:t>
            </m:r>
            <m:r>
              <w:rPr>
                <w:rFonts w:ascii="Cambria Math" w:hAnsi="Arial" w:cs="Arial"/>
                <w:sz w:val="22"/>
                <w:szCs w:val="22"/>
              </w:rPr>
              <m:t xml:space="preserve"> 1 </m:t>
            </m:r>
            <m:r>
              <w:rPr>
                <w:rFonts w:ascii="Cambria Math" w:hAnsi="Cambria Math" w:cs="Arial"/>
                <w:sz w:val="22"/>
                <w:szCs w:val="22"/>
              </w:rPr>
              <m:t>x</m:t>
            </m:r>
            <m:r>
              <w:rPr>
                <w:rFonts w:ascii="Cambria Math" w:hAnsi="Arial" w:cs="Arial"/>
                <w:sz w:val="22"/>
                <w:szCs w:val="22"/>
              </w:rPr>
              <m:t xml:space="preserve"> 1+</m:t>
            </m:r>
            <m:r>
              <w:rPr>
                <w:rFonts w:ascii="Cambria Math" w:hAnsi="Cambria Math" w:cs="Arial"/>
                <w:sz w:val="22"/>
                <w:szCs w:val="22"/>
              </w:rPr>
              <m:t>Prueba</m:t>
            </m:r>
            <m:r>
              <w:rPr>
                <w:rFonts w:ascii="Cambria Math" w:hAnsi="Arial" w:cs="Arial"/>
                <w:sz w:val="22"/>
                <w:szCs w:val="22"/>
              </w:rPr>
              <m:t xml:space="preserve"> 2 </m:t>
            </m:r>
            <m:r>
              <w:rPr>
                <w:rFonts w:ascii="Cambria Math" w:hAnsi="Cambria Math" w:cs="Arial"/>
                <w:sz w:val="22"/>
                <w:szCs w:val="22"/>
              </w:rPr>
              <m:t>x</m:t>
            </m:r>
            <m:r>
              <w:rPr>
                <w:rFonts w:ascii="Cambria Math" w:hAnsi="Arial" w:cs="Arial"/>
                <w:sz w:val="22"/>
                <w:szCs w:val="22"/>
              </w:rPr>
              <m:t xml:space="preserve"> 2+</m:t>
            </m:r>
            <m:r>
              <w:rPr>
                <w:rFonts w:ascii="Cambria Math" w:hAnsi="Cambria Math" w:cs="Arial"/>
                <w:sz w:val="22"/>
                <w:szCs w:val="22"/>
              </w:rPr>
              <m:t>Prueba</m:t>
            </m:r>
            <m:r>
              <w:rPr>
                <w:rFonts w:ascii="Cambria Math" w:hAnsi="Arial" w:cs="Arial"/>
                <w:sz w:val="22"/>
                <w:szCs w:val="22"/>
              </w:rPr>
              <m:t xml:space="preserve"> 3 </m:t>
            </m:r>
            <m:r>
              <w:rPr>
                <w:rFonts w:ascii="Cambria Math" w:hAnsi="Cambria Math" w:cs="Arial"/>
                <w:sz w:val="22"/>
                <w:szCs w:val="22"/>
              </w:rPr>
              <m:t>x</m:t>
            </m:r>
            <m:r>
              <w:rPr>
                <w:rFonts w:ascii="Cambria Math" w:hAnsi="Arial" w:cs="Arial"/>
                <w:sz w:val="22"/>
                <w:szCs w:val="22"/>
              </w:rPr>
              <m:t xml:space="preserve"> 3</m:t>
            </m:r>
          </m:num>
          <m:den>
            <m:r>
              <w:rPr>
                <w:rFonts w:ascii="Cambria Math" w:hAnsi="Arial" w:cs="Arial"/>
                <w:sz w:val="22"/>
                <w:szCs w:val="22"/>
              </w:rPr>
              <m:t>6</m:t>
            </m:r>
          </m:den>
        </m:f>
      </m:oMath>
      <w:r w:rsidRPr="002A2CB4">
        <w:rPr>
          <w:rFonts w:ascii="Arial" w:hAnsi="Arial" w:cs="Arial"/>
          <w:sz w:val="22"/>
          <w:szCs w:val="22"/>
        </w:rPr>
        <w:t xml:space="preserve"> con la misma ponderación del 70% / 80 % ya mencionado.</w:t>
      </w:r>
    </w:p>
    <w:p w:rsidR="006E702B" w:rsidRPr="002A2CB4" w:rsidRDefault="006E702B" w:rsidP="006E702B">
      <w:pPr>
        <w:spacing w:line="360" w:lineRule="auto"/>
        <w:ind w:firstLine="360"/>
        <w:jc w:val="both"/>
        <w:rPr>
          <w:rFonts w:ascii="Arial" w:hAnsi="Arial" w:cs="Arial"/>
          <w:sz w:val="22"/>
          <w:szCs w:val="22"/>
        </w:rPr>
      </w:pPr>
    </w:p>
    <w:p w:rsidR="006E702B" w:rsidRPr="002A2CB4" w:rsidRDefault="006E702B" w:rsidP="006E702B">
      <w:pPr>
        <w:spacing w:line="360" w:lineRule="auto"/>
        <w:ind w:firstLine="360"/>
        <w:jc w:val="both"/>
        <w:rPr>
          <w:rFonts w:ascii="Arial" w:hAnsi="Arial" w:cs="Arial"/>
          <w:sz w:val="22"/>
          <w:szCs w:val="22"/>
        </w:rPr>
      </w:pPr>
      <w:r w:rsidRPr="002A2CB4">
        <w:rPr>
          <w:rFonts w:ascii="Arial" w:hAnsi="Arial" w:cs="Arial"/>
          <w:sz w:val="22"/>
          <w:szCs w:val="22"/>
        </w:rPr>
        <w:t xml:space="preserve">La </w:t>
      </w:r>
      <w:r w:rsidRPr="002A2CB4">
        <w:rPr>
          <w:rFonts w:ascii="Arial" w:hAnsi="Arial" w:cs="Arial"/>
          <w:b/>
          <w:sz w:val="22"/>
          <w:szCs w:val="22"/>
        </w:rPr>
        <w:t xml:space="preserve">no presentación a un examen </w:t>
      </w:r>
      <w:r w:rsidRPr="002A2CB4">
        <w:rPr>
          <w:rFonts w:ascii="Arial" w:hAnsi="Arial" w:cs="Arial"/>
          <w:sz w:val="22"/>
          <w:szCs w:val="22"/>
        </w:rPr>
        <w:t xml:space="preserve">que se lleve a cabo a lo largo del trimestre, solamente quedará justificada mediante carta o comunicación personal de los padres o tutores legales y si se trata de enfermedad, mediante un justificante médico. </w:t>
      </w:r>
    </w:p>
    <w:p w:rsidR="006E702B" w:rsidRPr="002A2CB4" w:rsidRDefault="006E702B" w:rsidP="006E702B">
      <w:pPr>
        <w:spacing w:line="360" w:lineRule="auto"/>
        <w:ind w:left="360"/>
        <w:jc w:val="both"/>
        <w:rPr>
          <w:rFonts w:ascii="Arial" w:hAnsi="Arial" w:cs="Arial"/>
          <w:sz w:val="22"/>
          <w:szCs w:val="22"/>
        </w:rPr>
      </w:pPr>
    </w:p>
    <w:p w:rsidR="006E702B" w:rsidRPr="002A2CB4" w:rsidRDefault="006E702B" w:rsidP="006E702B">
      <w:pPr>
        <w:spacing w:line="360" w:lineRule="auto"/>
        <w:ind w:firstLine="312"/>
        <w:jc w:val="both"/>
        <w:rPr>
          <w:rFonts w:ascii="Arial" w:hAnsi="Arial" w:cs="Arial"/>
          <w:sz w:val="22"/>
          <w:szCs w:val="22"/>
        </w:rPr>
      </w:pPr>
      <w:r w:rsidRPr="002A2CB4">
        <w:rPr>
          <w:rFonts w:ascii="Arial" w:hAnsi="Arial" w:cs="Arial"/>
          <w:sz w:val="22"/>
          <w:szCs w:val="22"/>
        </w:rPr>
        <w:t xml:space="preserve">Por cada </w:t>
      </w:r>
      <w:r w:rsidRPr="002A2CB4">
        <w:rPr>
          <w:rFonts w:ascii="Arial" w:hAnsi="Arial" w:cs="Arial"/>
          <w:b/>
          <w:sz w:val="22"/>
          <w:szCs w:val="22"/>
        </w:rPr>
        <w:t>falta de ortografía</w:t>
      </w:r>
      <w:r w:rsidRPr="002A2CB4">
        <w:rPr>
          <w:rFonts w:ascii="Arial" w:hAnsi="Arial" w:cs="Arial"/>
          <w:sz w:val="22"/>
          <w:szCs w:val="22"/>
        </w:rPr>
        <w:t xml:space="preserve"> se restará 0´1 puntos, pero si la entidad de la falta ortográfica es muy significativa entonces puede llegarse hasta 0´25 puntos.</w:t>
      </w:r>
    </w:p>
    <w:p w:rsidR="006E702B" w:rsidRPr="003C6EF7" w:rsidRDefault="006E702B" w:rsidP="006E702B">
      <w:pPr>
        <w:spacing w:line="360" w:lineRule="auto"/>
        <w:jc w:val="both"/>
        <w:rPr>
          <w:rFonts w:ascii="Arial" w:eastAsia="Calibri" w:hAnsi="Arial" w:cs="Arial"/>
          <w:b/>
          <w:sz w:val="22"/>
          <w:szCs w:val="22"/>
        </w:rPr>
      </w:pPr>
    </w:p>
    <w:p w:rsidR="006E702B" w:rsidRDefault="006E702B" w:rsidP="006E702B">
      <w:pPr>
        <w:pStyle w:val="Prrafo"/>
        <w:rPr>
          <w:color w:val="FF0000"/>
        </w:rPr>
      </w:pPr>
    </w:p>
    <w:p w:rsidR="006E702B" w:rsidRPr="00142C87" w:rsidRDefault="006E702B" w:rsidP="006E702B">
      <w:pPr>
        <w:pStyle w:val="Ttulo3"/>
      </w:pPr>
      <w:bookmarkStart w:id="17" w:name="_Toc496819939"/>
      <w:r w:rsidRPr="00C25537">
        <w:t>PROCEDIMIENTOS DE RECUPERACIÓN</w:t>
      </w:r>
      <w:bookmarkEnd w:id="17"/>
      <w:r w:rsidRPr="00142C87">
        <w:t xml:space="preserve"> </w:t>
      </w:r>
    </w:p>
    <w:p w:rsidR="006E702B" w:rsidRDefault="006E702B" w:rsidP="006E702B">
      <w:pPr>
        <w:spacing w:afterLines="50" w:after="120" w:line="360" w:lineRule="auto"/>
        <w:ind w:firstLine="142"/>
        <w:jc w:val="both"/>
        <w:rPr>
          <w:rFonts w:ascii="Arial" w:hAnsi="Arial" w:cs="Arial"/>
          <w:sz w:val="22"/>
          <w:szCs w:val="22"/>
        </w:rPr>
      </w:pPr>
      <w:r w:rsidRPr="009C72D3">
        <w:rPr>
          <w:rFonts w:ascii="Arial" w:hAnsi="Arial" w:cs="Arial"/>
          <w:sz w:val="22"/>
          <w:szCs w:val="22"/>
        </w:rPr>
        <w:t xml:space="preserve">La recuperación de la materia se concibe, como cualquier lengua extranjera, desde el criterio de </w:t>
      </w:r>
      <w:r w:rsidRPr="009C72D3">
        <w:rPr>
          <w:rFonts w:ascii="Arial" w:hAnsi="Arial" w:cs="Arial"/>
          <w:b/>
          <w:sz w:val="22"/>
          <w:szCs w:val="22"/>
        </w:rPr>
        <w:t>la evaluación continua</w:t>
      </w:r>
      <w:r w:rsidRPr="009C72D3">
        <w:rPr>
          <w:rFonts w:ascii="Arial" w:hAnsi="Arial" w:cs="Arial"/>
          <w:sz w:val="22"/>
          <w:szCs w:val="22"/>
        </w:rPr>
        <w:t xml:space="preserve">, de tal forma que un alumno o alumna podrá promocionar en la asignatura, si supera al menos dos evaluaciones, </w:t>
      </w:r>
      <w:r w:rsidRPr="009C72D3">
        <w:rPr>
          <w:rFonts w:ascii="Arial" w:hAnsi="Arial" w:cs="Arial"/>
          <w:b/>
          <w:sz w:val="22"/>
          <w:szCs w:val="22"/>
        </w:rPr>
        <w:t>de las cuales una debe ser necesariamente la tercera</w:t>
      </w:r>
      <w:r w:rsidRPr="009C72D3">
        <w:rPr>
          <w:rFonts w:ascii="Arial" w:hAnsi="Arial" w:cs="Arial"/>
          <w:sz w:val="22"/>
          <w:szCs w:val="22"/>
        </w:rPr>
        <w:t xml:space="preserve">, y siempre que en la media global se computen </w:t>
      </w:r>
      <w:r w:rsidRPr="009C72D3">
        <w:rPr>
          <w:rFonts w:ascii="Arial" w:hAnsi="Arial" w:cs="Arial"/>
          <w:b/>
          <w:sz w:val="22"/>
          <w:szCs w:val="22"/>
        </w:rPr>
        <w:t>5 puntos</w:t>
      </w:r>
      <w:r w:rsidRPr="009C72D3">
        <w:rPr>
          <w:rFonts w:ascii="Arial" w:hAnsi="Arial" w:cs="Arial"/>
          <w:sz w:val="22"/>
          <w:szCs w:val="22"/>
        </w:rPr>
        <w:t xml:space="preserve"> incluyendo la evaluación no superada. Además, a finales del mes de junio se convocará una prueba final de recuperación para alumnos y alumnas con una media inferior a 5.</w:t>
      </w:r>
    </w:p>
    <w:p w:rsidR="006E702B" w:rsidRDefault="006E702B" w:rsidP="006E702B">
      <w:pPr>
        <w:spacing w:afterLines="50" w:after="120" w:line="360" w:lineRule="auto"/>
        <w:ind w:firstLine="142"/>
        <w:jc w:val="both"/>
        <w:rPr>
          <w:rFonts w:ascii="Arial" w:hAnsi="Arial" w:cs="Arial"/>
          <w:sz w:val="22"/>
          <w:szCs w:val="22"/>
        </w:rPr>
      </w:pPr>
      <w:r>
        <w:rPr>
          <w:rFonts w:ascii="Arial" w:hAnsi="Arial" w:cs="Arial"/>
          <w:sz w:val="22"/>
          <w:szCs w:val="22"/>
        </w:rPr>
        <w:t xml:space="preserve">Las alumnas que tienen suspensas </w:t>
      </w:r>
      <w:proofErr w:type="gramStart"/>
      <w:r>
        <w:rPr>
          <w:rFonts w:ascii="Arial" w:hAnsi="Arial" w:cs="Arial"/>
          <w:sz w:val="22"/>
          <w:szCs w:val="22"/>
        </w:rPr>
        <w:t>Griego</w:t>
      </w:r>
      <w:proofErr w:type="gramEnd"/>
      <w:r>
        <w:rPr>
          <w:rFonts w:ascii="Arial" w:hAnsi="Arial" w:cs="Arial"/>
          <w:sz w:val="22"/>
          <w:szCs w:val="22"/>
        </w:rPr>
        <w:t xml:space="preserve"> de 1º Bach. </w:t>
      </w:r>
      <w:r w:rsidRPr="00CA40D4">
        <w:rPr>
          <w:rFonts w:ascii="Arial" w:hAnsi="Arial" w:cs="Arial"/>
          <w:b/>
          <w:sz w:val="22"/>
          <w:szCs w:val="22"/>
        </w:rPr>
        <w:t>deberán ir recuperando paulatinamente por evaluaciones</w:t>
      </w:r>
      <w:r>
        <w:rPr>
          <w:rFonts w:ascii="Arial" w:hAnsi="Arial" w:cs="Arial"/>
          <w:sz w:val="22"/>
          <w:szCs w:val="22"/>
        </w:rPr>
        <w:t xml:space="preserve"> la asignatura según el plan de trabajo de recuperación que se les ha entregado.</w:t>
      </w:r>
    </w:p>
    <w:p w:rsidR="006E702B" w:rsidRDefault="006E702B" w:rsidP="006E702B">
      <w:pPr>
        <w:jc w:val="center"/>
        <w:rPr>
          <w:rFonts w:ascii="Arial" w:hAnsi="Arial" w:cs="Arial"/>
          <w:b/>
          <w:sz w:val="32"/>
          <w:szCs w:val="32"/>
        </w:rPr>
      </w:pPr>
    </w:p>
    <w:p w:rsidR="006E702B" w:rsidRPr="00543EC2" w:rsidRDefault="006E702B" w:rsidP="00543EC2">
      <w:pPr>
        <w:jc w:val="both"/>
        <w:rPr>
          <w:rFonts w:ascii="Arial" w:hAnsi="Arial" w:cs="Arial"/>
          <w:b/>
          <w:sz w:val="32"/>
          <w:szCs w:val="32"/>
        </w:rPr>
      </w:pPr>
      <w:bookmarkStart w:id="18" w:name="_GoBack"/>
      <w:bookmarkEnd w:id="18"/>
    </w:p>
    <w:sectPr w:rsidR="006E702B" w:rsidRPr="00543E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altName w:val="MV Boli"/>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43015F8"/>
    <w:lvl w:ilvl="0">
      <w:start w:val="1"/>
      <w:numFmt w:val="decimal"/>
      <w:pStyle w:val="Listaconnmeros2"/>
      <w:lvlText w:val="%1."/>
      <w:lvlJc w:val="left"/>
      <w:pPr>
        <w:tabs>
          <w:tab w:val="num" w:pos="643"/>
        </w:tabs>
        <w:ind w:left="643" w:hanging="360"/>
      </w:pPr>
    </w:lvl>
  </w:abstractNum>
  <w:abstractNum w:abstractNumId="1" w15:restartNumberingAfterBreak="0">
    <w:nsid w:val="0B992B87"/>
    <w:multiLevelType w:val="hybridMultilevel"/>
    <w:tmpl w:val="E8C20C40"/>
    <w:lvl w:ilvl="0" w:tplc="0ED8F828">
      <w:start w:val="1"/>
      <w:numFmt w:val="bullet"/>
      <w:lvlText w:val="¯"/>
      <w:lvlJc w:val="left"/>
      <w:pPr>
        <w:ind w:left="720" w:hanging="360"/>
      </w:pPr>
      <w:rPr>
        <w:rFonts w:ascii="Palatino Linotype" w:hAnsi="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FB1CAF"/>
    <w:multiLevelType w:val="multilevel"/>
    <w:tmpl w:val="AF1C3A8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99D4808"/>
    <w:multiLevelType w:val="hybridMultilevel"/>
    <w:tmpl w:val="24F664B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0627D8"/>
    <w:multiLevelType w:val="hybridMultilevel"/>
    <w:tmpl w:val="A5505E64"/>
    <w:lvl w:ilvl="0" w:tplc="0C0A000F">
      <w:start w:val="1"/>
      <w:numFmt w:val="decimal"/>
      <w:lvlText w:val="%1."/>
      <w:lvlJc w:val="left"/>
      <w:pPr>
        <w:ind w:left="1140" w:hanging="360"/>
      </w:p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5" w15:restartNumberingAfterBreak="0">
    <w:nsid w:val="27CB4D49"/>
    <w:multiLevelType w:val="multilevel"/>
    <w:tmpl w:val="7B2CB4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AC6D3E"/>
    <w:multiLevelType w:val="hybridMultilevel"/>
    <w:tmpl w:val="FA202120"/>
    <w:lvl w:ilvl="0" w:tplc="F4CE2D04">
      <w:start w:val="1"/>
      <w:numFmt w:val="decimal"/>
      <w:lvlText w:val="%1."/>
      <w:lvlJc w:val="left"/>
      <w:pPr>
        <w:ind w:left="928" w:hanging="360"/>
      </w:pPr>
      <w:rPr>
        <w:rFonts w:ascii="Greek" w:hAnsi="Greek"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583B0D1C"/>
    <w:multiLevelType w:val="hybridMultilevel"/>
    <w:tmpl w:val="DB5A9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95C4E4F"/>
    <w:multiLevelType w:val="hybridMultilevel"/>
    <w:tmpl w:val="C87E30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BC4599"/>
    <w:multiLevelType w:val="hybridMultilevel"/>
    <w:tmpl w:val="A080F338"/>
    <w:lvl w:ilvl="0" w:tplc="6BB0DF4E">
      <w:start w:val="1"/>
      <w:numFmt w:val="bullet"/>
      <w:lvlText w:val=""/>
      <w:lvlJc w:val="left"/>
      <w:pPr>
        <w:tabs>
          <w:tab w:val="num" w:pos="821"/>
        </w:tabs>
        <w:ind w:left="708" w:firstLine="0"/>
      </w:pPr>
      <w:rPr>
        <w:rFonts w:ascii="Symbol" w:hAnsi="Symbol" w:hint="default"/>
        <w:sz w:val="20"/>
        <w:szCs w:val="2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70483754"/>
    <w:multiLevelType w:val="hybridMultilevel"/>
    <w:tmpl w:val="A6CC5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FB6D4C"/>
    <w:multiLevelType w:val="multilevel"/>
    <w:tmpl w:val="786E87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5"/>
  </w:num>
  <w:num w:numId="4">
    <w:abstractNumId w:val="11"/>
  </w:num>
  <w:num w:numId="5">
    <w:abstractNumId w:val="0"/>
    <w:lvlOverride w:ilvl="0">
      <w:startOverride w:val="1"/>
    </w:lvlOverride>
  </w:num>
  <w:num w:numId="6">
    <w:abstractNumId w:val="8"/>
  </w:num>
  <w:num w:numId="7">
    <w:abstractNumId w:val="3"/>
  </w:num>
  <w:num w:numId="8">
    <w:abstractNumId w:val="9"/>
  </w:num>
  <w:num w:numId="9">
    <w:abstractNumId w:val="7"/>
  </w:num>
  <w:num w:numId="10">
    <w:abstractNumId w:val="6"/>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BD"/>
    <w:rsid w:val="00496A46"/>
    <w:rsid w:val="00543EC2"/>
    <w:rsid w:val="006E702B"/>
    <w:rsid w:val="009336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9A22"/>
  <w15:chartTrackingRefBased/>
  <w15:docId w15:val="{7C99941A-A405-494D-A559-1F4F89B1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C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Prrafo"/>
    <w:link w:val="Ttulo1Car"/>
    <w:uiPriority w:val="9"/>
    <w:qFormat/>
    <w:rsid w:val="00543EC2"/>
    <w:pPr>
      <w:keepNext/>
      <w:keepLines/>
      <w:numPr>
        <w:numId w:val="2"/>
      </w:numPr>
      <w:spacing w:before="480" w:after="240"/>
      <w:jc w:val="both"/>
      <w:outlineLvl w:val="0"/>
    </w:pPr>
    <w:rPr>
      <w:rFonts w:ascii="Arial" w:eastAsiaTheme="majorEastAsia" w:hAnsi="Arial" w:cs="Arial"/>
      <w:b/>
      <w:bCs/>
      <w:sz w:val="32"/>
      <w:szCs w:val="32"/>
    </w:rPr>
  </w:style>
  <w:style w:type="paragraph" w:styleId="Ttulo2">
    <w:name w:val="heading 2"/>
    <w:basedOn w:val="Normal"/>
    <w:next w:val="Prrafo"/>
    <w:link w:val="Ttulo2Car"/>
    <w:uiPriority w:val="9"/>
    <w:unhideWhenUsed/>
    <w:qFormat/>
    <w:rsid w:val="00543EC2"/>
    <w:pPr>
      <w:keepNext/>
      <w:keepLines/>
      <w:numPr>
        <w:ilvl w:val="1"/>
        <w:numId w:val="2"/>
      </w:numPr>
      <w:spacing w:before="200" w:after="120"/>
      <w:jc w:val="both"/>
      <w:outlineLvl w:val="1"/>
    </w:pPr>
    <w:rPr>
      <w:rFonts w:ascii="Arial" w:eastAsiaTheme="majorEastAsia" w:hAnsi="Arial" w:cs="Arial"/>
      <w:b/>
      <w:bCs/>
      <w:szCs w:val="28"/>
    </w:rPr>
  </w:style>
  <w:style w:type="paragraph" w:styleId="Ttulo3">
    <w:name w:val="heading 3"/>
    <w:basedOn w:val="Normal"/>
    <w:next w:val="Prrafo"/>
    <w:link w:val="Ttulo3Car"/>
    <w:uiPriority w:val="9"/>
    <w:unhideWhenUsed/>
    <w:qFormat/>
    <w:rsid w:val="00543EC2"/>
    <w:pPr>
      <w:keepNext/>
      <w:keepLines/>
      <w:numPr>
        <w:ilvl w:val="2"/>
        <w:numId w:val="2"/>
      </w:numPr>
      <w:spacing w:before="200" w:after="120"/>
      <w:outlineLvl w:val="2"/>
    </w:pPr>
    <w:rPr>
      <w:rFonts w:ascii="Arial" w:eastAsiaTheme="majorEastAsia" w:hAnsi="Arial" w:cs="Arial"/>
      <w:bCs/>
      <w:u w:val="single"/>
    </w:rPr>
  </w:style>
  <w:style w:type="paragraph" w:styleId="Ttulo4">
    <w:name w:val="heading 4"/>
    <w:basedOn w:val="Normal"/>
    <w:next w:val="Normal"/>
    <w:link w:val="Ttulo4Car"/>
    <w:uiPriority w:val="9"/>
    <w:unhideWhenUsed/>
    <w:qFormat/>
    <w:rsid w:val="00543EC2"/>
    <w:pPr>
      <w:keepNext/>
      <w:keepLines/>
      <w:numPr>
        <w:ilvl w:val="3"/>
        <w:numId w:val="2"/>
      </w:numPr>
      <w:spacing w:before="200" w:after="200"/>
      <w:ind w:left="862" w:hanging="862"/>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unhideWhenUsed/>
    <w:qFormat/>
    <w:rsid w:val="00543EC2"/>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ar"/>
    <w:uiPriority w:val="9"/>
    <w:unhideWhenUsed/>
    <w:qFormat/>
    <w:rsid w:val="00543EC2"/>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ar"/>
    <w:uiPriority w:val="9"/>
    <w:semiHidden/>
    <w:unhideWhenUsed/>
    <w:qFormat/>
    <w:rsid w:val="00543EC2"/>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43EC2"/>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543EC2"/>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3EC2"/>
    <w:rPr>
      <w:rFonts w:ascii="Arial" w:eastAsiaTheme="majorEastAsia" w:hAnsi="Arial" w:cs="Arial"/>
      <w:b/>
      <w:bCs/>
      <w:sz w:val="32"/>
      <w:szCs w:val="32"/>
      <w:lang w:eastAsia="es-ES"/>
    </w:rPr>
  </w:style>
  <w:style w:type="character" w:customStyle="1" w:styleId="Ttulo2Car">
    <w:name w:val="Título 2 Car"/>
    <w:basedOn w:val="Fuentedeprrafopredeter"/>
    <w:link w:val="Ttulo2"/>
    <w:uiPriority w:val="9"/>
    <w:rsid w:val="00543EC2"/>
    <w:rPr>
      <w:rFonts w:ascii="Arial" w:eastAsiaTheme="majorEastAsia" w:hAnsi="Arial" w:cs="Arial"/>
      <w:b/>
      <w:bCs/>
      <w:sz w:val="24"/>
      <w:szCs w:val="28"/>
      <w:lang w:eastAsia="es-ES"/>
    </w:rPr>
  </w:style>
  <w:style w:type="character" w:customStyle="1" w:styleId="Ttulo3Car">
    <w:name w:val="Título 3 Car"/>
    <w:basedOn w:val="Fuentedeprrafopredeter"/>
    <w:link w:val="Ttulo3"/>
    <w:uiPriority w:val="9"/>
    <w:rsid w:val="00543EC2"/>
    <w:rPr>
      <w:rFonts w:ascii="Arial" w:eastAsiaTheme="majorEastAsia" w:hAnsi="Arial" w:cs="Arial"/>
      <w:bCs/>
      <w:sz w:val="24"/>
      <w:szCs w:val="24"/>
      <w:u w:val="single"/>
      <w:lang w:eastAsia="es-ES"/>
    </w:rPr>
  </w:style>
  <w:style w:type="character" w:customStyle="1" w:styleId="Ttulo4Car">
    <w:name w:val="Título 4 Car"/>
    <w:basedOn w:val="Fuentedeprrafopredeter"/>
    <w:link w:val="Ttulo4"/>
    <w:uiPriority w:val="9"/>
    <w:rsid w:val="00543EC2"/>
    <w:rPr>
      <w:rFonts w:asciiTheme="majorHAnsi" w:eastAsiaTheme="majorEastAsia" w:hAnsiTheme="majorHAnsi" w:cstheme="majorBidi"/>
      <w:b/>
      <w:bCs/>
      <w:i/>
      <w:iCs/>
      <w:sz w:val="24"/>
      <w:szCs w:val="24"/>
      <w:lang w:eastAsia="es-ES"/>
    </w:rPr>
  </w:style>
  <w:style w:type="character" w:customStyle="1" w:styleId="Ttulo5Car">
    <w:name w:val="Título 5 Car"/>
    <w:basedOn w:val="Fuentedeprrafopredeter"/>
    <w:link w:val="Ttulo5"/>
    <w:uiPriority w:val="9"/>
    <w:rsid w:val="00543EC2"/>
    <w:rPr>
      <w:rFonts w:asciiTheme="majorHAnsi" w:eastAsiaTheme="majorEastAsia" w:hAnsiTheme="majorHAnsi" w:cstheme="majorBidi"/>
      <w:color w:val="1F3763" w:themeColor="accent1" w:themeShade="7F"/>
      <w:sz w:val="24"/>
      <w:szCs w:val="24"/>
      <w:lang w:eastAsia="es-ES"/>
    </w:rPr>
  </w:style>
  <w:style w:type="character" w:customStyle="1" w:styleId="Ttulo6Car">
    <w:name w:val="Título 6 Car"/>
    <w:basedOn w:val="Fuentedeprrafopredeter"/>
    <w:link w:val="Ttulo6"/>
    <w:uiPriority w:val="9"/>
    <w:rsid w:val="00543EC2"/>
    <w:rPr>
      <w:rFonts w:asciiTheme="majorHAnsi" w:eastAsiaTheme="majorEastAsia" w:hAnsiTheme="majorHAnsi" w:cstheme="majorBidi"/>
      <w:i/>
      <w:iCs/>
      <w:color w:val="1F3763" w:themeColor="accent1" w:themeShade="7F"/>
      <w:sz w:val="24"/>
      <w:szCs w:val="24"/>
      <w:lang w:eastAsia="es-ES"/>
    </w:rPr>
  </w:style>
  <w:style w:type="character" w:customStyle="1" w:styleId="Ttulo7Car">
    <w:name w:val="Título 7 Car"/>
    <w:basedOn w:val="Fuentedeprrafopredeter"/>
    <w:link w:val="Ttulo7"/>
    <w:uiPriority w:val="9"/>
    <w:semiHidden/>
    <w:rsid w:val="00543EC2"/>
    <w:rPr>
      <w:rFonts w:asciiTheme="majorHAnsi" w:eastAsiaTheme="majorEastAsia" w:hAnsiTheme="majorHAnsi" w:cstheme="majorBidi"/>
      <w:i/>
      <w:iCs/>
      <w:color w:val="404040" w:themeColor="text1" w:themeTint="BF"/>
      <w:sz w:val="24"/>
      <w:szCs w:val="24"/>
      <w:lang w:eastAsia="es-ES"/>
    </w:rPr>
  </w:style>
  <w:style w:type="character" w:customStyle="1" w:styleId="Ttulo8Car">
    <w:name w:val="Título 8 Car"/>
    <w:basedOn w:val="Fuentedeprrafopredeter"/>
    <w:link w:val="Ttulo8"/>
    <w:uiPriority w:val="9"/>
    <w:semiHidden/>
    <w:rsid w:val="00543EC2"/>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543EC2"/>
    <w:rPr>
      <w:rFonts w:asciiTheme="majorHAnsi" w:eastAsiaTheme="majorEastAsia" w:hAnsiTheme="majorHAnsi" w:cstheme="majorBidi"/>
      <w:i/>
      <w:iCs/>
      <w:color w:val="404040" w:themeColor="text1" w:themeTint="BF"/>
      <w:sz w:val="20"/>
      <w:szCs w:val="20"/>
      <w:lang w:eastAsia="es-ES"/>
    </w:rPr>
  </w:style>
  <w:style w:type="paragraph" w:styleId="Prrafodelista">
    <w:name w:val="List Paragraph"/>
    <w:basedOn w:val="Normal"/>
    <w:uiPriority w:val="34"/>
    <w:qFormat/>
    <w:rsid w:val="00543EC2"/>
    <w:pPr>
      <w:ind w:left="720"/>
      <w:contextualSpacing/>
    </w:pPr>
  </w:style>
  <w:style w:type="table" w:styleId="Tablaconcuadrcula">
    <w:name w:val="Table Grid"/>
    <w:basedOn w:val="Tablanormal"/>
    <w:uiPriority w:val="59"/>
    <w:rsid w:val="00543EC2"/>
    <w:pPr>
      <w:spacing w:after="0" w:line="240" w:lineRule="auto"/>
    </w:pPr>
    <w:rPr>
      <w:rFonts w:ascii="Times New Roman" w:eastAsia="Times New Roman" w:hAnsi="Times New Roman"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rafo">
    <w:name w:val="Párrafo"/>
    <w:basedOn w:val="Normal"/>
    <w:link w:val="PrrafoCar"/>
    <w:qFormat/>
    <w:rsid w:val="00543EC2"/>
    <w:pPr>
      <w:spacing w:after="120"/>
      <w:jc w:val="both"/>
    </w:pPr>
    <w:rPr>
      <w:rFonts w:ascii="Arial" w:hAnsi="Arial" w:cs="Arial"/>
      <w:sz w:val="22"/>
      <w:szCs w:val="22"/>
    </w:rPr>
  </w:style>
  <w:style w:type="character" w:customStyle="1" w:styleId="PrrafoCar">
    <w:name w:val="Párrafo Car"/>
    <w:basedOn w:val="Fuentedeprrafopredeter"/>
    <w:link w:val="Prrafo"/>
    <w:rsid w:val="00543EC2"/>
    <w:rPr>
      <w:rFonts w:ascii="Arial" w:eastAsia="Times New Roman" w:hAnsi="Arial" w:cs="Arial"/>
      <w:lang w:eastAsia="es-ES"/>
    </w:rPr>
  </w:style>
  <w:style w:type="paragraph" w:styleId="Textodeglobo">
    <w:name w:val="Balloon Text"/>
    <w:basedOn w:val="Normal"/>
    <w:link w:val="TextodegloboCar"/>
    <w:semiHidden/>
    <w:rsid w:val="006E702B"/>
    <w:rPr>
      <w:rFonts w:ascii="Tahoma" w:hAnsi="Tahoma" w:cs="Tahoma"/>
      <w:sz w:val="16"/>
      <w:szCs w:val="16"/>
    </w:rPr>
  </w:style>
  <w:style w:type="character" w:customStyle="1" w:styleId="TextodegloboCar">
    <w:name w:val="Texto de globo Car"/>
    <w:basedOn w:val="Fuentedeprrafopredeter"/>
    <w:link w:val="Textodeglobo"/>
    <w:semiHidden/>
    <w:rsid w:val="006E702B"/>
    <w:rPr>
      <w:rFonts w:ascii="Tahoma" w:eastAsia="Times New Roman" w:hAnsi="Tahoma" w:cs="Tahoma"/>
      <w:sz w:val="16"/>
      <w:szCs w:val="16"/>
      <w:lang w:eastAsia="es-ES"/>
    </w:rPr>
  </w:style>
  <w:style w:type="paragraph" w:styleId="Encabezado">
    <w:name w:val="header"/>
    <w:basedOn w:val="Normal"/>
    <w:link w:val="EncabezadoCar"/>
    <w:unhideWhenUsed/>
    <w:rsid w:val="006E702B"/>
    <w:pPr>
      <w:tabs>
        <w:tab w:val="center" w:pos="4252"/>
        <w:tab w:val="right" w:pos="8504"/>
      </w:tabs>
    </w:pPr>
  </w:style>
  <w:style w:type="character" w:customStyle="1" w:styleId="EncabezadoCar">
    <w:name w:val="Encabezado Car"/>
    <w:basedOn w:val="Fuentedeprrafopredeter"/>
    <w:link w:val="Encabezado"/>
    <w:rsid w:val="006E702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E702B"/>
    <w:pPr>
      <w:tabs>
        <w:tab w:val="center" w:pos="4252"/>
        <w:tab w:val="right" w:pos="8504"/>
      </w:tabs>
    </w:pPr>
  </w:style>
  <w:style w:type="character" w:customStyle="1" w:styleId="PiedepginaCar">
    <w:name w:val="Pie de página Car"/>
    <w:basedOn w:val="Fuentedeprrafopredeter"/>
    <w:link w:val="Piedepgina"/>
    <w:uiPriority w:val="99"/>
    <w:rsid w:val="006E702B"/>
    <w:rPr>
      <w:rFonts w:ascii="Times New Roman" w:eastAsia="Times New Roman" w:hAnsi="Times New Roman" w:cs="Times New Roman"/>
      <w:sz w:val="24"/>
      <w:szCs w:val="24"/>
      <w:lang w:eastAsia="es-ES"/>
    </w:rPr>
  </w:style>
  <w:style w:type="paragraph" w:styleId="ndice1">
    <w:name w:val="index 1"/>
    <w:basedOn w:val="Normal"/>
    <w:next w:val="Normal"/>
    <w:autoRedefine/>
    <w:uiPriority w:val="99"/>
    <w:unhideWhenUsed/>
    <w:rsid w:val="006E702B"/>
    <w:pPr>
      <w:ind w:left="240" w:hanging="240"/>
    </w:pPr>
    <w:rPr>
      <w:rFonts w:asciiTheme="minorHAnsi" w:hAnsiTheme="minorHAnsi"/>
      <w:sz w:val="20"/>
      <w:szCs w:val="20"/>
    </w:rPr>
  </w:style>
  <w:style w:type="paragraph" w:styleId="ndice2">
    <w:name w:val="index 2"/>
    <w:basedOn w:val="Normal"/>
    <w:next w:val="Normal"/>
    <w:autoRedefine/>
    <w:uiPriority w:val="99"/>
    <w:unhideWhenUsed/>
    <w:rsid w:val="006E702B"/>
    <w:pPr>
      <w:ind w:left="480" w:hanging="240"/>
    </w:pPr>
    <w:rPr>
      <w:rFonts w:asciiTheme="minorHAnsi" w:hAnsiTheme="minorHAnsi"/>
      <w:sz w:val="20"/>
      <w:szCs w:val="20"/>
    </w:rPr>
  </w:style>
  <w:style w:type="paragraph" w:styleId="ndice3">
    <w:name w:val="index 3"/>
    <w:basedOn w:val="Normal"/>
    <w:next w:val="Normal"/>
    <w:autoRedefine/>
    <w:uiPriority w:val="99"/>
    <w:unhideWhenUsed/>
    <w:rsid w:val="006E702B"/>
    <w:pPr>
      <w:ind w:left="720" w:hanging="240"/>
    </w:pPr>
    <w:rPr>
      <w:rFonts w:asciiTheme="minorHAnsi" w:hAnsiTheme="minorHAnsi"/>
      <w:sz w:val="20"/>
      <w:szCs w:val="20"/>
    </w:rPr>
  </w:style>
  <w:style w:type="paragraph" w:styleId="ndice4">
    <w:name w:val="index 4"/>
    <w:basedOn w:val="Normal"/>
    <w:next w:val="Normal"/>
    <w:autoRedefine/>
    <w:uiPriority w:val="99"/>
    <w:unhideWhenUsed/>
    <w:rsid w:val="006E702B"/>
    <w:pPr>
      <w:ind w:left="960" w:hanging="240"/>
    </w:pPr>
    <w:rPr>
      <w:rFonts w:asciiTheme="minorHAnsi" w:hAnsiTheme="minorHAnsi"/>
      <w:sz w:val="20"/>
      <w:szCs w:val="20"/>
    </w:rPr>
  </w:style>
  <w:style w:type="paragraph" w:styleId="ndice5">
    <w:name w:val="index 5"/>
    <w:basedOn w:val="Normal"/>
    <w:next w:val="Normal"/>
    <w:autoRedefine/>
    <w:uiPriority w:val="99"/>
    <w:unhideWhenUsed/>
    <w:rsid w:val="006E702B"/>
    <w:pPr>
      <w:ind w:left="1200" w:hanging="240"/>
    </w:pPr>
    <w:rPr>
      <w:rFonts w:asciiTheme="minorHAnsi" w:hAnsiTheme="minorHAnsi"/>
      <w:sz w:val="20"/>
      <w:szCs w:val="20"/>
    </w:rPr>
  </w:style>
  <w:style w:type="paragraph" w:styleId="ndice6">
    <w:name w:val="index 6"/>
    <w:basedOn w:val="Normal"/>
    <w:next w:val="Normal"/>
    <w:autoRedefine/>
    <w:uiPriority w:val="99"/>
    <w:unhideWhenUsed/>
    <w:rsid w:val="006E702B"/>
    <w:pPr>
      <w:ind w:left="1440" w:hanging="240"/>
    </w:pPr>
    <w:rPr>
      <w:rFonts w:asciiTheme="minorHAnsi" w:hAnsiTheme="minorHAnsi"/>
      <w:sz w:val="20"/>
      <w:szCs w:val="20"/>
    </w:rPr>
  </w:style>
  <w:style w:type="paragraph" w:styleId="ndice7">
    <w:name w:val="index 7"/>
    <w:basedOn w:val="Normal"/>
    <w:next w:val="Normal"/>
    <w:autoRedefine/>
    <w:uiPriority w:val="99"/>
    <w:unhideWhenUsed/>
    <w:rsid w:val="006E702B"/>
    <w:pPr>
      <w:ind w:left="1680" w:hanging="240"/>
    </w:pPr>
    <w:rPr>
      <w:rFonts w:asciiTheme="minorHAnsi" w:hAnsiTheme="minorHAnsi"/>
      <w:sz w:val="20"/>
      <w:szCs w:val="20"/>
    </w:rPr>
  </w:style>
  <w:style w:type="paragraph" w:styleId="ndice8">
    <w:name w:val="index 8"/>
    <w:basedOn w:val="Normal"/>
    <w:next w:val="Normal"/>
    <w:autoRedefine/>
    <w:uiPriority w:val="99"/>
    <w:unhideWhenUsed/>
    <w:rsid w:val="006E702B"/>
    <w:pPr>
      <w:ind w:left="1920" w:hanging="240"/>
    </w:pPr>
    <w:rPr>
      <w:rFonts w:asciiTheme="minorHAnsi" w:hAnsiTheme="minorHAnsi"/>
      <w:sz w:val="20"/>
      <w:szCs w:val="20"/>
    </w:rPr>
  </w:style>
  <w:style w:type="paragraph" w:styleId="ndice9">
    <w:name w:val="index 9"/>
    <w:basedOn w:val="Normal"/>
    <w:next w:val="Normal"/>
    <w:autoRedefine/>
    <w:uiPriority w:val="99"/>
    <w:unhideWhenUsed/>
    <w:rsid w:val="006E702B"/>
    <w:pPr>
      <w:ind w:left="2160" w:hanging="240"/>
    </w:pPr>
    <w:rPr>
      <w:rFonts w:asciiTheme="minorHAnsi" w:hAnsiTheme="minorHAnsi"/>
      <w:sz w:val="20"/>
      <w:szCs w:val="20"/>
    </w:rPr>
  </w:style>
  <w:style w:type="paragraph" w:styleId="Ttulodendice">
    <w:name w:val="index heading"/>
    <w:basedOn w:val="Normal"/>
    <w:next w:val="ndice1"/>
    <w:uiPriority w:val="99"/>
    <w:unhideWhenUsed/>
    <w:rsid w:val="006E702B"/>
    <w:rPr>
      <w:rFonts w:asciiTheme="minorHAnsi" w:hAnsiTheme="minorHAnsi"/>
      <w:sz w:val="20"/>
      <w:szCs w:val="20"/>
    </w:rPr>
  </w:style>
  <w:style w:type="paragraph" w:styleId="TtuloTDC">
    <w:name w:val="TOC Heading"/>
    <w:basedOn w:val="Ttulo1"/>
    <w:next w:val="Normal"/>
    <w:uiPriority w:val="39"/>
    <w:unhideWhenUsed/>
    <w:qFormat/>
    <w:rsid w:val="006E702B"/>
    <w:pPr>
      <w:numPr>
        <w:numId w:val="12"/>
      </w:numPr>
      <w:spacing w:line="276" w:lineRule="auto"/>
      <w:outlineLvl w:val="9"/>
    </w:pPr>
    <w:rPr>
      <w:lang w:eastAsia="en-US"/>
    </w:rPr>
  </w:style>
  <w:style w:type="paragraph" w:styleId="TDC1">
    <w:name w:val="toc 1"/>
    <w:basedOn w:val="Normal"/>
    <w:next w:val="Normal"/>
    <w:autoRedefine/>
    <w:uiPriority w:val="39"/>
    <w:unhideWhenUsed/>
    <w:rsid w:val="006E702B"/>
    <w:pPr>
      <w:tabs>
        <w:tab w:val="left" w:pos="480"/>
        <w:tab w:val="right" w:leader="dot" w:pos="8777"/>
      </w:tabs>
      <w:spacing w:after="100"/>
      <w:jc w:val="both"/>
    </w:pPr>
    <w:rPr>
      <w:rFonts w:ascii="Arial" w:hAnsi="Arial" w:cs="Arial"/>
      <w:noProof/>
      <w:sz w:val="22"/>
      <w:szCs w:val="20"/>
    </w:rPr>
  </w:style>
  <w:style w:type="character" w:styleId="Hipervnculo">
    <w:name w:val="Hyperlink"/>
    <w:basedOn w:val="Fuentedeprrafopredeter"/>
    <w:uiPriority w:val="99"/>
    <w:unhideWhenUsed/>
    <w:rsid w:val="006E702B"/>
    <w:rPr>
      <w:color w:val="0563C1" w:themeColor="hyperlink"/>
      <w:u w:val="single"/>
    </w:rPr>
  </w:style>
  <w:style w:type="paragraph" w:styleId="TDC2">
    <w:name w:val="toc 2"/>
    <w:basedOn w:val="Normal"/>
    <w:next w:val="Normal"/>
    <w:autoRedefine/>
    <w:uiPriority w:val="39"/>
    <w:unhideWhenUsed/>
    <w:rsid w:val="006E702B"/>
    <w:pPr>
      <w:tabs>
        <w:tab w:val="left" w:pos="880"/>
        <w:tab w:val="right" w:leader="dot" w:pos="8777"/>
      </w:tabs>
      <w:spacing w:after="100"/>
      <w:ind w:left="426"/>
      <w:jc w:val="both"/>
    </w:pPr>
    <w:rPr>
      <w:rFonts w:ascii="Arial" w:hAnsi="Arial"/>
      <w:noProof/>
      <w:sz w:val="20"/>
      <w:szCs w:val="20"/>
    </w:rPr>
  </w:style>
  <w:style w:type="paragraph" w:styleId="Sangradetextonormal">
    <w:name w:val="Body Text Indent"/>
    <w:basedOn w:val="Normal"/>
    <w:link w:val="SangradetextonormalCar"/>
    <w:rsid w:val="006E702B"/>
    <w:pPr>
      <w:ind w:left="360" w:firstLine="348"/>
      <w:jc w:val="both"/>
    </w:pPr>
    <w:rPr>
      <w:rFonts w:ascii="Palatino Linotype" w:hAnsi="Palatino Linotype" w:cs="Arial"/>
      <w:sz w:val="22"/>
      <w:lang w:eastAsia="es-ES_tradnl"/>
    </w:rPr>
  </w:style>
  <w:style w:type="character" w:customStyle="1" w:styleId="SangradetextonormalCar">
    <w:name w:val="Sangría de texto normal Car"/>
    <w:basedOn w:val="Fuentedeprrafopredeter"/>
    <w:link w:val="Sangradetextonormal"/>
    <w:rsid w:val="006E702B"/>
    <w:rPr>
      <w:rFonts w:ascii="Palatino Linotype" w:eastAsia="Times New Roman" w:hAnsi="Palatino Linotype" w:cs="Arial"/>
      <w:szCs w:val="24"/>
      <w:lang w:eastAsia="es-ES_tradnl"/>
    </w:rPr>
  </w:style>
  <w:style w:type="character" w:customStyle="1" w:styleId="CharacterStyle1">
    <w:name w:val="Character Style 1"/>
    <w:rsid w:val="006E702B"/>
    <w:rPr>
      <w:sz w:val="24"/>
      <w:szCs w:val="24"/>
    </w:rPr>
  </w:style>
  <w:style w:type="paragraph" w:styleId="TDC3">
    <w:name w:val="toc 3"/>
    <w:basedOn w:val="Normal"/>
    <w:next w:val="Normal"/>
    <w:autoRedefine/>
    <w:uiPriority w:val="39"/>
    <w:unhideWhenUsed/>
    <w:rsid w:val="006E702B"/>
    <w:pPr>
      <w:tabs>
        <w:tab w:val="left" w:pos="1320"/>
        <w:tab w:val="right" w:leader="dot" w:pos="8777"/>
      </w:tabs>
      <w:spacing w:after="100"/>
      <w:ind w:left="426"/>
    </w:pPr>
    <w:rPr>
      <w:rFonts w:ascii="Arial" w:hAnsi="Arial"/>
      <w:noProof/>
      <w:sz w:val="20"/>
      <w:szCs w:val="20"/>
    </w:rPr>
  </w:style>
  <w:style w:type="paragraph" w:customStyle="1" w:styleId="Style8">
    <w:name w:val="Style 8"/>
    <w:rsid w:val="006E702B"/>
    <w:pPr>
      <w:widowControl w:val="0"/>
      <w:autoSpaceDE w:val="0"/>
      <w:autoSpaceDN w:val="0"/>
      <w:spacing w:after="0" w:line="240" w:lineRule="auto"/>
      <w:ind w:left="72"/>
    </w:pPr>
    <w:rPr>
      <w:rFonts w:ascii="Times New Roman" w:eastAsia="Times New Roman" w:hAnsi="Times New Roman" w:cs="Times New Roman"/>
      <w:sz w:val="20"/>
      <w:szCs w:val="20"/>
      <w:lang w:val="en-US" w:eastAsia="es-ES"/>
    </w:rPr>
  </w:style>
  <w:style w:type="character" w:customStyle="1" w:styleId="CharacterStyle2">
    <w:name w:val="Character Style 2"/>
    <w:rsid w:val="006E702B"/>
    <w:rPr>
      <w:sz w:val="20"/>
      <w:szCs w:val="20"/>
    </w:rPr>
  </w:style>
  <w:style w:type="paragraph" w:styleId="Ttulo">
    <w:name w:val="Title"/>
    <w:basedOn w:val="Normal"/>
    <w:next w:val="Subttulo"/>
    <w:link w:val="TtuloCar"/>
    <w:qFormat/>
    <w:rsid w:val="006E702B"/>
    <w:pPr>
      <w:suppressAutoHyphens/>
      <w:jc w:val="center"/>
    </w:pPr>
    <w:rPr>
      <w:b/>
      <w:bCs/>
      <w:u w:val="single"/>
      <w:lang w:eastAsia="ar-SA"/>
    </w:rPr>
  </w:style>
  <w:style w:type="character" w:customStyle="1" w:styleId="TtuloCar">
    <w:name w:val="Título Car"/>
    <w:basedOn w:val="Fuentedeprrafopredeter"/>
    <w:link w:val="Ttulo"/>
    <w:rsid w:val="006E702B"/>
    <w:rPr>
      <w:rFonts w:ascii="Times New Roman" w:eastAsia="Times New Roman" w:hAnsi="Times New Roman" w:cs="Times New Roman"/>
      <w:b/>
      <w:bCs/>
      <w:sz w:val="24"/>
      <w:szCs w:val="24"/>
      <w:u w:val="single"/>
      <w:lang w:eastAsia="ar-SA"/>
    </w:rPr>
  </w:style>
  <w:style w:type="paragraph" w:styleId="Textonotapie">
    <w:name w:val="footnote text"/>
    <w:basedOn w:val="Normal"/>
    <w:link w:val="TextonotapieCar"/>
    <w:semiHidden/>
    <w:rsid w:val="006E702B"/>
    <w:rPr>
      <w:sz w:val="20"/>
      <w:szCs w:val="20"/>
      <w:lang w:val="es-ES_tradnl" w:eastAsia="es-ES_tradnl"/>
    </w:rPr>
  </w:style>
  <w:style w:type="character" w:customStyle="1" w:styleId="TextonotapieCar">
    <w:name w:val="Texto nota pie Car"/>
    <w:basedOn w:val="Fuentedeprrafopredeter"/>
    <w:link w:val="Textonotapie"/>
    <w:semiHidden/>
    <w:rsid w:val="006E702B"/>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semiHidden/>
    <w:rsid w:val="006E702B"/>
    <w:rPr>
      <w:vertAlign w:val="superscript"/>
    </w:rPr>
  </w:style>
  <w:style w:type="paragraph" w:styleId="Subttulo">
    <w:name w:val="Subtitle"/>
    <w:basedOn w:val="Normal"/>
    <w:next w:val="Normal"/>
    <w:link w:val="SubttuloCar"/>
    <w:uiPriority w:val="11"/>
    <w:qFormat/>
    <w:rsid w:val="006E702B"/>
    <w:pPr>
      <w:numPr>
        <w:ilvl w:val="1"/>
      </w:numPr>
    </w:pPr>
    <w:rPr>
      <w:rFonts w:asciiTheme="majorHAnsi" w:eastAsiaTheme="majorEastAsia" w:hAnsiTheme="majorHAnsi" w:cstheme="majorBidi"/>
      <w:i/>
      <w:iCs/>
      <w:color w:val="4472C4" w:themeColor="accent1"/>
      <w:spacing w:val="15"/>
    </w:rPr>
  </w:style>
  <w:style w:type="character" w:customStyle="1" w:styleId="SubttuloCar">
    <w:name w:val="Subtítulo Car"/>
    <w:basedOn w:val="Fuentedeprrafopredeter"/>
    <w:link w:val="Subttulo"/>
    <w:uiPriority w:val="11"/>
    <w:rsid w:val="006E702B"/>
    <w:rPr>
      <w:rFonts w:asciiTheme="majorHAnsi" w:eastAsiaTheme="majorEastAsia" w:hAnsiTheme="majorHAnsi" w:cstheme="majorBidi"/>
      <w:i/>
      <w:iCs/>
      <w:color w:val="4472C4" w:themeColor="accent1"/>
      <w:spacing w:val="15"/>
      <w:sz w:val="24"/>
      <w:szCs w:val="24"/>
      <w:lang w:eastAsia="es-ES"/>
    </w:rPr>
  </w:style>
  <w:style w:type="character" w:styleId="Hipervnculovisitado">
    <w:name w:val="FollowedHyperlink"/>
    <w:basedOn w:val="Fuentedeprrafopredeter"/>
    <w:uiPriority w:val="99"/>
    <w:semiHidden/>
    <w:unhideWhenUsed/>
    <w:rsid w:val="006E702B"/>
    <w:rPr>
      <w:color w:val="954F72" w:themeColor="followedHyperlink"/>
      <w:u w:val="single"/>
    </w:rPr>
  </w:style>
  <w:style w:type="paragraph" w:styleId="Textoindependiente3">
    <w:name w:val="Body Text 3"/>
    <w:basedOn w:val="Normal"/>
    <w:link w:val="Textoindependiente3Car"/>
    <w:rsid w:val="006E702B"/>
    <w:pPr>
      <w:suppressAutoHyphens/>
      <w:spacing w:after="120"/>
    </w:pPr>
    <w:rPr>
      <w:sz w:val="16"/>
      <w:szCs w:val="16"/>
      <w:lang w:eastAsia="ar-SA"/>
    </w:rPr>
  </w:style>
  <w:style w:type="character" w:customStyle="1" w:styleId="Textoindependiente3Car">
    <w:name w:val="Texto independiente 3 Car"/>
    <w:basedOn w:val="Fuentedeprrafopredeter"/>
    <w:link w:val="Textoindependiente3"/>
    <w:rsid w:val="006E702B"/>
    <w:rPr>
      <w:rFonts w:ascii="Times New Roman" w:eastAsia="Times New Roman" w:hAnsi="Times New Roman" w:cs="Times New Roman"/>
      <w:sz w:val="16"/>
      <w:szCs w:val="16"/>
      <w:lang w:eastAsia="ar-SA"/>
    </w:rPr>
  </w:style>
  <w:style w:type="paragraph" w:customStyle="1" w:styleId="Textoindependiente21">
    <w:name w:val="Texto independiente 21"/>
    <w:basedOn w:val="Normal"/>
    <w:rsid w:val="006E702B"/>
    <w:pPr>
      <w:jc w:val="both"/>
    </w:pPr>
    <w:rPr>
      <w:b/>
      <w:szCs w:val="20"/>
      <w:lang w:val="es-ES_tradnl"/>
    </w:rPr>
  </w:style>
  <w:style w:type="paragraph" w:customStyle="1" w:styleId="Textoindependiente22">
    <w:name w:val="Texto independiente 22"/>
    <w:basedOn w:val="Normal"/>
    <w:rsid w:val="006E702B"/>
    <w:pPr>
      <w:jc w:val="both"/>
    </w:pPr>
    <w:rPr>
      <w:b/>
      <w:szCs w:val="20"/>
      <w:lang w:val="es-ES_tradnl"/>
    </w:rPr>
  </w:style>
  <w:style w:type="paragraph" w:styleId="Listaconnmeros2">
    <w:name w:val="List Number 2"/>
    <w:basedOn w:val="Normal"/>
    <w:semiHidden/>
    <w:rsid w:val="006E702B"/>
    <w:pPr>
      <w:numPr>
        <w:numId w:val="5"/>
      </w:numPr>
      <w:spacing w:before="120" w:after="120"/>
      <w:jc w:val="both"/>
    </w:pPr>
    <w:rPr>
      <w:rFonts w:ascii="Arial" w:hAnsi="Arial"/>
      <w:sz w:val="22"/>
      <w:szCs w:val="20"/>
    </w:rPr>
  </w:style>
  <w:style w:type="paragraph" w:styleId="Textoindependiente2">
    <w:name w:val="Body Text 2"/>
    <w:basedOn w:val="Normal"/>
    <w:link w:val="Textoindependiente2Car"/>
    <w:uiPriority w:val="99"/>
    <w:semiHidden/>
    <w:unhideWhenUsed/>
    <w:rsid w:val="006E702B"/>
    <w:pPr>
      <w:spacing w:after="120" w:line="480" w:lineRule="auto"/>
    </w:pPr>
  </w:style>
  <w:style w:type="character" w:customStyle="1" w:styleId="Textoindependiente2Car">
    <w:name w:val="Texto independiente 2 Car"/>
    <w:basedOn w:val="Fuentedeprrafopredeter"/>
    <w:link w:val="Textoindependiente2"/>
    <w:uiPriority w:val="99"/>
    <w:semiHidden/>
    <w:rsid w:val="006E702B"/>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6E702B"/>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6E702B"/>
    <w:rPr>
      <w:rFonts w:eastAsiaTheme="minorEastAsia"/>
    </w:rPr>
  </w:style>
  <w:style w:type="paragraph" w:customStyle="1" w:styleId="Contenidodelatabla">
    <w:name w:val="Contenido de la tabla"/>
    <w:basedOn w:val="Normal"/>
    <w:rsid w:val="006E702B"/>
    <w:pPr>
      <w:widowControl w:val="0"/>
      <w:suppressLineNumbers/>
      <w:suppressAutoHyphens/>
    </w:pPr>
    <w:rPr>
      <w:rFonts w:eastAsia="Arial Unicode MS" w:cs="Mangal"/>
      <w:kern w:val="1"/>
      <w:lang w:eastAsia="hi-IN" w:bidi="hi-IN"/>
    </w:rPr>
  </w:style>
  <w:style w:type="character" w:customStyle="1" w:styleId="ss-text-answer-container">
    <w:name w:val="ss-text-answer-container"/>
    <w:basedOn w:val="Fuentedeprrafopredeter"/>
    <w:rsid w:val="006E702B"/>
  </w:style>
  <w:style w:type="character" w:customStyle="1" w:styleId="apple-converted-space">
    <w:name w:val="apple-converted-space"/>
    <w:basedOn w:val="Fuentedeprrafopredeter"/>
    <w:rsid w:val="006E702B"/>
  </w:style>
  <w:style w:type="paragraph" w:styleId="Mapadeldocumento">
    <w:name w:val="Document Map"/>
    <w:basedOn w:val="Normal"/>
    <w:link w:val="MapadeldocumentoCar"/>
    <w:uiPriority w:val="99"/>
    <w:semiHidden/>
    <w:unhideWhenUsed/>
    <w:rsid w:val="006E702B"/>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E702B"/>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6E702B"/>
    <w:rPr>
      <w:sz w:val="16"/>
      <w:szCs w:val="16"/>
    </w:rPr>
  </w:style>
  <w:style w:type="paragraph" w:styleId="Textocomentario">
    <w:name w:val="annotation text"/>
    <w:basedOn w:val="Normal"/>
    <w:link w:val="TextocomentarioCar"/>
    <w:uiPriority w:val="99"/>
    <w:semiHidden/>
    <w:unhideWhenUsed/>
    <w:rsid w:val="006E702B"/>
    <w:rPr>
      <w:sz w:val="20"/>
      <w:szCs w:val="20"/>
    </w:rPr>
  </w:style>
  <w:style w:type="character" w:customStyle="1" w:styleId="TextocomentarioCar">
    <w:name w:val="Texto comentario Car"/>
    <w:basedOn w:val="Fuentedeprrafopredeter"/>
    <w:link w:val="Textocomentario"/>
    <w:uiPriority w:val="99"/>
    <w:semiHidden/>
    <w:rsid w:val="006E702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E702B"/>
    <w:rPr>
      <w:b/>
      <w:bCs/>
    </w:rPr>
  </w:style>
  <w:style w:type="character" w:customStyle="1" w:styleId="AsuntodelcomentarioCar">
    <w:name w:val="Asunto del comentario Car"/>
    <w:basedOn w:val="TextocomentarioCar"/>
    <w:link w:val="Asuntodelcomentario"/>
    <w:uiPriority w:val="99"/>
    <w:semiHidden/>
    <w:rsid w:val="006E702B"/>
    <w:rPr>
      <w:rFonts w:ascii="Times New Roman" w:eastAsia="Times New Roman" w:hAnsi="Times New Roman" w:cs="Times New Roman"/>
      <w:b/>
      <w:bCs/>
      <w:sz w:val="20"/>
      <w:szCs w:val="20"/>
      <w:lang w:eastAsia="es-ES"/>
    </w:rPr>
  </w:style>
  <w:style w:type="paragraph" w:styleId="TDC4">
    <w:name w:val="toc 4"/>
    <w:basedOn w:val="Normal"/>
    <w:next w:val="Normal"/>
    <w:autoRedefine/>
    <w:uiPriority w:val="39"/>
    <w:unhideWhenUsed/>
    <w:rsid w:val="006E702B"/>
    <w:pPr>
      <w:spacing w:after="100"/>
      <w:ind w:left="720"/>
    </w:pPr>
    <w:rPr>
      <w:rFonts w:ascii="Arial" w:hAnsi="Arial"/>
      <w:sz w:val="22"/>
    </w:rPr>
  </w:style>
  <w:style w:type="paragraph" w:customStyle="1" w:styleId="Pa6">
    <w:name w:val="Pa6"/>
    <w:basedOn w:val="Normal"/>
    <w:next w:val="Normal"/>
    <w:uiPriority w:val="99"/>
    <w:rsid w:val="006E702B"/>
    <w:pPr>
      <w:autoSpaceDE w:val="0"/>
      <w:autoSpaceDN w:val="0"/>
      <w:adjustRightInd w:val="0"/>
      <w:spacing w:line="201" w:lineRule="atLeast"/>
    </w:pPr>
    <w:rPr>
      <w:rFonts w:ascii="Arial" w:eastAsia="Calibri" w:hAnsi="Arial" w:cs="Arial"/>
      <w:lang w:eastAsia="en-US"/>
    </w:rPr>
  </w:style>
  <w:style w:type="paragraph" w:customStyle="1" w:styleId="Pa13">
    <w:name w:val="Pa13"/>
    <w:basedOn w:val="Normal"/>
    <w:next w:val="Normal"/>
    <w:uiPriority w:val="99"/>
    <w:rsid w:val="006E702B"/>
    <w:pPr>
      <w:autoSpaceDE w:val="0"/>
      <w:autoSpaceDN w:val="0"/>
      <w:adjustRightInd w:val="0"/>
      <w:spacing w:line="201" w:lineRule="atLeast"/>
    </w:pPr>
    <w:rPr>
      <w:rFonts w:ascii="Arial" w:eastAsiaTheme="minorHAnsi" w:hAnsi="Arial" w:cs="Arial"/>
      <w:lang w:eastAsia="en-US"/>
    </w:rPr>
  </w:style>
  <w:style w:type="paragraph" w:customStyle="1" w:styleId="Default">
    <w:name w:val="Default"/>
    <w:rsid w:val="006E702B"/>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semiHidden/>
    <w:unhideWhenUsed/>
    <w:rsid w:val="006E702B"/>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semiHidden/>
    <w:rsid w:val="006E702B"/>
  </w:style>
  <w:style w:type="paragraph" w:styleId="Sangra3detindependiente">
    <w:name w:val="Body Text Indent 3"/>
    <w:basedOn w:val="Normal"/>
    <w:link w:val="Sangra3detindependienteCar"/>
    <w:uiPriority w:val="99"/>
    <w:unhideWhenUsed/>
    <w:rsid w:val="006E702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E702B"/>
    <w:rPr>
      <w:rFonts w:ascii="Times New Roman" w:eastAsia="Times New Roman" w:hAnsi="Times New Roman" w:cs="Times New Roman"/>
      <w:sz w:val="16"/>
      <w:szCs w:val="16"/>
      <w:lang w:eastAsia="es-ES"/>
    </w:rPr>
  </w:style>
  <w:style w:type="table" w:styleId="Tablaelegante">
    <w:name w:val="Table Elegant"/>
    <w:basedOn w:val="Tablanormal"/>
    <w:rsid w:val="006E702B"/>
    <w:pPr>
      <w:spacing w:after="0" w:line="240" w:lineRule="auto"/>
    </w:pPr>
    <w:rPr>
      <w:rFonts w:ascii="Times New Roman" w:eastAsia="Times New Roman" w:hAnsi="Times New Roman" w:cs="Times New Roman"/>
      <w:sz w:val="20"/>
      <w:szCs w:val="20"/>
      <w:lang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DC5">
    <w:name w:val="toc 5"/>
    <w:basedOn w:val="Normal"/>
    <w:next w:val="Normal"/>
    <w:autoRedefine/>
    <w:uiPriority w:val="39"/>
    <w:unhideWhenUsed/>
    <w:rsid w:val="006E702B"/>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6E702B"/>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6E702B"/>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6E702B"/>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6E702B"/>
    <w:pPr>
      <w:spacing w:after="100" w:line="276" w:lineRule="auto"/>
      <w:ind w:left="1760"/>
    </w:pPr>
    <w:rPr>
      <w:rFonts w:asciiTheme="minorHAnsi" w:eastAsiaTheme="minorEastAsia" w:hAnsiTheme="minorHAnsi" w:cstheme="minorBidi"/>
      <w:sz w:val="22"/>
      <w:szCs w:val="22"/>
    </w:rPr>
  </w:style>
  <w:style w:type="table" w:customStyle="1" w:styleId="TableNormal">
    <w:name w:val="Table Normal"/>
    <w:uiPriority w:val="2"/>
    <w:semiHidden/>
    <w:unhideWhenUsed/>
    <w:qFormat/>
    <w:rsid w:val="006E70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702B"/>
    <w:pPr>
      <w:widowControl w:val="0"/>
      <w:autoSpaceDE w:val="0"/>
      <w:autoSpaceDN w:val="0"/>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37</Pages>
  <Words>12129</Words>
  <Characters>66710</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FERNANDEZ</dc:creator>
  <cp:keywords/>
  <dc:description/>
  <cp:lastModifiedBy>JESUS FERNANDEZ</cp:lastModifiedBy>
  <cp:revision>2</cp:revision>
  <dcterms:created xsi:type="dcterms:W3CDTF">2022-12-12T21:28:00Z</dcterms:created>
  <dcterms:modified xsi:type="dcterms:W3CDTF">2022-12-12T21:40:00Z</dcterms:modified>
</cp:coreProperties>
</file>